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05A" w:rsidRPr="001C1F9A" w:rsidRDefault="003D105A" w:rsidP="00A512CE">
      <w:pPr>
        <w:suppressLineNumbers/>
        <w:suppressAutoHyphens/>
        <w:ind w:left="5670"/>
        <w:contextualSpacing/>
        <w:rPr>
          <w:szCs w:val="28"/>
        </w:rPr>
      </w:pPr>
      <w:r w:rsidRPr="001C1F9A">
        <w:rPr>
          <w:szCs w:val="28"/>
        </w:rPr>
        <w:t>Приложение № 1</w:t>
      </w:r>
    </w:p>
    <w:p w:rsidR="003D105A" w:rsidRPr="001C1F9A" w:rsidRDefault="003D105A" w:rsidP="00A512CE">
      <w:pPr>
        <w:suppressLineNumbers/>
        <w:suppressAutoHyphens/>
        <w:ind w:left="5670"/>
        <w:contextualSpacing/>
        <w:rPr>
          <w:szCs w:val="28"/>
        </w:rPr>
      </w:pPr>
      <w:r w:rsidRPr="001C1F9A">
        <w:rPr>
          <w:szCs w:val="28"/>
        </w:rPr>
        <w:t>к приказу ФГУП «</w:t>
      </w:r>
      <w:proofErr w:type="spellStart"/>
      <w:r w:rsidRPr="001C1F9A">
        <w:rPr>
          <w:szCs w:val="28"/>
        </w:rPr>
        <w:t>Гознак</w:t>
      </w:r>
      <w:proofErr w:type="spellEnd"/>
      <w:r w:rsidRPr="001C1F9A">
        <w:rPr>
          <w:szCs w:val="28"/>
        </w:rPr>
        <w:t>»</w:t>
      </w:r>
    </w:p>
    <w:p w:rsidR="003D105A" w:rsidRPr="001C1F9A" w:rsidRDefault="003D105A" w:rsidP="00A512CE">
      <w:pPr>
        <w:suppressLineNumbers/>
        <w:suppressAutoHyphens/>
        <w:ind w:left="5670"/>
        <w:contextualSpacing/>
        <w:rPr>
          <w:szCs w:val="28"/>
        </w:rPr>
      </w:pPr>
      <w:r w:rsidRPr="001C1F9A">
        <w:rPr>
          <w:szCs w:val="28"/>
        </w:rPr>
        <w:t>от «__»________2013 г. №___</w:t>
      </w:r>
    </w:p>
    <w:p w:rsidR="003D105A" w:rsidRPr="001C1F9A" w:rsidRDefault="003D105A" w:rsidP="002E2402">
      <w:pPr>
        <w:pStyle w:val="af6"/>
        <w:suppressLineNumbers/>
        <w:tabs>
          <w:tab w:val="clear" w:pos="4677"/>
          <w:tab w:val="clear" w:pos="9355"/>
        </w:tabs>
        <w:suppressAutoHyphens/>
        <w:spacing w:line="360" w:lineRule="auto"/>
        <w:contextualSpacing/>
        <w:rPr>
          <w:szCs w:val="28"/>
        </w:rPr>
      </w:pPr>
    </w:p>
    <w:p w:rsidR="003D105A" w:rsidRPr="001C1F9A" w:rsidRDefault="003D105A" w:rsidP="00924A2C">
      <w:pPr>
        <w:suppressLineNumbers/>
        <w:suppressAutoHyphens/>
        <w:contextualSpacing/>
        <w:rPr>
          <w:szCs w:val="28"/>
        </w:rPr>
      </w:pPr>
    </w:p>
    <w:p w:rsidR="003D105A" w:rsidRPr="001C1F9A" w:rsidRDefault="003D105A" w:rsidP="00924A2C">
      <w:pPr>
        <w:suppressLineNumbers/>
        <w:suppressAutoHyphens/>
        <w:contextualSpacing/>
        <w:rPr>
          <w:szCs w:val="28"/>
        </w:rPr>
      </w:pPr>
    </w:p>
    <w:p w:rsidR="003D105A" w:rsidRPr="001C1F9A" w:rsidRDefault="003D105A" w:rsidP="00924A2C">
      <w:pPr>
        <w:suppressLineNumbers/>
        <w:suppressAutoHyphens/>
        <w:contextualSpacing/>
        <w:rPr>
          <w:szCs w:val="28"/>
        </w:rPr>
      </w:pPr>
    </w:p>
    <w:p w:rsidR="003D105A" w:rsidRPr="001C1F9A" w:rsidRDefault="003D105A" w:rsidP="00924A2C">
      <w:pPr>
        <w:suppressLineNumbers/>
        <w:suppressAutoHyphens/>
        <w:contextualSpacing/>
        <w:rPr>
          <w:szCs w:val="28"/>
        </w:rPr>
      </w:pPr>
    </w:p>
    <w:p w:rsidR="003D105A" w:rsidRPr="001C1F9A" w:rsidRDefault="003D105A" w:rsidP="00924A2C">
      <w:pPr>
        <w:suppressLineNumbers/>
        <w:suppressAutoHyphens/>
        <w:contextualSpacing/>
        <w:rPr>
          <w:szCs w:val="28"/>
        </w:rPr>
      </w:pPr>
    </w:p>
    <w:p w:rsidR="003D105A" w:rsidRPr="001C1F9A" w:rsidRDefault="003D105A" w:rsidP="00924A2C">
      <w:pPr>
        <w:suppressLineNumbers/>
        <w:suppressAutoHyphens/>
        <w:contextualSpacing/>
        <w:rPr>
          <w:szCs w:val="28"/>
        </w:rPr>
      </w:pPr>
    </w:p>
    <w:p w:rsidR="003D105A" w:rsidRPr="001C1F9A" w:rsidRDefault="003D105A" w:rsidP="00924A2C">
      <w:pPr>
        <w:suppressLineNumbers/>
        <w:suppressAutoHyphens/>
        <w:contextualSpacing/>
        <w:rPr>
          <w:szCs w:val="28"/>
        </w:rPr>
      </w:pPr>
    </w:p>
    <w:p w:rsidR="003D105A" w:rsidRPr="00FC769B" w:rsidRDefault="003D105A" w:rsidP="00BC6DF4">
      <w:pPr>
        <w:suppressLineNumbers/>
        <w:suppressAutoHyphens/>
        <w:spacing w:line="360" w:lineRule="auto"/>
        <w:contextualSpacing/>
        <w:jc w:val="center"/>
        <w:rPr>
          <w:b/>
          <w:sz w:val="72"/>
          <w:szCs w:val="72"/>
        </w:rPr>
      </w:pPr>
      <w:r w:rsidRPr="00FC769B">
        <w:rPr>
          <w:b/>
          <w:sz w:val="72"/>
          <w:szCs w:val="72"/>
        </w:rPr>
        <w:t>КОНКУРСНАЯ</w:t>
      </w:r>
    </w:p>
    <w:p w:rsidR="003D105A" w:rsidRPr="00FC769B" w:rsidRDefault="003D105A" w:rsidP="00BC6DF4">
      <w:pPr>
        <w:suppressLineNumbers/>
        <w:suppressAutoHyphens/>
        <w:spacing w:line="360" w:lineRule="auto"/>
        <w:contextualSpacing/>
        <w:jc w:val="center"/>
        <w:rPr>
          <w:b/>
          <w:sz w:val="72"/>
          <w:szCs w:val="72"/>
        </w:rPr>
      </w:pPr>
      <w:r w:rsidRPr="00FC769B">
        <w:rPr>
          <w:b/>
          <w:sz w:val="72"/>
          <w:szCs w:val="72"/>
        </w:rPr>
        <w:t>ДОКУМЕНТАЦИЯ</w:t>
      </w:r>
    </w:p>
    <w:p w:rsidR="003D105A" w:rsidRPr="001C1F9A" w:rsidRDefault="003D105A" w:rsidP="003819BD">
      <w:pPr>
        <w:suppressLineNumbers/>
        <w:suppressAutoHyphens/>
        <w:spacing w:line="360" w:lineRule="auto"/>
        <w:contextualSpacing/>
        <w:jc w:val="center"/>
        <w:rPr>
          <w:iCs/>
          <w:szCs w:val="28"/>
        </w:rPr>
      </w:pPr>
    </w:p>
    <w:p w:rsidR="003D105A" w:rsidRPr="001C1F9A" w:rsidRDefault="003D105A" w:rsidP="00A512CE">
      <w:pPr>
        <w:suppressLineNumbers/>
        <w:suppressAutoHyphens/>
        <w:contextualSpacing/>
        <w:jc w:val="center"/>
        <w:rPr>
          <w:color w:val="000000"/>
          <w:szCs w:val="28"/>
        </w:rPr>
      </w:pPr>
      <w:r w:rsidRPr="001C1F9A">
        <w:rPr>
          <w:iCs/>
          <w:szCs w:val="28"/>
        </w:rPr>
        <w:t>по проведению конкурса №</w:t>
      </w:r>
      <w:r w:rsidRPr="001C1F9A">
        <w:rPr>
          <w:b/>
          <w:color w:val="000000"/>
          <w:szCs w:val="28"/>
        </w:rPr>
        <w:t xml:space="preserve"> </w:t>
      </w:r>
      <w:r w:rsidRPr="001C1F9A">
        <w:rPr>
          <w:color w:val="000000"/>
          <w:szCs w:val="28"/>
        </w:rPr>
        <w:t xml:space="preserve"> ОК_1_0000</w:t>
      </w:r>
      <w:r w:rsidR="00FC6596">
        <w:rPr>
          <w:color w:val="000000"/>
          <w:szCs w:val="28"/>
        </w:rPr>
        <w:t>124</w:t>
      </w:r>
      <w:r w:rsidRPr="001C1F9A">
        <w:rPr>
          <w:color w:val="000000"/>
          <w:szCs w:val="28"/>
        </w:rPr>
        <w:t>_2013</w:t>
      </w:r>
    </w:p>
    <w:p w:rsidR="003D105A" w:rsidRPr="001C1F9A" w:rsidRDefault="003D105A" w:rsidP="00A512CE">
      <w:pPr>
        <w:pStyle w:val="af"/>
        <w:ind w:firstLine="0"/>
        <w:jc w:val="center"/>
        <w:rPr>
          <w:b/>
          <w:bCs/>
          <w:sz w:val="28"/>
          <w:szCs w:val="28"/>
        </w:rPr>
      </w:pPr>
      <w:r w:rsidRPr="001C1F9A">
        <w:rPr>
          <w:iCs/>
          <w:sz w:val="28"/>
          <w:szCs w:val="28"/>
        </w:rPr>
        <w:t>на поставку в 201</w:t>
      </w:r>
      <w:r w:rsidR="006F7F29" w:rsidRPr="001C1F9A">
        <w:rPr>
          <w:iCs/>
          <w:sz w:val="28"/>
          <w:szCs w:val="28"/>
        </w:rPr>
        <w:t>4</w:t>
      </w:r>
      <w:r w:rsidRPr="001C1F9A">
        <w:rPr>
          <w:iCs/>
          <w:sz w:val="28"/>
          <w:szCs w:val="28"/>
        </w:rPr>
        <w:t xml:space="preserve"> году заготовок  </w:t>
      </w:r>
    </w:p>
    <w:p w:rsidR="003D105A" w:rsidRPr="001C1F9A" w:rsidRDefault="003D105A" w:rsidP="00A512CE">
      <w:pPr>
        <w:suppressLineNumbers/>
        <w:suppressAutoHyphens/>
        <w:contextualSpacing/>
        <w:jc w:val="center"/>
        <w:rPr>
          <w:szCs w:val="28"/>
        </w:rPr>
      </w:pPr>
      <w:r w:rsidRPr="001C1F9A">
        <w:rPr>
          <w:iCs/>
          <w:szCs w:val="28"/>
        </w:rPr>
        <w:t xml:space="preserve">для </w:t>
      </w:r>
      <w:r w:rsidR="006F7F29" w:rsidRPr="001C1F9A">
        <w:rPr>
          <w:iCs/>
          <w:szCs w:val="28"/>
        </w:rPr>
        <w:t>филиалов</w:t>
      </w:r>
      <w:r w:rsidRPr="001C1F9A">
        <w:rPr>
          <w:iCs/>
          <w:szCs w:val="28"/>
        </w:rPr>
        <w:t xml:space="preserve"> ФГУП «</w:t>
      </w:r>
      <w:proofErr w:type="spellStart"/>
      <w:r w:rsidRPr="001C1F9A">
        <w:rPr>
          <w:iCs/>
          <w:szCs w:val="28"/>
        </w:rPr>
        <w:t>Гознак</w:t>
      </w:r>
      <w:proofErr w:type="spellEnd"/>
      <w:r w:rsidRPr="001C1F9A">
        <w:rPr>
          <w:iCs/>
          <w:szCs w:val="28"/>
        </w:rPr>
        <w:t>»</w:t>
      </w:r>
    </w:p>
    <w:p w:rsidR="003D105A" w:rsidRPr="001C1F9A" w:rsidRDefault="003D105A" w:rsidP="00A10D8F">
      <w:pPr>
        <w:pStyle w:val="ad"/>
        <w:suppressLineNumbers/>
        <w:suppressAutoHyphens/>
        <w:spacing w:line="360" w:lineRule="auto"/>
        <w:contextualSpacing/>
        <w:jc w:val="center"/>
        <w:rPr>
          <w:sz w:val="28"/>
          <w:szCs w:val="28"/>
        </w:rPr>
      </w:pPr>
    </w:p>
    <w:p w:rsidR="003D105A" w:rsidRPr="001C1F9A" w:rsidRDefault="003D105A" w:rsidP="00924A2C">
      <w:pPr>
        <w:pStyle w:val="ad"/>
        <w:suppressLineNumbers/>
        <w:suppressAutoHyphens/>
        <w:contextualSpacing/>
        <w:jc w:val="center"/>
        <w:rPr>
          <w:sz w:val="28"/>
          <w:szCs w:val="28"/>
        </w:rPr>
      </w:pPr>
    </w:p>
    <w:p w:rsidR="003D105A" w:rsidRPr="001C1F9A" w:rsidRDefault="003D105A" w:rsidP="00924A2C">
      <w:pPr>
        <w:pStyle w:val="ad"/>
        <w:suppressLineNumbers/>
        <w:suppressAutoHyphens/>
        <w:contextualSpacing/>
        <w:jc w:val="center"/>
        <w:rPr>
          <w:sz w:val="28"/>
          <w:szCs w:val="28"/>
        </w:rPr>
      </w:pPr>
    </w:p>
    <w:p w:rsidR="003D105A" w:rsidRPr="001C1F9A" w:rsidRDefault="003D105A" w:rsidP="00924A2C">
      <w:pPr>
        <w:pStyle w:val="ad"/>
        <w:suppressLineNumbers/>
        <w:suppressAutoHyphens/>
        <w:contextualSpacing/>
        <w:jc w:val="center"/>
        <w:rPr>
          <w:sz w:val="28"/>
          <w:szCs w:val="28"/>
        </w:rPr>
      </w:pPr>
    </w:p>
    <w:p w:rsidR="003D105A" w:rsidRPr="001C1F9A" w:rsidRDefault="003D105A" w:rsidP="00924A2C">
      <w:pPr>
        <w:pStyle w:val="ad"/>
        <w:suppressLineNumbers/>
        <w:suppressAutoHyphens/>
        <w:contextualSpacing/>
        <w:jc w:val="center"/>
        <w:rPr>
          <w:sz w:val="28"/>
          <w:szCs w:val="28"/>
        </w:rPr>
      </w:pPr>
    </w:p>
    <w:p w:rsidR="003D105A" w:rsidRPr="001C1F9A" w:rsidRDefault="003D105A" w:rsidP="00924A2C">
      <w:pPr>
        <w:pStyle w:val="ad"/>
        <w:suppressLineNumbers/>
        <w:suppressAutoHyphens/>
        <w:contextualSpacing/>
        <w:jc w:val="center"/>
        <w:rPr>
          <w:sz w:val="28"/>
          <w:szCs w:val="28"/>
        </w:rPr>
      </w:pPr>
    </w:p>
    <w:p w:rsidR="003D105A" w:rsidRPr="001C1F9A" w:rsidRDefault="003D105A" w:rsidP="00924A2C">
      <w:pPr>
        <w:pStyle w:val="ad"/>
        <w:suppressLineNumbers/>
        <w:suppressAutoHyphens/>
        <w:contextualSpacing/>
        <w:jc w:val="center"/>
        <w:rPr>
          <w:sz w:val="28"/>
          <w:szCs w:val="28"/>
        </w:rPr>
      </w:pPr>
    </w:p>
    <w:p w:rsidR="003D105A" w:rsidRPr="001C1F9A" w:rsidRDefault="003D105A" w:rsidP="00924A2C">
      <w:pPr>
        <w:pStyle w:val="ad"/>
        <w:suppressLineNumbers/>
        <w:suppressAutoHyphens/>
        <w:contextualSpacing/>
        <w:jc w:val="center"/>
        <w:rPr>
          <w:sz w:val="28"/>
          <w:szCs w:val="28"/>
        </w:rPr>
      </w:pPr>
    </w:p>
    <w:p w:rsidR="003D105A" w:rsidRPr="001C1F9A" w:rsidRDefault="003D105A" w:rsidP="00924A2C">
      <w:pPr>
        <w:pStyle w:val="ad"/>
        <w:suppressLineNumbers/>
        <w:suppressAutoHyphens/>
        <w:contextualSpacing/>
        <w:jc w:val="center"/>
        <w:rPr>
          <w:sz w:val="28"/>
          <w:szCs w:val="28"/>
        </w:rPr>
      </w:pPr>
    </w:p>
    <w:p w:rsidR="003D105A" w:rsidRPr="001C1F9A" w:rsidRDefault="003D105A" w:rsidP="00924A2C">
      <w:pPr>
        <w:pStyle w:val="ad"/>
        <w:suppressLineNumbers/>
        <w:suppressAutoHyphens/>
        <w:contextualSpacing/>
        <w:jc w:val="center"/>
        <w:rPr>
          <w:sz w:val="28"/>
          <w:szCs w:val="28"/>
        </w:rPr>
      </w:pPr>
    </w:p>
    <w:p w:rsidR="003D105A" w:rsidRPr="001C1F9A" w:rsidRDefault="003D105A" w:rsidP="00924A2C">
      <w:pPr>
        <w:pStyle w:val="ad"/>
        <w:suppressLineNumbers/>
        <w:suppressAutoHyphens/>
        <w:contextualSpacing/>
        <w:jc w:val="center"/>
        <w:rPr>
          <w:sz w:val="28"/>
          <w:szCs w:val="28"/>
        </w:rPr>
      </w:pPr>
    </w:p>
    <w:p w:rsidR="003D105A" w:rsidRPr="001C1F9A" w:rsidRDefault="003D105A" w:rsidP="00924A2C">
      <w:pPr>
        <w:pStyle w:val="ad"/>
        <w:suppressLineNumbers/>
        <w:suppressAutoHyphens/>
        <w:contextualSpacing/>
        <w:jc w:val="center"/>
        <w:rPr>
          <w:sz w:val="28"/>
          <w:szCs w:val="28"/>
        </w:rPr>
      </w:pPr>
    </w:p>
    <w:p w:rsidR="003D105A" w:rsidRPr="001C1F9A" w:rsidRDefault="003D105A" w:rsidP="00924A2C">
      <w:pPr>
        <w:pStyle w:val="ad"/>
        <w:suppressLineNumbers/>
        <w:suppressAutoHyphens/>
        <w:contextualSpacing/>
        <w:jc w:val="center"/>
        <w:rPr>
          <w:sz w:val="28"/>
          <w:szCs w:val="28"/>
        </w:rPr>
      </w:pPr>
    </w:p>
    <w:p w:rsidR="003D105A" w:rsidRPr="001C1F9A" w:rsidRDefault="003D105A" w:rsidP="00924A2C">
      <w:pPr>
        <w:pStyle w:val="ad"/>
        <w:suppressLineNumbers/>
        <w:suppressAutoHyphens/>
        <w:contextualSpacing/>
        <w:jc w:val="center"/>
        <w:rPr>
          <w:sz w:val="28"/>
          <w:szCs w:val="28"/>
        </w:rPr>
      </w:pPr>
    </w:p>
    <w:p w:rsidR="003D105A" w:rsidRPr="001C1F9A" w:rsidRDefault="003D105A" w:rsidP="00924A2C">
      <w:pPr>
        <w:pStyle w:val="ad"/>
        <w:suppressLineNumbers/>
        <w:suppressAutoHyphens/>
        <w:contextualSpacing/>
        <w:jc w:val="center"/>
        <w:rPr>
          <w:sz w:val="28"/>
          <w:szCs w:val="28"/>
        </w:rPr>
      </w:pPr>
    </w:p>
    <w:p w:rsidR="003D105A" w:rsidRPr="001C1F9A" w:rsidRDefault="003D105A" w:rsidP="00924A2C">
      <w:pPr>
        <w:pStyle w:val="ad"/>
        <w:suppressLineNumbers/>
        <w:suppressAutoHyphens/>
        <w:contextualSpacing/>
        <w:jc w:val="center"/>
        <w:rPr>
          <w:sz w:val="28"/>
          <w:szCs w:val="28"/>
        </w:rPr>
      </w:pPr>
    </w:p>
    <w:p w:rsidR="003D105A" w:rsidRPr="001C1F9A" w:rsidRDefault="003D105A" w:rsidP="00924A2C">
      <w:pPr>
        <w:pStyle w:val="ad"/>
        <w:suppressLineNumbers/>
        <w:suppressAutoHyphens/>
        <w:contextualSpacing/>
        <w:jc w:val="center"/>
        <w:rPr>
          <w:sz w:val="28"/>
          <w:szCs w:val="28"/>
        </w:rPr>
      </w:pPr>
    </w:p>
    <w:p w:rsidR="003D105A" w:rsidRPr="001C1F9A" w:rsidRDefault="003D105A" w:rsidP="00924A2C">
      <w:pPr>
        <w:pStyle w:val="ad"/>
        <w:suppressLineNumbers/>
        <w:suppressAutoHyphens/>
        <w:contextualSpacing/>
        <w:jc w:val="center"/>
        <w:rPr>
          <w:sz w:val="28"/>
          <w:szCs w:val="28"/>
        </w:rPr>
      </w:pPr>
    </w:p>
    <w:p w:rsidR="003D105A" w:rsidRPr="001C1F9A" w:rsidRDefault="003D105A" w:rsidP="00924A2C">
      <w:pPr>
        <w:suppressLineNumbers/>
        <w:suppressAutoHyphens/>
        <w:contextualSpacing/>
        <w:jc w:val="center"/>
        <w:rPr>
          <w:szCs w:val="28"/>
        </w:rPr>
      </w:pPr>
      <w:r w:rsidRPr="001C1F9A">
        <w:rPr>
          <w:szCs w:val="28"/>
        </w:rPr>
        <w:t>Москва</w:t>
      </w:r>
    </w:p>
    <w:p w:rsidR="003D105A" w:rsidRPr="001C1F9A" w:rsidRDefault="003D105A" w:rsidP="00924A2C">
      <w:pPr>
        <w:suppressLineNumbers/>
        <w:suppressAutoHyphens/>
        <w:contextualSpacing/>
        <w:jc w:val="center"/>
        <w:rPr>
          <w:i/>
          <w:szCs w:val="28"/>
        </w:rPr>
      </w:pPr>
      <w:r w:rsidRPr="001C1F9A">
        <w:rPr>
          <w:i/>
          <w:szCs w:val="28"/>
        </w:rPr>
        <w:t>2013</w:t>
      </w:r>
    </w:p>
    <w:p w:rsidR="003D105A" w:rsidRPr="001C1F9A" w:rsidRDefault="003D105A">
      <w:pPr>
        <w:rPr>
          <w:i/>
          <w:szCs w:val="28"/>
        </w:rPr>
      </w:pPr>
      <w:r w:rsidRPr="001C1F9A">
        <w:rPr>
          <w:i/>
          <w:szCs w:val="28"/>
        </w:rPr>
        <w:br w:type="page"/>
      </w:r>
    </w:p>
    <w:p w:rsidR="003D105A" w:rsidRPr="001C1F9A" w:rsidRDefault="003D105A" w:rsidP="00A512CE">
      <w:pPr>
        <w:suppressLineNumbers/>
        <w:suppressAutoHyphens/>
        <w:ind w:firstLine="709"/>
        <w:contextualSpacing/>
        <w:jc w:val="center"/>
        <w:rPr>
          <w:b/>
          <w:szCs w:val="28"/>
        </w:rPr>
      </w:pPr>
      <w:bookmarkStart w:id="0" w:name="_Ref440090643"/>
      <w:bookmarkStart w:id="1" w:name="_Toc319405206"/>
      <w:bookmarkStart w:id="2" w:name="_Toc340483522"/>
      <w:bookmarkEnd w:id="0"/>
      <w:r w:rsidRPr="001C1F9A">
        <w:rPr>
          <w:b/>
          <w:szCs w:val="28"/>
        </w:rPr>
        <w:lastRenderedPageBreak/>
        <w:t>Инструкция участникам конкурс</w:t>
      </w:r>
      <w:bookmarkEnd w:id="1"/>
      <w:bookmarkEnd w:id="2"/>
      <w:r w:rsidRPr="001C1F9A">
        <w:rPr>
          <w:b/>
          <w:szCs w:val="28"/>
        </w:rPr>
        <w:t>ной процедуры</w:t>
      </w:r>
    </w:p>
    <w:p w:rsidR="003D105A" w:rsidRPr="001C1F9A" w:rsidRDefault="003D105A" w:rsidP="00A512CE">
      <w:pPr>
        <w:suppressLineNumbers/>
        <w:suppressAutoHyphens/>
        <w:ind w:firstLine="709"/>
        <w:contextualSpacing/>
        <w:jc w:val="center"/>
        <w:rPr>
          <w:b/>
          <w:szCs w:val="28"/>
        </w:rPr>
      </w:pPr>
    </w:p>
    <w:p w:rsidR="003D105A" w:rsidRPr="001C1F9A" w:rsidRDefault="003D105A" w:rsidP="000361D1">
      <w:pPr>
        <w:pStyle w:val="1"/>
        <w:keepNext w:val="0"/>
        <w:keepLines w:val="0"/>
        <w:numPr>
          <w:ilvl w:val="0"/>
          <w:numId w:val="18"/>
        </w:numPr>
        <w:suppressLineNumbers/>
        <w:suppressAutoHyphens/>
        <w:spacing w:before="0"/>
        <w:ind w:left="0" w:firstLine="0"/>
        <w:contextualSpacing/>
        <w:jc w:val="center"/>
      </w:pPr>
      <w:bookmarkStart w:id="3" w:name="_Toc319405207"/>
      <w:bookmarkStart w:id="4" w:name="_Toc340483523"/>
      <w:r w:rsidRPr="001C1F9A">
        <w:t>Предмет конкурса</w:t>
      </w:r>
      <w:bookmarkStart w:id="5" w:name="_Ref469419046"/>
      <w:bookmarkEnd w:id="3"/>
      <w:bookmarkEnd w:id="4"/>
      <w:r w:rsidRPr="001C1F9A">
        <w:t>, общие положения</w:t>
      </w:r>
    </w:p>
    <w:p w:rsidR="003D105A" w:rsidRPr="001C1F9A" w:rsidRDefault="003D105A" w:rsidP="00A512CE">
      <w:pPr>
        <w:rPr>
          <w:szCs w:val="28"/>
        </w:rPr>
      </w:pPr>
    </w:p>
    <w:p w:rsidR="003D105A" w:rsidRPr="001C1F9A" w:rsidRDefault="003D105A" w:rsidP="000361D1">
      <w:pPr>
        <w:pStyle w:val="2"/>
        <w:numPr>
          <w:ilvl w:val="1"/>
          <w:numId w:val="18"/>
        </w:numPr>
        <w:spacing w:before="0"/>
        <w:ind w:left="0" w:firstLine="709"/>
        <w:jc w:val="both"/>
        <w:rPr>
          <w:b w:val="0"/>
          <w:szCs w:val="28"/>
        </w:rPr>
      </w:pPr>
      <w:r w:rsidRPr="001C1F9A">
        <w:rPr>
          <w:b w:val="0"/>
          <w:szCs w:val="28"/>
        </w:rPr>
        <w:t>Федеральное государственное унитарное предприятие «</w:t>
      </w:r>
      <w:proofErr w:type="spellStart"/>
      <w:r w:rsidRPr="001C1F9A">
        <w:rPr>
          <w:b w:val="0"/>
          <w:szCs w:val="28"/>
        </w:rPr>
        <w:t>Гознак</w:t>
      </w:r>
      <w:proofErr w:type="spellEnd"/>
      <w:r w:rsidRPr="001C1F9A">
        <w:rPr>
          <w:b w:val="0"/>
          <w:szCs w:val="28"/>
        </w:rPr>
        <w:t>» (ФГУП «</w:t>
      </w:r>
      <w:proofErr w:type="spellStart"/>
      <w:r w:rsidRPr="001C1F9A">
        <w:rPr>
          <w:b w:val="0"/>
          <w:szCs w:val="28"/>
        </w:rPr>
        <w:t>Гознак</w:t>
      </w:r>
      <w:proofErr w:type="spellEnd"/>
      <w:r w:rsidRPr="001C1F9A">
        <w:rPr>
          <w:b w:val="0"/>
          <w:szCs w:val="28"/>
        </w:rPr>
        <w:t xml:space="preserve">») (далее - Заказчик) проводит открытый конкурс                           </w:t>
      </w:r>
      <w:r w:rsidRPr="00FC6596">
        <w:rPr>
          <w:b w:val="0"/>
          <w:szCs w:val="28"/>
        </w:rPr>
        <w:t xml:space="preserve">№ </w:t>
      </w:r>
      <w:r w:rsidRPr="00FC6596">
        <w:rPr>
          <w:b w:val="0"/>
          <w:color w:val="000000"/>
          <w:szCs w:val="28"/>
        </w:rPr>
        <w:t>ОК_1_</w:t>
      </w:r>
      <w:r w:rsidR="006F7F29" w:rsidRPr="00FC6596">
        <w:rPr>
          <w:b w:val="0"/>
          <w:color w:val="000000"/>
          <w:szCs w:val="28"/>
        </w:rPr>
        <w:t>0000</w:t>
      </w:r>
      <w:r w:rsidR="00FC6596">
        <w:rPr>
          <w:b w:val="0"/>
          <w:color w:val="000000"/>
          <w:szCs w:val="28"/>
        </w:rPr>
        <w:t>124</w:t>
      </w:r>
      <w:r w:rsidRPr="00FC6596">
        <w:rPr>
          <w:b w:val="0"/>
          <w:color w:val="000000"/>
          <w:szCs w:val="28"/>
        </w:rPr>
        <w:t>_2013</w:t>
      </w:r>
      <w:r w:rsidRPr="001C1F9A">
        <w:rPr>
          <w:b w:val="0"/>
          <w:szCs w:val="28"/>
        </w:rPr>
        <w:t xml:space="preserve"> на предмет </w:t>
      </w:r>
      <w:r w:rsidRPr="001C1F9A">
        <w:rPr>
          <w:b w:val="0"/>
          <w:iCs/>
          <w:szCs w:val="28"/>
        </w:rPr>
        <w:t>согласно пункту 4 Информационной таблицы (Приложение</w:t>
      </w:r>
      <w:proofErr w:type="gramStart"/>
      <w:r w:rsidR="009E6240" w:rsidRPr="001C1F9A">
        <w:rPr>
          <w:b w:val="0"/>
          <w:iCs/>
          <w:szCs w:val="28"/>
        </w:rPr>
        <w:t xml:space="preserve"> </w:t>
      </w:r>
      <w:r w:rsidRPr="001C1F9A">
        <w:rPr>
          <w:b w:val="0"/>
          <w:iCs/>
          <w:szCs w:val="28"/>
        </w:rPr>
        <w:t>А</w:t>
      </w:r>
      <w:proofErr w:type="gramEnd"/>
      <w:r w:rsidRPr="001C1F9A">
        <w:rPr>
          <w:b w:val="0"/>
          <w:iCs/>
          <w:szCs w:val="28"/>
        </w:rPr>
        <w:t xml:space="preserve"> к конкурсной документации)</w:t>
      </w:r>
      <w:r w:rsidRPr="001C1F9A">
        <w:rPr>
          <w:b w:val="0"/>
          <w:szCs w:val="28"/>
        </w:rPr>
        <w:t>.</w:t>
      </w:r>
    </w:p>
    <w:p w:rsidR="003D105A" w:rsidRDefault="006F7F29" w:rsidP="000361D1">
      <w:pPr>
        <w:pStyle w:val="aff3"/>
        <w:numPr>
          <w:ilvl w:val="1"/>
          <w:numId w:val="18"/>
        </w:numPr>
        <w:autoSpaceDE w:val="0"/>
        <w:autoSpaceDN w:val="0"/>
        <w:adjustRightInd w:val="0"/>
        <w:ind w:left="0" w:firstLine="720"/>
        <w:contextualSpacing/>
        <w:jc w:val="both"/>
        <w:rPr>
          <w:sz w:val="28"/>
          <w:szCs w:val="28"/>
        </w:rPr>
      </w:pPr>
      <w:r w:rsidRPr="001C1F9A">
        <w:rPr>
          <w:sz w:val="28"/>
          <w:szCs w:val="28"/>
        </w:rPr>
        <w:t>Продукция должна соответствовать Техническим требованиям (Приложение В к конкурсной документации).</w:t>
      </w:r>
    </w:p>
    <w:p w:rsidR="00DC2265" w:rsidRPr="00DC2265" w:rsidRDefault="00DC2265" w:rsidP="000361D1">
      <w:pPr>
        <w:pStyle w:val="aff3"/>
        <w:numPr>
          <w:ilvl w:val="1"/>
          <w:numId w:val="18"/>
        </w:numPr>
        <w:autoSpaceDE w:val="0"/>
        <w:autoSpaceDN w:val="0"/>
        <w:adjustRightInd w:val="0"/>
        <w:ind w:left="0" w:firstLine="720"/>
        <w:contextualSpacing/>
        <w:jc w:val="both"/>
        <w:rPr>
          <w:sz w:val="28"/>
          <w:szCs w:val="28"/>
        </w:rPr>
      </w:pPr>
      <w:r w:rsidRPr="00DC2265">
        <w:rPr>
          <w:sz w:val="28"/>
          <w:szCs w:val="28"/>
        </w:rPr>
        <w:t>Участники должны удовлетворять требованиям, установленным настоящей документацией.</w:t>
      </w:r>
    </w:p>
    <w:p w:rsidR="003D105A" w:rsidRPr="001C1F9A" w:rsidRDefault="003D105A" w:rsidP="000361D1">
      <w:pPr>
        <w:numPr>
          <w:ilvl w:val="1"/>
          <w:numId w:val="18"/>
        </w:numPr>
        <w:autoSpaceDE w:val="0"/>
        <w:autoSpaceDN w:val="0"/>
        <w:adjustRightInd w:val="0"/>
        <w:ind w:left="0" w:firstLine="720"/>
        <w:contextualSpacing/>
        <w:jc w:val="both"/>
        <w:rPr>
          <w:szCs w:val="28"/>
        </w:rPr>
      </w:pPr>
      <w:r w:rsidRPr="001C1F9A">
        <w:rPr>
          <w:szCs w:val="28"/>
        </w:rPr>
        <w:t xml:space="preserve">Для участия в </w:t>
      </w:r>
      <w:proofErr w:type="gramStart"/>
      <w:r w:rsidRPr="001C1F9A">
        <w:rPr>
          <w:szCs w:val="28"/>
        </w:rPr>
        <w:t>конкурсе</w:t>
      </w:r>
      <w:proofErr w:type="gramEnd"/>
      <w:r w:rsidRPr="001C1F9A">
        <w:rPr>
          <w:szCs w:val="28"/>
        </w:rPr>
        <w:t xml:space="preserve"> Участники должны своевременно подготовить и подать конкурсную заявку. Порядок подготовки и подачи конкурсной заявки установлен настоящей документацией.</w:t>
      </w:r>
    </w:p>
    <w:p w:rsidR="003D105A" w:rsidRPr="001C1F9A" w:rsidRDefault="003D105A" w:rsidP="000361D1">
      <w:pPr>
        <w:pStyle w:val="2"/>
        <w:keepNext w:val="0"/>
        <w:keepLines w:val="0"/>
        <w:numPr>
          <w:ilvl w:val="1"/>
          <w:numId w:val="18"/>
        </w:numPr>
        <w:spacing w:before="0"/>
        <w:ind w:left="0" w:firstLine="709"/>
        <w:jc w:val="both"/>
        <w:rPr>
          <w:b w:val="0"/>
          <w:szCs w:val="28"/>
        </w:rPr>
      </w:pPr>
      <w:r w:rsidRPr="001C1F9A">
        <w:rPr>
          <w:b w:val="0"/>
          <w:szCs w:val="28"/>
        </w:rPr>
        <w:t xml:space="preserve">С целью определения победителя конкурса Заказчик создает конкурсную комиссию (далее - </w:t>
      </w:r>
      <w:r w:rsidR="00C07E22">
        <w:rPr>
          <w:b w:val="0"/>
          <w:szCs w:val="28"/>
        </w:rPr>
        <w:t>К</w:t>
      </w:r>
      <w:r w:rsidRPr="001C1F9A">
        <w:rPr>
          <w:b w:val="0"/>
          <w:szCs w:val="28"/>
        </w:rPr>
        <w:t xml:space="preserve">омиссия) в </w:t>
      </w:r>
      <w:proofErr w:type="gramStart"/>
      <w:r w:rsidRPr="001C1F9A">
        <w:rPr>
          <w:b w:val="0"/>
          <w:szCs w:val="28"/>
        </w:rPr>
        <w:t>составе</w:t>
      </w:r>
      <w:proofErr w:type="gramEnd"/>
      <w:r w:rsidRPr="001C1F9A">
        <w:rPr>
          <w:b w:val="0"/>
          <w:szCs w:val="28"/>
        </w:rPr>
        <w:t xml:space="preserve"> председателя </w:t>
      </w:r>
      <w:r w:rsidR="00C07E22">
        <w:rPr>
          <w:b w:val="0"/>
          <w:szCs w:val="28"/>
        </w:rPr>
        <w:t>К</w:t>
      </w:r>
      <w:r w:rsidRPr="001C1F9A">
        <w:rPr>
          <w:b w:val="0"/>
          <w:szCs w:val="28"/>
        </w:rPr>
        <w:t xml:space="preserve">омиссии, заместителя председателя </w:t>
      </w:r>
      <w:r w:rsidR="00C07E22">
        <w:rPr>
          <w:b w:val="0"/>
          <w:szCs w:val="28"/>
        </w:rPr>
        <w:t>К</w:t>
      </w:r>
      <w:r w:rsidRPr="001C1F9A">
        <w:rPr>
          <w:b w:val="0"/>
          <w:szCs w:val="28"/>
        </w:rPr>
        <w:t xml:space="preserve">омиссии, членов </w:t>
      </w:r>
      <w:r w:rsidR="00C07E22">
        <w:rPr>
          <w:b w:val="0"/>
          <w:szCs w:val="28"/>
        </w:rPr>
        <w:t>К</w:t>
      </w:r>
      <w:r w:rsidRPr="001C1F9A">
        <w:rPr>
          <w:b w:val="0"/>
          <w:szCs w:val="28"/>
        </w:rPr>
        <w:t xml:space="preserve">омиссии, ответственного секретаря </w:t>
      </w:r>
      <w:r w:rsidR="00C07E22">
        <w:rPr>
          <w:b w:val="0"/>
          <w:szCs w:val="28"/>
        </w:rPr>
        <w:t>К</w:t>
      </w:r>
      <w:r w:rsidRPr="001C1F9A">
        <w:rPr>
          <w:b w:val="0"/>
          <w:szCs w:val="28"/>
        </w:rPr>
        <w:t>омиссии.</w:t>
      </w:r>
    </w:p>
    <w:p w:rsidR="003D105A" w:rsidRPr="001C1F9A" w:rsidRDefault="003D105A" w:rsidP="000361D1">
      <w:pPr>
        <w:pStyle w:val="2"/>
        <w:keepNext w:val="0"/>
        <w:keepLines w:val="0"/>
        <w:numPr>
          <w:ilvl w:val="1"/>
          <w:numId w:val="18"/>
        </w:numPr>
        <w:suppressLineNumbers/>
        <w:suppressAutoHyphens/>
        <w:spacing w:before="0"/>
        <w:ind w:left="0" w:firstLine="709"/>
        <w:contextualSpacing/>
        <w:jc w:val="both"/>
        <w:rPr>
          <w:b w:val="0"/>
          <w:szCs w:val="28"/>
        </w:rPr>
      </w:pPr>
      <w:r w:rsidRPr="001C1F9A">
        <w:rPr>
          <w:b w:val="0"/>
          <w:szCs w:val="28"/>
        </w:rPr>
        <w:t xml:space="preserve">Комиссия вскрывает, рассматривает, оценивает и сопоставляет конкурсные заявки в </w:t>
      </w:r>
      <w:proofErr w:type="gramStart"/>
      <w:r w:rsidRPr="001C1F9A">
        <w:rPr>
          <w:b w:val="0"/>
          <w:szCs w:val="28"/>
        </w:rPr>
        <w:t>соответствии</w:t>
      </w:r>
      <w:proofErr w:type="gramEnd"/>
      <w:r w:rsidRPr="001C1F9A">
        <w:rPr>
          <w:b w:val="0"/>
          <w:szCs w:val="28"/>
        </w:rPr>
        <w:t xml:space="preserve"> с порядком и критериями, предусмотренными настоящей конкурсной документацией.</w:t>
      </w:r>
    </w:p>
    <w:p w:rsidR="003D105A" w:rsidRPr="001C1F9A" w:rsidRDefault="00C07E22" w:rsidP="000361D1">
      <w:pPr>
        <w:pStyle w:val="2"/>
        <w:keepNext w:val="0"/>
        <w:keepLines w:val="0"/>
        <w:numPr>
          <w:ilvl w:val="1"/>
          <w:numId w:val="18"/>
        </w:numPr>
        <w:suppressLineNumbers/>
        <w:suppressAutoHyphens/>
        <w:spacing w:before="0"/>
        <w:ind w:left="0" w:firstLine="709"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>Д</w:t>
      </w:r>
      <w:r w:rsidR="003D105A" w:rsidRPr="001C1F9A">
        <w:rPr>
          <w:b w:val="0"/>
          <w:szCs w:val="28"/>
        </w:rPr>
        <w:t>ля решения вопросов</w:t>
      </w:r>
      <w:r>
        <w:rPr>
          <w:b w:val="0"/>
          <w:szCs w:val="28"/>
        </w:rPr>
        <w:t>,</w:t>
      </w:r>
      <w:r w:rsidR="003D105A" w:rsidRPr="001C1F9A">
        <w:rPr>
          <w:b w:val="0"/>
          <w:szCs w:val="28"/>
        </w:rPr>
        <w:t xml:space="preserve"> возникающих в ходе заседания, </w:t>
      </w:r>
      <w:r w:rsidRPr="001C1F9A">
        <w:rPr>
          <w:b w:val="0"/>
          <w:szCs w:val="28"/>
        </w:rPr>
        <w:t>Комиссия</w:t>
      </w:r>
      <w:r>
        <w:rPr>
          <w:b w:val="0"/>
          <w:szCs w:val="28"/>
        </w:rPr>
        <w:t xml:space="preserve"> </w:t>
      </w:r>
      <w:r w:rsidR="003D105A" w:rsidRPr="001C1F9A">
        <w:rPr>
          <w:b w:val="0"/>
          <w:szCs w:val="28"/>
        </w:rPr>
        <w:t>оставляет за собой право привлечения в качестве экспертов специалистов ФГУП «</w:t>
      </w:r>
      <w:proofErr w:type="spellStart"/>
      <w:r w:rsidR="003D105A" w:rsidRPr="001C1F9A">
        <w:rPr>
          <w:b w:val="0"/>
          <w:szCs w:val="28"/>
        </w:rPr>
        <w:t>Гознак</w:t>
      </w:r>
      <w:proofErr w:type="spellEnd"/>
      <w:r w:rsidR="003D105A" w:rsidRPr="001C1F9A">
        <w:rPr>
          <w:b w:val="0"/>
          <w:szCs w:val="28"/>
        </w:rPr>
        <w:t xml:space="preserve">», не входящих в </w:t>
      </w:r>
      <w:r w:rsidR="006F7F29" w:rsidRPr="001C1F9A">
        <w:rPr>
          <w:b w:val="0"/>
          <w:szCs w:val="28"/>
        </w:rPr>
        <w:t>ее состав</w:t>
      </w:r>
      <w:r w:rsidR="003D105A" w:rsidRPr="001C1F9A">
        <w:rPr>
          <w:b w:val="0"/>
          <w:szCs w:val="28"/>
        </w:rPr>
        <w:t>.</w:t>
      </w:r>
    </w:p>
    <w:p w:rsidR="003125C8" w:rsidRPr="001C1F9A" w:rsidRDefault="003125C8" w:rsidP="003125C8">
      <w:pPr>
        <w:pStyle w:val="2"/>
        <w:keepNext w:val="0"/>
        <w:keepLines w:val="0"/>
        <w:numPr>
          <w:ilvl w:val="1"/>
          <w:numId w:val="18"/>
        </w:numPr>
        <w:suppressLineNumbers/>
        <w:suppressAutoHyphens/>
        <w:spacing w:before="0"/>
        <w:ind w:left="0" w:firstLine="709"/>
        <w:contextualSpacing/>
        <w:jc w:val="both"/>
        <w:rPr>
          <w:b w:val="0"/>
          <w:szCs w:val="28"/>
        </w:rPr>
      </w:pPr>
      <w:bookmarkStart w:id="6" w:name="_Toc180912140"/>
      <w:r w:rsidRPr="001C1F9A">
        <w:rPr>
          <w:b w:val="0"/>
          <w:szCs w:val="28"/>
        </w:rPr>
        <w:t xml:space="preserve">Решение </w:t>
      </w:r>
      <w:r w:rsidR="00C07E22">
        <w:rPr>
          <w:b w:val="0"/>
          <w:szCs w:val="28"/>
        </w:rPr>
        <w:t>К</w:t>
      </w:r>
      <w:r w:rsidRPr="001C1F9A">
        <w:rPr>
          <w:b w:val="0"/>
          <w:szCs w:val="28"/>
        </w:rPr>
        <w:t xml:space="preserve">омиссии оформляется в виде протокола,  </w:t>
      </w:r>
      <w:bookmarkEnd w:id="6"/>
      <w:r w:rsidRPr="001C1F9A">
        <w:rPr>
          <w:b w:val="0"/>
          <w:szCs w:val="28"/>
        </w:rPr>
        <w:t xml:space="preserve">который подписывается всеми присутствующими на заседании </w:t>
      </w:r>
      <w:r w:rsidR="00C07E22">
        <w:rPr>
          <w:b w:val="0"/>
          <w:szCs w:val="28"/>
        </w:rPr>
        <w:t xml:space="preserve">ее </w:t>
      </w:r>
      <w:r w:rsidRPr="001C1F9A">
        <w:rPr>
          <w:b w:val="0"/>
          <w:szCs w:val="28"/>
        </w:rPr>
        <w:t>членами</w:t>
      </w:r>
      <w:proofErr w:type="gramStart"/>
      <w:r w:rsidR="00C07E22">
        <w:rPr>
          <w:b w:val="0"/>
          <w:szCs w:val="28"/>
        </w:rPr>
        <w:t>.</w:t>
      </w:r>
      <w:r w:rsidRPr="001C1F9A">
        <w:rPr>
          <w:b w:val="0"/>
          <w:szCs w:val="28"/>
        </w:rPr>
        <w:t>.</w:t>
      </w:r>
      <w:proofErr w:type="gramEnd"/>
    </w:p>
    <w:p w:rsidR="003D105A" w:rsidRPr="001C1F9A" w:rsidRDefault="003D105A" w:rsidP="000361D1">
      <w:pPr>
        <w:numPr>
          <w:ilvl w:val="1"/>
          <w:numId w:val="18"/>
        </w:numPr>
        <w:autoSpaceDE w:val="0"/>
        <w:autoSpaceDN w:val="0"/>
        <w:adjustRightInd w:val="0"/>
        <w:ind w:left="0" w:firstLine="720"/>
        <w:contextualSpacing/>
        <w:jc w:val="both"/>
        <w:rPr>
          <w:szCs w:val="28"/>
        </w:rPr>
      </w:pPr>
      <w:r w:rsidRPr="001C1F9A">
        <w:rPr>
          <w:szCs w:val="28"/>
        </w:rPr>
        <w:t xml:space="preserve">По результатам оценки конкурсных заявок Заказчик заключит договор с Победителем в </w:t>
      </w:r>
      <w:proofErr w:type="gramStart"/>
      <w:r w:rsidRPr="001C1F9A">
        <w:rPr>
          <w:szCs w:val="28"/>
        </w:rPr>
        <w:t>порядке</w:t>
      </w:r>
      <w:proofErr w:type="gramEnd"/>
      <w:r w:rsidRPr="001C1F9A">
        <w:rPr>
          <w:szCs w:val="28"/>
        </w:rPr>
        <w:t xml:space="preserve"> и на условиях, установленных настоящей конкурсной документацией. </w:t>
      </w:r>
    </w:p>
    <w:p w:rsidR="003D105A" w:rsidRDefault="008D24D5" w:rsidP="000361D1">
      <w:pPr>
        <w:numPr>
          <w:ilvl w:val="1"/>
          <w:numId w:val="18"/>
        </w:numPr>
        <w:autoSpaceDE w:val="0"/>
        <w:autoSpaceDN w:val="0"/>
        <w:adjustRightInd w:val="0"/>
        <w:ind w:left="0" w:firstLine="720"/>
        <w:contextualSpacing/>
        <w:jc w:val="both"/>
        <w:rPr>
          <w:szCs w:val="28"/>
        </w:rPr>
      </w:pPr>
      <w:r>
        <w:rPr>
          <w:szCs w:val="28"/>
        </w:rPr>
        <w:t>Заказчик</w:t>
      </w:r>
      <w:r w:rsidR="003D105A" w:rsidRPr="001C1F9A">
        <w:rPr>
          <w:szCs w:val="28"/>
        </w:rPr>
        <w:t xml:space="preserve"> оставляет за собой право отказаться от проведения конкурса и отклонить все поступившие заявки в любое время до даты окончания приема заявок с размещением на официальном </w:t>
      </w:r>
      <w:proofErr w:type="gramStart"/>
      <w:r w:rsidR="003D105A" w:rsidRPr="001C1F9A">
        <w:rPr>
          <w:szCs w:val="28"/>
        </w:rPr>
        <w:t>сайте</w:t>
      </w:r>
      <w:proofErr w:type="gramEnd"/>
      <w:r w:rsidR="003D105A" w:rsidRPr="001C1F9A">
        <w:rPr>
          <w:szCs w:val="28"/>
        </w:rPr>
        <w:t xml:space="preserve"> </w:t>
      </w:r>
      <w:hyperlink r:id="rId8" w:history="1">
        <w:r w:rsidR="003D105A" w:rsidRPr="001C1F9A">
          <w:rPr>
            <w:rStyle w:val="aa"/>
            <w:szCs w:val="28"/>
          </w:rPr>
          <w:t>http://zakupki.gov.ru</w:t>
        </w:r>
      </w:hyperlink>
      <w:r w:rsidR="003D105A" w:rsidRPr="001C1F9A">
        <w:rPr>
          <w:szCs w:val="28"/>
        </w:rPr>
        <w:t xml:space="preserve"> и на официальном сайте ФГУП «</w:t>
      </w:r>
      <w:proofErr w:type="spellStart"/>
      <w:r w:rsidR="003D105A" w:rsidRPr="001C1F9A">
        <w:rPr>
          <w:szCs w:val="28"/>
        </w:rPr>
        <w:t>Гознак</w:t>
      </w:r>
      <w:proofErr w:type="spellEnd"/>
      <w:r w:rsidR="003D105A" w:rsidRPr="001C1F9A">
        <w:rPr>
          <w:szCs w:val="28"/>
        </w:rPr>
        <w:t xml:space="preserve">» </w:t>
      </w:r>
      <w:hyperlink r:id="rId9" w:history="1">
        <w:r w:rsidR="003D105A" w:rsidRPr="001C1F9A">
          <w:rPr>
            <w:rStyle w:val="aa"/>
            <w:szCs w:val="28"/>
          </w:rPr>
          <w:t>http://goznak.ru/</w:t>
        </w:r>
      </w:hyperlink>
      <w:r w:rsidR="003D105A" w:rsidRPr="001C1F9A">
        <w:rPr>
          <w:szCs w:val="28"/>
        </w:rPr>
        <w:t xml:space="preserve"> соответствующей информации.</w:t>
      </w:r>
    </w:p>
    <w:p w:rsidR="00C07E22" w:rsidRDefault="00C07E22" w:rsidP="007B604D">
      <w:pPr>
        <w:autoSpaceDE w:val="0"/>
        <w:autoSpaceDN w:val="0"/>
        <w:adjustRightInd w:val="0"/>
        <w:ind w:left="720"/>
        <w:contextualSpacing/>
        <w:jc w:val="both"/>
        <w:rPr>
          <w:szCs w:val="28"/>
        </w:rPr>
      </w:pPr>
    </w:p>
    <w:p w:rsidR="008D24D5" w:rsidRPr="001C1F9A" w:rsidRDefault="008D24D5" w:rsidP="008D24D5">
      <w:pPr>
        <w:pStyle w:val="1"/>
        <w:numPr>
          <w:ilvl w:val="0"/>
          <w:numId w:val="18"/>
        </w:numPr>
        <w:spacing w:before="0"/>
        <w:ind w:left="0" w:firstLine="0"/>
        <w:jc w:val="center"/>
        <w:rPr>
          <w:bCs w:val="0"/>
          <w:color w:val="000000"/>
        </w:rPr>
      </w:pPr>
      <w:r w:rsidRPr="001C1F9A">
        <w:rPr>
          <w:bCs w:val="0"/>
          <w:color w:val="000000"/>
        </w:rPr>
        <w:t>Порядок получения технических требований и объемов на поставляемую продукцию</w:t>
      </w:r>
    </w:p>
    <w:p w:rsidR="008D24D5" w:rsidRPr="001C1F9A" w:rsidRDefault="008D24D5" w:rsidP="008D24D5">
      <w:pPr>
        <w:ind w:firstLine="709"/>
        <w:rPr>
          <w:szCs w:val="28"/>
        </w:rPr>
      </w:pPr>
    </w:p>
    <w:p w:rsidR="008D24D5" w:rsidRPr="001C1F9A" w:rsidRDefault="008D24D5" w:rsidP="008D24D5">
      <w:pPr>
        <w:pStyle w:val="aff3"/>
        <w:numPr>
          <w:ilvl w:val="1"/>
          <w:numId w:val="18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1C1F9A">
        <w:rPr>
          <w:sz w:val="28"/>
          <w:szCs w:val="28"/>
        </w:rPr>
        <w:t xml:space="preserve">Технические требования к поставляемой продукции предоставляются участнику конкурса в </w:t>
      </w:r>
      <w:r>
        <w:rPr>
          <w:sz w:val="28"/>
          <w:szCs w:val="28"/>
        </w:rPr>
        <w:t xml:space="preserve">порядке согласно </w:t>
      </w:r>
      <w:r w:rsidRPr="001C1F9A">
        <w:rPr>
          <w:sz w:val="28"/>
          <w:szCs w:val="28"/>
        </w:rPr>
        <w:t>пункт</w:t>
      </w:r>
      <w:r>
        <w:rPr>
          <w:sz w:val="28"/>
          <w:szCs w:val="28"/>
        </w:rPr>
        <w:t>ам</w:t>
      </w:r>
      <w:r w:rsidRPr="001C1F9A">
        <w:rPr>
          <w:sz w:val="28"/>
          <w:szCs w:val="28"/>
        </w:rPr>
        <w:t xml:space="preserve"> </w:t>
      </w:r>
      <w:r w:rsidR="00627AC2">
        <w:rPr>
          <w:sz w:val="28"/>
          <w:szCs w:val="28"/>
        </w:rPr>
        <w:t>8,9</w:t>
      </w:r>
      <w:r w:rsidRPr="001C1F9A">
        <w:rPr>
          <w:sz w:val="28"/>
          <w:szCs w:val="28"/>
        </w:rPr>
        <w:t xml:space="preserve"> информационной таблицы (Приложение</w:t>
      </w:r>
      <w:proofErr w:type="gramStart"/>
      <w:r w:rsidRPr="001C1F9A"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к конкурсной документации</w:t>
      </w:r>
      <w:r w:rsidRPr="001C1F9A">
        <w:rPr>
          <w:sz w:val="28"/>
          <w:szCs w:val="28"/>
        </w:rPr>
        <w:t>).</w:t>
      </w:r>
    </w:p>
    <w:p w:rsidR="008D24D5" w:rsidRPr="00C07E22" w:rsidRDefault="008D24D5" w:rsidP="008D24D5">
      <w:pPr>
        <w:pStyle w:val="aff3"/>
        <w:autoSpaceDE w:val="0"/>
        <w:autoSpaceDN w:val="0"/>
        <w:adjustRightInd w:val="0"/>
        <w:ind w:left="432"/>
        <w:contextualSpacing/>
        <w:rPr>
          <w:b/>
          <w:szCs w:val="28"/>
        </w:rPr>
      </w:pPr>
    </w:p>
    <w:p w:rsidR="00C07E22" w:rsidRDefault="00C07E22" w:rsidP="00C07E22">
      <w:pPr>
        <w:pStyle w:val="1"/>
        <w:keepLines w:val="0"/>
        <w:suppressLineNumbers/>
        <w:suppressAutoHyphens/>
        <w:autoSpaceDE w:val="0"/>
        <w:autoSpaceDN w:val="0"/>
        <w:adjustRightInd w:val="0"/>
        <w:spacing w:before="0"/>
        <w:ind w:firstLine="0"/>
        <w:contextualSpacing/>
      </w:pPr>
      <w:bookmarkStart w:id="7" w:name="_Toc319405212"/>
      <w:bookmarkStart w:id="8" w:name="_Toc340483528"/>
      <w:r>
        <w:br w:type="page"/>
      </w:r>
    </w:p>
    <w:p w:rsidR="00C07E22" w:rsidRDefault="00C07E22" w:rsidP="00C07E22">
      <w:pPr>
        <w:pStyle w:val="1"/>
        <w:keepLines w:val="0"/>
        <w:suppressLineNumbers/>
        <w:suppressAutoHyphens/>
        <w:autoSpaceDE w:val="0"/>
        <w:autoSpaceDN w:val="0"/>
        <w:adjustRightInd w:val="0"/>
        <w:spacing w:before="0"/>
        <w:ind w:firstLine="0"/>
        <w:contextualSpacing/>
      </w:pPr>
    </w:p>
    <w:p w:rsidR="003125C8" w:rsidRDefault="003D105A" w:rsidP="006F7F29">
      <w:pPr>
        <w:pStyle w:val="1"/>
        <w:keepLines w:val="0"/>
        <w:numPr>
          <w:ilvl w:val="0"/>
          <w:numId w:val="18"/>
        </w:numPr>
        <w:suppressLineNumbers/>
        <w:suppressAutoHyphens/>
        <w:autoSpaceDE w:val="0"/>
        <w:autoSpaceDN w:val="0"/>
        <w:adjustRightInd w:val="0"/>
        <w:spacing w:before="0"/>
        <w:contextualSpacing/>
        <w:jc w:val="center"/>
      </w:pPr>
      <w:r w:rsidRPr="001C1F9A">
        <w:t>Требования к Участникам</w:t>
      </w:r>
      <w:bookmarkEnd w:id="7"/>
      <w:bookmarkEnd w:id="8"/>
    </w:p>
    <w:p w:rsidR="008D24D5" w:rsidRPr="008D24D5" w:rsidRDefault="008D24D5" w:rsidP="008D24D5"/>
    <w:p w:rsidR="00A40C69" w:rsidRPr="001C1F9A" w:rsidRDefault="00A40C69" w:rsidP="00A40C69">
      <w:pPr>
        <w:pStyle w:val="aff3"/>
        <w:keepNext/>
        <w:numPr>
          <w:ilvl w:val="1"/>
          <w:numId w:val="18"/>
        </w:numPr>
        <w:autoSpaceDE w:val="0"/>
        <w:autoSpaceDN w:val="0"/>
        <w:adjustRightInd w:val="0"/>
        <w:ind w:left="0" w:firstLine="720"/>
        <w:contextualSpacing/>
        <w:jc w:val="both"/>
        <w:rPr>
          <w:sz w:val="28"/>
          <w:szCs w:val="28"/>
        </w:rPr>
      </w:pPr>
      <w:r w:rsidRPr="001C1F9A">
        <w:rPr>
          <w:sz w:val="28"/>
          <w:szCs w:val="28"/>
        </w:rPr>
        <w:t xml:space="preserve">В </w:t>
      </w:r>
      <w:proofErr w:type="gramStart"/>
      <w:r w:rsidRPr="001C1F9A">
        <w:rPr>
          <w:sz w:val="28"/>
          <w:szCs w:val="28"/>
        </w:rPr>
        <w:t>конкурсе</w:t>
      </w:r>
      <w:proofErr w:type="gramEnd"/>
      <w:r w:rsidRPr="001C1F9A">
        <w:rPr>
          <w:sz w:val="28"/>
          <w:szCs w:val="28"/>
        </w:rPr>
        <w:t xml:space="preserve"> может принять участие юридическое лицо независимо от организационно-правовой формы собственности, места нахождения и места происхождения капитала.</w:t>
      </w:r>
    </w:p>
    <w:p w:rsidR="003125C8" w:rsidRPr="001C1F9A" w:rsidRDefault="003125C8" w:rsidP="003125C8">
      <w:pPr>
        <w:keepNext/>
        <w:numPr>
          <w:ilvl w:val="1"/>
          <w:numId w:val="18"/>
        </w:numPr>
        <w:autoSpaceDE w:val="0"/>
        <w:autoSpaceDN w:val="0"/>
        <w:adjustRightInd w:val="0"/>
        <w:ind w:left="0" w:firstLine="720"/>
        <w:contextualSpacing/>
        <w:jc w:val="both"/>
        <w:rPr>
          <w:szCs w:val="28"/>
        </w:rPr>
      </w:pPr>
      <w:bookmarkStart w:id="9" w:name="_Ref343503122"/>
      <w:r w:rsidRPr="001C1F9A">
        <w:rPr>
          <w:szCs w:val="28"/>
        </w:rPr>
        <w:t xml:space="preserve">Участник должен соответствовать требованиям, устанавливаемым в </w:t>
      </w:r>
      <w:proofErr w:type="gramStart"/>
      <w:r w:rsidRPr="001C1F9A">
        <w:rPr>
          <w:szCs w:val="28"/>
        </w:rPr>
        <w:t>соответствии</w:t>
      </w:r>
      <w:proofErr w:type="gramEnd"/>
      <w:r w:rsidRPr="001C1F9A">
        <w:rPr>
          <w:szCs w:val="28"/>
        </w:rPr>
        <w:t xml:space="preserve"> с законодательством Российской Федерации к лицам, осуществляющим поставки товаров, являющихся предметом закупки.</w:t>
      </w:r>
    </w:p>
    <w:bookmarkEnd w:id="9"/>
    <w:p w:rsidR="003D105A" w:rsidRPr="001C1F9A" w:rsidRDefault="003D105A" w:rsidP="000361D1">
      <w:pPr>
        <w:pStyle w:val="2"/>
        <w:keepNext w:val="0"/>
        <w:keepLines w:val="0"/>
        <w:numPr>
          <w:ilvl w:val="1"/>
          <w:numId w:val="18"/>
        </w:numPr>
        <w:suppressLineNumbers/>
        <w:suppressAutoHyphens/>
        <w:spacing w:before="0"/>
        <w:ind w:left="0" w:firstLine="709"/>
        <w:contextualSpacing/>
        <w:jc w:val="both"/>
        <w:rPr>
          <w:b w:val="0"/>
          <w:szCs w:val="28"/>
        </w:rPr>
      </w:pPr>
      <w:r w:rsidRPr="001C1F9A">
        <w:rPr>
          <w:b w:val="0"/>
          <w:szCs w:val="28"/>
        </w:rPr>
        <w:t xml:space="preserve">Участник не должен находиться в </w:t>
      </w:r>
      <w:proofErr w:type="gramStart"/>
      <w:r w:rsidRPr="001C1F9A">
        <w:rPr>
          <w:b w:val="0"/>
          <w:szCs w:val="28"/>
        </w:rPr>
        <w:t>состоянии</w:t>
      </w:r>
      <w:proofErr w:type="gramEnd"/>
      <w:r w:rsidRPr="001C1F9A">
        <w:rPr>
          <w:b w:val="0"/>
          <w:szCs w:val="28"/>
        </w:rPr>
        <w:t xml:space="preserve"> реорганизации или ликвидации, в отношении него не должна вестись процедура банкротства.</w:t>
      </w:r>
    </w:p>
    <w:p w:rsidR="003D105A" w:rsidRPr="001C1F9A" w:rsidRDefault="003D105A" w:rsidP="000361D1">
      <w:pPr>
        <w:numPr>
          <w:ilvl w:val="1"/>
          <w:numId w:val="18"/>
        </w:numPr>
        <w:autoSpaceDE w:val="0"/>
        <w:autoSpaceDN w:val="0"/>
        <w:adjustRightInd w:val="0"/>
        <w:ind w:left="0" w:firstLine="720"/>
        <w:contextualSpacing/>
        <w:jc w:val="both"/>
        <w:rPr>
          <w:szCs w:val="28"/>
        </w:rPr>
      </w:pPr>
      <w:r w:rsidRPr="001C1F9A">
        <w:rPr>
          <w:szCs w:val="28"/>
        </w:rPr>
        <w:t>Участник должен иметь устойчивое финансовое положение и достаточные финансовые средства для обеспечения выполнения договора.</w:t>
      </w:r>
    </w:p>
    <w:p w:rsidR="003D105A" w:rsidRPr="001C1F9A" w:rsidRDefault="003D105A" w:rsidP="000361D1">
      <w:pPr>
        <w:pStyle w:val="2"/>
        <w:keepNext w:val="0"/>
        <w:keepLines w:val="0"/>
        <w:numPr>
          <w:ilvl w:val="1"/>
          <w:numId w:val="18"/>
        </w:numPr>
        <w:suppressLineNumbers/>
        <w:suppressAutoHyphens/>
        <w:spacing w:before="0"/>
        <w:ind w:left="0" w:firstLine="709"/>
        <w:contextualSpacing/>
        <w:jc w:val="both"/>
        <w:rPr>
          <w:b w:val="0"/>
          <w:szCs w:val="28"/>
        </w:rPr>
      </w:pPr>
      <w:r w:rsidRPr="001C1F9A">
        <w:rPr>
          <w:b w:val="0"/>
          <w:szCs w:val="28"/>
        </w:rPr>
        <w:t xml:space="preserve">Деятельность Участника не должна быть приостановлена в </w:t>
      </w:r>
      <w:proofErr w:type="gramStart"/>
      <w:r w:rsidRPr="001C1F9A">
        <w:rPr>
          <w:b w:val="0"/>
          <w:szCs w:val="28"/>
        </w:rPr>
        <w:t>порядке</w:t>
      </w:r>
      <w:proofErr w:type="gramEnd"/>
      <w:r w:rsidRPr="001C1F9A">
        <w:rPr>
          <w:b w:val="0"/>
          <w:szCs w:val="28"/>
        </w:rPr>
        <w:t>, предусмотренном законодательством страны постоянного местопребывания Участника, на день рассмотрения заявки на участие в конкурсе.</w:t>
      </w:r>
    </w:p>
    <w:p w:rsidR="003D105A" w:rsidRPr="001C1F9A" w:rsidRDefault="003D105A" w:rsidP="000361D1">
      <w:pPr>
        <w:pStyle w:val="2"/>
        <w:keepNext w:val="0"/>
        <w:keepLines w:val="0"/>
        <w:numPr>
          <w:ilvl w:val="1"/>
          <w:numId w:val="18"/>
        </w:numPr>
        <w:suppressLineNumbers/>
        <w:suppressAutoHyphens/>
        <w:spacing w:before="0"/>
        <w:ind w:left="0" w:firstLine="709"/>
        <w:contextualSpacing/>
        <w:jc w:val="both"/>
        <w:rPr>
          <w:b w:val="0"/>
          <w:szCs w:val="28"/>
        </w:rPr>
      </w:pPr>
      <w:r w:rsidRPr="001C1F9A">
        <w:rPr>
          <w:b w:val="0"/>
          <w:szCs w:val="28"/>
        </w:rPr>
        <w:t>Отсутств</w:t>
      </w:r>
      <w:r w:rsidR="006F7F29" w:rsidRPr="001C1F9A">
        <w:rPr>
          <w:b w:val="0"/>
          <w:szCs w:val="28"/>
        </w:rPr>
        <w:t>ие</w:t>
      </w:r>
      <w:r w:rsidRPr="001C1F9A">
        <w:rPr>
          <w:b w:val="0"/>
          <w:szCs w:val="28"/>
        </w:rPr>
        <w:t xml:space="preserve"> в </w:t>
      </w:r>
      <w:proofErr w:type="gramStart"/>
      <w:r w:rsidRPr="001C1F9A">
        <w:rPr>
          <w:b w:val="0"/>
          <w:szCs w:val="28"/>
        </w:rPr>
        <w:t>Реестре</w:t>
      </w:r>
      <w:proofErr w:type="gramEnd"/>
      <w:r w:rsidRPr="001C1F9A">
        <w:rPr>
          <w:b w:val="0"/>
          <w:szCs w:val="28"/>
        </w:rPr>
        <w:t xml:space="preserve"> недобросовестных поставщиков сведений об Участнике.</w:t>
      </w:r>
    </w:p>
    <w:p w:rsidR="003D105A" w:rsidRPr="001C1F9A" w:rsidRDefault="006F7F29" w:rsidP="000361D1">
      <w:pPr>
        <w:pStyle w:val="2"/>
        <w:keepNext w:val="0"/>
        <w:keepLines w:val="0"/>
        <w:numPr>
          <w:ilvl w:val="1"/>
          <w:numId w:val="18"/>
        </w:numPr>
        <w:suppressLineNumbers/>
        <w:suppressAutoHyphens/>
        <w:spacing w:before="0"/>
        <w:ind w:left="0" w:firstLine="709"/>
        <w:contextualSpacing/>
        <w:jc w:val="both"/>
        <w:rPr>
          <w:b w:val="0"/>
          <w:szCs w:val="28"/>
        </w:rPr>
      </w:pPr>
      <w:r w:rsidRPr="001C1F9A">
        <w:rPr>
          <w:b w:val="0"/>
          <w:szCs w:val="28"/>
        </w:rPr>
        <w:t>Участник должен соответствовать</w:t>
      </w:r>
      <w:r w:rsidR="00FD58C4" w:rsidRPr="001C1F9A">
        <w:rPr>
          <w:b w:val="0"/>
          <w:szCs w:val="28"/>
        </w:rPr>
        <w:t xml:space="preserve"> д</w:t>
      </w:r>
      <w:r w:rsidR="003D105A" w:rsidRPr="001C1F9A">
        <w:rPr>
          <w:b w:val="0"/>
          <w:szCs w:val="28"/>
        </w:rPr>
        <w:t>руги</w:t>
      </w:r>
      <w:r w:rsidR="00FD58C4" w:rsidRPr="001C1F9A">
        <w:rPr>
          <w:b w:val="0"/>
          <w:szCs w:val="28"/>
        </w:rPr>
        <w:t>м</w:t>
      </w:r>
      <w:r w:rsidR="003D105A" w:rsidRPr="001C1F9A">
        <w:rPr>
          <w:b w:val="0"/>
          <w:szCs w:val="28"/>
        </w:rPr>
        <w:t xml:space="preserve"> требования</w:t>
      </w:r>
      <w:r w:rsidR="002F691F" w:rsidRPr="001C1F9A">
        <w:rPr>
          <w:b w:val="0"/>
          <w:szCs w:val="28"/>
        </w:rPr>
        <w:t>м</w:t>
      </w:r>
      <w:r w:rsidR="003D105A" w:rsidRPr="001C1F9A">
        <w:rPr>
          <w:b w:val="0"/>
          <w:szCs w:val="28"/>
        </w:rPr>
        <w:t>, указанны</w:t>
      </w:r>
      <w:r w:rsidR="002F691F" w:rsidRPr="001C1F9A">
        <w:rPr>
          <w:b w:val="0"/>
          <w:szCs w:val="28"/>
        </w:rPr>
        <w:t>м</w:t>
      </w:r>
      <w:r w:rsidR="003D105A" w:rsidRPr="001C1F9A">
        <w:rPr>
          <w:b w:val="0"/>
          <w:szCs w:val="28"/>
        </w:rPr>
        <w:t xml:space="preserve"> в пункте </w:t>
      </w:r>
      <w:r w:rsidR="00627AC2">
        <w:rPr>
          <w:b w:val="0"/>
          <w:szCs w:val="28"/>
        </w:rPr>
        <w:t>10</w:t>
      </w:r>
      <w:r w:rsidR="003D105A" w:rsidRPr="001C1F9A">
        <w:rPr>
          <w:b w:val="0"/>
          <w:szCs w:val="28"/>
        </w:rPr>
        <w:t xml:space="preserve"> Информационной таблицы </w:t>
      </w:r>
      <w:r w:rsidR="003D105A" w:rsidRPr="001C1F9A">
        <w:rPr>
          <w:b w:val="0"/>
          <w:iCs/>
          <w:szCs w:val="28"/>
        </w:rPr>
        <w:t>(Приложение</w:t>
      </w:r>
      <w:proofErr w:type="gramStart"/>
      <w:r w:rsidR="003D105A" w:rsidRPr="001C1F9A">
        <w:rPr>
          <w:b w:val="0"/>
          <w:iCs/>
          <w:szCs w:val="28"/>
        </w:rPr>
        <w:t xml:space="preserve"> А</w:t>
      </w:r>
      <w:proofErr w:type="gramEnd"/>
      <w:r w:rsidR="003D105A" w:rsidRPr="001C1F9A">
        <w:rPr>
          <w:b w:val="0"/>
          <w:iCs/>
          <w:szCs w:val="28"/>
        </w:rPr>
        <w:t xml:space="preserve"> к конкурсной документации)</w:t>
      </w:r>
      <w:r w:rsidR="003D105A" w:rsidRPr="001C1F9A">
        <w:rPr>
          <w:b w:val="0"/>
          <w:szCs w:val="28"/>
        </w:rPr>
        <w:t>.</w:t>
      </w:r>
    </w:p>
    <w:p w:rsidR="003D105A" w:rsidRPr="001C1F9A" w:rsidRDefault="003D105A" w:rsidP="000361D1">
      <w:pPr>
        <w:pStyle w:val="2"/>
        <w:keepNext w:val="0"/>
        <w:keepLines w:val="0"/>
        <w:numPr>
          <w:ilvl w:val="1"/>
          <w:numId w:val="18"/>
        </w:numPr>
        <w:suppressLineNumbers/>
        <w:suppressAutoHyphens/>
        <w:spacing w:before="0"/>
        <w:ind w:left="0" w:firstLine="709"/>
        <w:contextualSpacing/>
        <w:jc w:val="both"/>
        <w:rPr>
          <w:b w:val="0"/>
          <w:szCs w:val="28"/>
        </w:rPr>
      </w:pPr>
      <w:r w:rsidRPr="001C1F9A">
        <w:rPr>
          <w:b w:val="0"/>
          <w:szCs w:val="28"/>
        </w:rPr>
        <w:t xml:space="preserve">В </w:t>
      </w:r>
      <w:proofErr w:type="gramStart"/>
      <w:r w:rsidRPr="001C1F9A">
        <w:rPr>
          <w:b w:val="0"/>
          <w:szCs w:val="28"/>
        </w:rPr>
        <w:t>случае</w:t>
      </w:r>
      <w:proofErr w:type="gramEnd"/>
      <w:r w:rsidRPr="001C1F9A">
        <w:rPr>
          <w:b w:val="0"/>
          <w:szCs w:val="28"/>
        </w:rPr>
        <w:t xml:space="preserve"> установления недостоверности сведений, содержащихся в конкурсной заявке, несоответствия требованиям настоящей </w:t>
      </w:r>
      <w:r w:rsidR="006F7F29" w:rsidRPr="001C1F9A">
        <w:rPr>
          <w:b w:val="0"/>
          <w:szCs w:val="28"/>
        </w:rPr>
        <w:t xml:space="preserve">конкурсной документации </w:t>
      </w:r>
      <w:r w:rsidR="00C07E22">
        <w:rPr>
          <w:b w:val="0"/>
          <w:szCs w:val="28"/>
        </w:rPr>
        <w:t>К</w:t>
      </w:r>
      <w:r w:rsidRPr="001C1F9A">
        <w:rPr>
          <w:b w:val="0"/>
          <w:szCs w:val="28"/>
        </w:rPr>
        <w:t>омиссия вправе отстранить такого Участника от участия в конкурсе на любом этапе его проведения.</w:t>
      </w:r>
    </w:p>
    <w:p w:rsidR="003D105A" w:rsidRPr="001C1F9A" w:rsidRDefault="003D105A" w:rsidP="00FF6D32">
      <w:pPr>
        <w:rPr>
          <w:szCs w:val="28"/>
        </w:rPr>
      </w:pPr>
    </w:p>
    <w:p w:rsidR="003D105A" w:rsidRPr="001C1F9A" w:rsidRDefault="003D105A" w:rsidP="000361D1">
      <w:pPr>
        <w:pStyle w:val="1"/>
        <w:keepNext w:val="0"/>
        <w:keepLines w:val="0"/>
        <w:numPr>
          <w:ilvl w:val="0"/>
          <w:numId w:val="18"/>
        </w:numPr>
        <w:suppressLineNumbers/>
        <w:suppressAutoHyphens/>
        <w:spacing w:before="0"/>
        <w:ind w:left="0" w:firstLine="0"/>
        <w:contextualSpacing/>
        <w:jc w:val="center"/>
      </w:pPr>
      <w:bookmarkStart w:id="10" w:name="_Toc317969529"/>
      <w:bookmarkStart w:id="11" w:name="_Toc319405210"/>
      <w:bookmarkStart w:id="12" w:name="_Toc340483526"/>
      <w:r w:rsidRPr="001C1F9A">
        <w:t>Количество конкурсных заявок от каждого Участника конкурса</w:t>
      </w:r>
      <w:bookmarkEnd w:id="10"/>
      <w:bookmarkEnd w:id="11"/>
      <w:bookmarkEnd w:id="12"/>
    </w:p>
    <w:p w:rsidR="003D105A" w:rsidRPr="001C1F9A" w:rsidRDefault="003D105A" w:rsidP="00FF6D32">
      <w:pPr>
        <w:rPr>
          <w:szCs w:val="28"/>
        </w:rPr>
      </w:pPr>
    </w:p>
    <w:p w:rsidR="003D105A" w:rsidRPr="001C1F9A" w:rsidRDefault="003D105A" w:rsidP="000361D1">
      <w:pPr>
        <w:pStyle w:val="2"/>
        <w:keepNext w:val="0"/>
        <w:keepLines w:val="0"/>
        <w:numPr>
          <w:ilvl w:val="1"/>
          <w:numId w:val="18"/>
        </w:numPr>
        <w:suppressLineNumbers/>
        <w:suppressAutoHyphens/>
        <w:spacing w:before="0"/>
        <w:ind w:left="0" w:firstLine="709"/>
        <w:contextualSpacing/>
        <w:jc w:val="both"/>
        <w:rPr>
          <w:b w:val="0"/>
          <w:szCs w:val="28"/>
        </w:rPr>
      </w:pPr>
      <w:r w:rsidRPr="001C1F9A">
        <w:rPr>
          <w:b w:val="0"/>
          <w:szCs w:val="28"/>
        </w:rPr>
        <w:t xml:space="preserve">От каждого Участника конкурса допускается только одна конкурсная заявка, которая может быть изменена либо отозвана Участником в любое время до окончания сроков приема заявок на участие в </w:t>
      </w:r>
      <w:proofErr w:type="gramStart"/>
      <w:r w:rsidRPr="001C1F9A">
        <w:rPr>
          <w:b w:val="0"/>
          <w:szCs w:val="28"/>
        </w:rPr>
        <w:t>конкурсе</w:t>
      </w:r>
      <w:proofErr w:type="gramEnd"/>
      <w:r w:rsidRPr="001C1F9A">
        <w:rPr>
          <w:b w:val="0"/>
          <w:szCs w:val="28"/>
        </w:rPr>
        <w:t>.</w:t>
      </w:r>
    </w:p>
    <w:p w:rsidR="003D105A" w:rsidRPr="001C1F9A" w:rsidRDefault="003D105A" w:rsidP="000361D1">
      <w:pPr>
        <w:pStyle w:val="2"/>
        <w:keepNext w:val="0"/>
        <w:keepLines w:val="0"/>
        <w:numPr>
          <w:ilvl w:val="1"/>
          <w:numId w:val="18"/>
        </w:numPr>
        <w:suppressLineNumbers/>
        <w:suppressAutoHyphens/>
        <w:spacing w:before="0"/>
        <w:ind w:left="0" w:firstLine="709"/>
        <w:contextualSpacing/>
        <w:jc w:val="both"/>
        <w:rPr>
          <w:b w:val="0"/>
          <w:szCs w:val="28"/>
        </w:rPr>
      </w:pPr>
      <w:r w:rsidRPr="001C1F9A">
        <w:rPr>
          <w:b w:val="0"/>
          <w:szCs w:val="28"/>
        </w:rPr>
        <w:t xml:space="preserve">В </w:t>
      </w:r>
      <w:proofErr w:type="gramStart"/>
      <w:r w:rsidRPr="001C1F9A">
        <w:rPr>
          <w:b w:val="0"/>
          <w:szCs w:val="28"/>
        </w:rPr>
        <w:t>случае</w:t>
      </w:r>
      <w:proofErr w:type="gramEnd"/>
      <w:r w:rsidR="00C07E22">
        <w:rPr>
          <w:b w:val="0"/>
          <w:szCs w:val="28"/>
        </w:rPr>
        <w:t>,</w:t>
      </w:r>
      <w:r w:rsidRPr="001C1F9A">
        <w:rPr>
          <w:b w:val="0"/>
          <w:szCs w:val="28"/>
        </w:rPr>
        <w:t xml:space="preserve"> если Участник подает более одной конкурсной заявки, все конкурсные заявки с его участием отклоняются.</w:t>
      </w:r>
    </w:p>
    <w:p w:rsidR="003D105A" w:rsidRPr="001C1F9A" w:rsidRDefault="003D105A" w:rsidP="000361D1">
      <w:pPr>
        <w:pStyle w:val="2"/>
        <w:keepNext w:val="0"/>
        <w:keepLines w:val="0"/>
        <w:numPr>
          <w:ilvl w:val="1"/>
          <w:numId w:val="18"/>
        </w:numPr>
        <w:suppressLineNumbers/>
        <w:suppressAutoHyphens/>
        <w:spacing w:before="0"/>
        <w:ind w:left="0" w:firstLine="709"/>
        <w:contextualSpacing/>
        <w:jc w:val="both"/>
        <w:rPr>
          <w:b w:val="0"/>
          <w:szCs w:val="28"/>
        </w:rPr>
      </w:pPr>
      <w:r w:rsidRPr="001C1F9A">
        <w:rPr>
          <w:b w:val="0"/>
          <w:szCs w:val="28"/>
        </w:rPr>
        <w:t xml:space="preserve">Никакие изменения не вносятся в конкурсные заявки после вскрытия </w:t>
      </w:r>
      <w:r w:rsidR="00C07E22">
        <w:rPr>
          <w:b w:val="0"/>
          <w:szCs w:val="28"/>
        </w:rPr>
        <w:t>К</w:t>
      </w:r>
      <w:r w:rsidRPr="001C1F9A">
        <w:rPr>
          <w:b w:val="0"/>
          <w:szCs w:val="28"/>
        </w:rPr>
        <w:t xml:space="preserve">омиссией конвертов с заявками на участие в </w:t>
      </w:r>
      <w:proofErr w:type="gramStart"/>
      <w:r w:rsidRPr="001C1F9A">
        <w:rPr>
          <w:b w:val="0"/>
          <w:szCs w:val="28"/>
        </w:rPr>
        <w:t>конкурсе</w:t>
      </w:r>
      <w:proofErr w:type="gramEnd"/>
      <w:r w:rsidRPr="001C1F9A">
        <w:rPr>
          <w:b w:val="0"/>
          <w:szCs w:val="28"/>
        </w:rPr>
        <w:t>.</w:t>
      </w:r>
    </w:p>
    <w:p w:rsidR="003D105A" w:rsidRPr="001C1F9A" w:rsidRDefault="003D105A" w:rsidP="00FF6D32">
      <w:pPr>
        <w:rPr>
          <w:szCs w:val="28"/>
        </w:rPr>
      </w:pPr>
    </w:p>
    <w:p w:rsidR="003D105A" w:rsidRPr="001C1F9A" w:rsidRDefault="003D105A" w:rsidP="000361D1">
      <w:pPr>
        <w:pStyle w:val="1"/>
        <w:keepNext w:val="0"/>
        <w:keepLines w:val="0"/>
        <w:numPr>
          <w:ilvl w:val="0"/>
          <w:numId w:val="18"/>
        </w:numPr>
        <w:suppressLineNumbers/>
        <w:suppressAutoHyphens/>
        <w:spacing w:before="0"/>
        <w:ind w:left="0" w:firstLine="0"/>
        <w:contextualSpacing/>
        <w:jc w:val="center"/>
      </w:pPr>
      <w:bookmarkStart w:id="13" w:name="_Toc319405211"/>
      <w:bookmarkStart w:id="14" w:name="_Toc340483527"/>
      <w:r w:rsidRPr="001C1F9A">
        <w:t xml:space="preserve">Расходы на участие в </w:t>
      </w:r>
      <w:proofErr w:type="gramStart"/>
      <w:r w:rsidRPr="001C1F9A">
        <w:t>конкурсе</w:t>
      </w:r>
      <w:bookmarkEnd w:id="13"/>
      <w:bookmarkEnd w:id="14"/>
      <w:proofErr w:type="gramEnd"/>
    </w:p>
    <w:p w:rsidR="003D105A" w:rsidRPr="001C1F9A" w:rsidRDefault="003D105A" w:rsidP="007D51F7">
      <w:pPr>
        <w:rPr>
          <w:szCs w:val="28"/>
        </w:rPr>
      </w:pPr>
    </w:p>
    <w:p w:rsidR="003D105A" w:rsidRPr="001C1F9A" w:rsidRDefault="003D105A" w:rsidP="000361D1">
      <w:pPr>
        <w:pStyle w:val="2"/>
        <w:keepNext w:val="0"/>
        <w:keepLines w:val="0"/>
        <w:numPr>
          <w:ilvl w:val="1"/>
          <w:numId w:val="18"/>
        </w:numPr>
        <w:suppressLineNumbers/>
        <w:suppressAutoHyphens/>
        <w:spacing w:before="0"/>
        <w:ind w:left="0" w:firstLine="709"/>
        <w:contextualSpacing/>
        <w:jc w:val="both"/>
        <w:rPr>
          <w:b w:val="0"/>
          <w:szCs w:val="28"/>
        </w:rPr>
      </w:pPr>
      <w:r w:rsidRPr="001C1F9A">
        <w:rPr>
          <w:b w:val="0"/>
          <w:szCs w:val="28"/>
        </w:rPr>
        <w:t>Участник несет все расходы, связанные с подготовкой и подачей своей конкурсной заявки, а Заказчик не отвечает и не имеет обязательств по этим расходам независимо от характера проведения и результатов конкурса.</w:t>
      </w:r>
    </w:p>
    <w:p w:rsidR="003D105A" w:rsidRPr="001C1F9A" w:rsidRDefault="003D105A" w:rsidP="00FF6D32">
      <w:pPr>
        <w:rPr>
          <w:szCs w:val="28"/>
        </w:rPr>
      </w:pPr>
    </w:p>
    <w:p w:rsidR="003D105A" w:rsidRPr="001C1F9A" w:rsidRDefault="003D105A" w:rsidP="000361D1">
      <w:pPr>
        <w:pStyle w:val="1"/>
        <w:keepNext w:val="0"/>
        <w:keepLines w:val="0"/>
        <w:numPr>
          <w:ilvl w:val="0"/>
          <w:numId w:val="18"/>
        </w:numPr>
        <w:suppressLineNumbers/>
        <w:suppressAutoHyphens/>
        <w:spacing w:before="0"/>
        <w:ind w:left="0" w:firstLine="0"/>
        <w:contextualSpacing/>
        <w:jc w:val="center"/>
      </w:pPr>
      <w:r w:rsidRPr="001C1F9A">
        <w:t>Отклонение заявок</w:t>
      </w:r>
    </w:p>
    <w:p w:rsidR="003D105A" w:rsidRPr="001C1F9A" w:rsidRDefault="003D105A" w:rsidP="00C77425">
      <w:pPr>
        <w:ind w:firstLine="720"/>
        <w:jc w:val="center"/>
        <w:rPr>
          <w:b/>
          <w:szCs w:val="28"/>
        </w:rPr>
      </w:pPr>
    </w:p>
    <w:p w:rsidR="003D105A" w:rsidRPr="001C1F9A" w:rsidRDefault="00C07E22" w:rsidP="00C77425">
      <w:pPr>
        <w:ind w:firstLine="720"/>
        <w:rPr>
          <w:szCs w:val="28"/>
        </w:rPr>
      </w:pPr>
      <w:r>
        <w:rPr>
          <w:b/>
          <w:szCs w:val="28"/>
        </w:rPr>
        <w:t>6</w:t>
      </w:r>
      <w:r w:rsidR="006F7F29" w:rsidRPr="001C1F9A">
        <w:rPr>
          <w:b/>
          <w:szCs w:val="28"/>
        </w:rPr>
        <w:t>.1</w:t>
      </w:r>
      <w:r w:rsidR="006F7F29" w:rsidRPr="001C1F9A">
        <w:rPr>
          <w:szCs w:val="28"/>
        </w:rPr>
        <w:t xml:space="preserve">. </w:t>
      </w:r>
      <w:r w:rsidR="003D105A" w:rsidRPr="001C1F9A">
        <w:rPr>
          <w:szCs w:val="28"/>
        </w:rPr>
        <w:t xml:space="preserve">Конкурсные заявки отклоняются в </w:t>
      </w:r>
      <w:proofErr w:type="gramStart"/>
      <w:r w:rsidR="003D105A" w:rsidRPr="001C1F9A">
        <w:rPr>
          <w:szCs w:val="28"/>
        </w:rPr>
        <w:t>случаях</w:t>
      </w:r>
      <w:proofErr w:type="gramEnd"/>
      <w:r w:rsidR="003D105A" w:rsidRPr="001C1F9A">
        <w:rPr>
          <w:szCs w:val="28"/>
        </w:rPr>
        <w:t>, если:</w:t>
      </w:r>
    </w:p>
    <w:p w:rsidR="003D105A" w:rsidRPr="001C1F9A" w:rsidRDefault="003D105A" w:rsidP="00C77425">
      <w:pPr>
        <w:ind w:firstLine="708"/>
        <w:jc w:val="both"/>
        <w:rPr>
          <w:szCs w:val="28"/>
        </w:rPr>
      </w:pPr>
      <w:r w:rsidRPr="001C1F9A">
        <w:rPr>
          <w:szCs w:val="28"/>
        </w:rPr>
        <w:t>- заявка представлена позднее окончательного срока подачи зая</w:t>
      </w:r>
      <w:r w:rsidR="00ED2C65" w:rsidRPr="001C1F9A">
        <w:rPr>
          <w:szCs w:val="28"/>
        </w:rPr>
        <w:t>вок;</w:t>
      </w:r>
    </w:p>
    <w:p w:rsidR="003D105A" w:rsidRPr="001C1F9A" w:rsidRDefault="003D105A" w:rsidP="00C77425">
      <w:pPr>
        <w:ind w:firstLine="708"/>
        <w:jc w:val="both"/>
        <w:rPr>
          <w:iCs/>
          <w:szCs w:val="28"/>
        </w:rPr>
      </w:pPr>
      <w:r w:rsidRPr="001C1F9A">
        <w:rPr>
          <w:szCs w:val="28"/>
        </w:rPr>
        <w:lastRenderedPageBreak/>
        <w:t>- заявка подготовлена без учета требований на</w:t>
      </w:r>
      <w:r w:rsidR="009E6240" w:rsidRPr="001C1F9A">
        <w:rPr>
          <w:szCs w:val="28"/>
        </w:rPr>
        <w:t>стоящей конкурсной документации</w:t>
      </w:r>
      <w:r w:rsidR="00A30A04" w:rsidRPr="001C1F9A">
        <w:rPr>
          <w:szCs w:val="28"/>
        </w:rPr>
        <w:t xml:space="preserve"> и</w:t>
      </w:r>
      <w:r w:rsidRPr="001C1F9A">
        <w:rPr>
          <w:szCs w:val="28"/>
        </w:rPr>
        <w:t xml:space="preserve"> </w:t>
      </w:r>
      <w:r w:rsidRPr="001C1F9A">
        <w:rPr>
          <w:iCs/>
          <w:szCs w:val="28"/>
        </w:rPr>
        <w:t>Информационной таблицы (Приложен</w:t>
      </w:r>
      <w:r w:rsidR="00ED2C65" w:rsidRPr="001C1F9A">
        <w:rPr>
          <w:iCs/>
          <w:szCs w:val="28"/>
        </w:rPr>
        <w:t>ие</w:t>
      </w:r>
      <w:proofErr w:type="gramStart"/>
      <w:r w:rsidR="00ED2C65" w:rsidRPr="001C1F9A">
        <w:rPr>
          <w:iCs/>
          <w:szCs w:val="28"/>
        </w:rPr>
        <w:t xml:space="preserve"> А</w:t>
      </w:r>
      <w:proofErr w:type="gramEnd"/>
      <w:r w:rsidR="00ED2C65" w:rsidRPr="001C1F9A">
        <w:rPr>
          <w:iCs/>
          <w:szCs w:val="28"/>
        </w:rPr>
        <w:t xml:space="preserve"> к конкурсной документации);</w:t>
      </w:r>
    </w:p>
    <w:p w:rsidR="003D105A" w:rsidRDefault="003D105A" w:rsidP="00C77425">
      <w:pPr>
        <w:ind w:firstLine="708"/>
        <w:jc w:val="both"/>
        <w:rPr>
          <w:szCs w:val="28"/>
        </w:rPr>
      </w:pPr>
      <w:r w:rsidRPr="001C1F9A">
        <w:rPr>
          <w:szCs w:val="28"/>
        </w:rPr>
        <w:t xml:space="preserve">- в </w:t>
      </w:r>
      <w:proofErr w:type="gramStart"/>
      <w:r w:rsidRPr="001C1F9A">
        <w:rPr>
          <w:szCs w:val="28"/>
        </w:rPr>
        <w:t>случае</w:t>
      </w:r>
      <w:proofErr w:type="gramEnd"/>
      <w:r w:rsidR="00C07E22">
        <w:rPr>
          <w:szCs w:val="28"/>
        </w:rPr>
        <w:t>,</w:t>
      </w:r>
      <w:r w:rsidRPr="001C1F9A">
        <w:rPr>
          <w:szCs w:val="28"/>
        </w:rPr>
        <w:t xml:space="preserve"> если ценовое предложение участника превышает начальн</w:t>
      </w:r>
      <w:r w:rsidR="00362CF7" w:rsidRPr="001C1F9A">
        <w:rPr>
          <w:szCs w:val="28"/>
        </w:rPr>
        <w:t xml:space="preserve">ую (максимальную) цену </w:t>
      </w:r>
      <w:r w:rsidR="00C07E22">
        <w:rPr>
          <w:szCs w:val="28"/>
        </w:rPr>
        <w:t>д</w:t>
      </w:r>
      <w:r w:rsidR="00362CF7" w:rsidRPr="001C1F9A">
        <w:rPr>
          <w:szCs w:val="28"/>
        </w:rPr>
        <w:t>оговора</w:t>
      </w:r>
      <w:r w:rsidR="00ED2C65" w:rsidRPr="001C1F9A">
        <w:rPr>
          <w:szCs w:val="28"/>
        </w:rPr>
        <w:t>;</w:t>
      </w:r>
    </w:p>
    <w:p w:rsidR="008D24D5" w:rsidRPr="001C1F9A" w:rsidRDefault="008D24D5" w:rsidP="00C77425">
      <w:pPr>
        <w:ind w:firstLine="708"/>
        <w:jc w:val="both"/>
        <w:rPr>
          <w:szCs w:val="28"/>
        </w:rPr>
      </w:pPr>
      <w:r>
        <w:rPr>
          <w:szCs w:val="28"/>
        </w:rPr>
        <w:t>- Участник предоставил недостоверные, неполные или неточные сведения;</w:t>
      </w:r>
    </w:p>
    <w:p w:rsidR="006F7F29" w:rsidRPr="001C1F9A" w:rsidRDefault="006F7F29" w:rsidP="00C77425">
      <w:pPr>
        <w:ind w:firstLine="708"/>
        <w:jc w:val="both"/>
        <w:rPr>
          <w:szCs w:val="28"/>
        </w:rPr>
      </w:pPr>
      <w:r w:rsidRPr="001C1F9A">
        <w:rPr>
          <w:szCs w:val="28"/>
        </w:rPr>
        <w:t xml:space="preserve">- в </w:t>
      </w:r>
      <w:proofErr w:type="gramStart"/>
      <w:r w:rsidRPr="001C1F9A">
        <w:rPr>
          <w:szCs w:val="28"/>
        </w:rPr>
        <w:t>случае</w:t>
      </w:r>
      <w:proofErr w:type="gramEnd"/>
      <w:r w:rsidRPr="001C1F9A">
        <w:rPr>
          <w:szCs w:val="28"/>
        </w:rPr>
        <w:t xml:space="preserve"> получения отрицательных результатов лабораторных испытаний;</w:t>
      </w:r>
    </w:p>
    <w:p w:rsidR="003D105A" w:rsidRPr="001C1F9A" w:rsidRDefault="0071168F" w:rsidP="00C77425">
      <w:pPr>
        <w:ind w:firstLine="708"/>
        <w:jc w:val="both"/>
        <w:rPr>
          <w:szCs w:val="28"/>
        </w:rPr>
      </w:pPr>
      <w:r w:rsidRPr="001C1F9A">
        <w:rPr>
          <w:szCs w:val="28"/>
        </w:rPr>
        <w:t xml:space="preserve">- </w:t>
      </w:r>
      <w:r w:rsidR="003D105A" w:rsidRPr="001C1F9A">
        <w:rPr>
          <w:szCs w:val="28"/>
        </w:rPr>
        <w:t>в иных случаях, предусмотренных настоящей конкурсной документацией.</w:t>
      </w:r>
    </w:p>
    <w:p w:rsidR="00362CF7" w:rsidRPr="001C1F9A" w:rsidRDefault="00362CF7" w:rsidP="00C77425">
      <w:pPr>
        <w:ind w:firstLine="708"/>
        <w:jc w:val="both"/>
        <w:rPr>
          <w:szCs w:val="28"/>
        </w:rPr>
      </w:pPr>
    </w:p>
    <w:p w:rsidR="003D105A" w:rsidRPr="001C1F9A" w:rsidRDefault="003D105A" w:rsidP="000361D1">
      <w:pPr>
        <w:pStyle w:val="1"/>
        <w:keepNext w:val="0"/>
        <w:keepLines w:val="0"/>
        <w:numPr>
          <w:ilvl w:val="0"/>
          <w:numId w:val="18"/>
        </w:numPr>
        <w:suppressLineNumbers/>
        <w:suppressAutoHyphens/>
        <w:spacing w:before="0"/>
        <w:ind w:left="0" w:firstLine="0"/>
        <w:contextualSpacing/>
        <w:jc w:val="center"/>
      </w:pPr>
      <w:bookmarkStart w:id="15" w:name="_Toc319405213"/>
      <w:bookmarkStart w:id="16" w:name="_Toc340483529"/>
      <w:r w:rsidRPr="001C1F9A">
        <w:t>Разъяснение конкурсной документации</w:t>
      </w:r>
      <w:bookmarkEnd w:id="15"/>
      <w:bookmarkEnd w:id="16"/>
    </w:p>
    <w:p w:rsidR="003D105A" w:rsidRPr="001C1F9A" w:rsidRDefault="003D105A" w:rsidP="00FF6D32">
      <w:pPr>
        <w:rPr>
          <w:szCs w:val="28"/>
        </w:rPr>
      </w:pPr>
    </w:p>
    <w:p w:rsidR="003D105A" w:rsidRPr="001C1F9A" w:rsidRDefault="003D105A" w:rsidP="000361D1">
      <w:pPr>
        <w:pStyle w:val="2"/>
        <w:keepNext w:val="0"/>
        <w:keepLines w:val="0"/>
        <w:numPr>
          <w:ilvl w:val="1"/>
          <w:numId w:val="18"/>
        </w:numPr>
        <w:suppressLineNumbers/>
        <w:suppressAutoHyphens/>
        <w:spacing w:before="0"/>
        <w:ind w:left="0" w:firstLine="709"/>
        <w:contextualSpacing/>
        <w:jc w:val="both"/>
        <w:rPr>
          <w:b w:val="0"/>
          <w:szCs w:val="28"/>
        </w:rPr>
      </w:pPr>
      <w:r w:rsidRPr="001C1F9A">
        <w:rPr>
          <w:b w:val="0"/>
          <w:szCs w:val="28"/>
        </w:rPr>
        <w:t xml:space="preserve">Любой Участник вправе направить в письменной форме Заказчику запрос о разъяснении положений конкурсной документации. В течение 3 (трех) рабочих дней со дня поступления указанного запроса Заказчик обязан направить в письменной форме разъяснения положений конкурсной документации Участнику, запросившему указанные разъяснения, если указанный запрос поступил к Заказчику не позднее, чем за 5 (пять) рабочих дней до дня окончания подачи заявок на участие в конкурсе. </w:t>
      </w:r>
    </w:p>
    <w:p w:rsidR="003D105A" w:rsidRPr="001C1F9A" w:rsidRDefault="003D105A" w:rsidP="000361D1">
      <w:pPr>
        <w:pStyle w:val="2"/>
        <w:keepNext w:val="0"/>
        <w:keepLines w:val="0"/>
        <w:numPr>
          <w:ilvl w:val="1"/>
          <w:numId w:val="18"/>
        </w:numPr>
        <w:suppressLineNumbers/>
        <w:suppressAutoHyphens/>
        <w:spacing w:before="0"/>
        <w:ind w:left="0" w:firstLine="709"/>
        <w:contextualSpacing/>
        <w:jc w:val="both"/>
        <w:rPr>
          <w:b w:val="0"/>
          <w:szCs w:val="28"/>
        </w:rPr>
      </w:pPr>
      <w:r w:rsidRPr="001C1F9A">
        <w:rPr>
          <w:b w:val="0"/>
          <w:szCs w:val="28"/>
        </w:rPr>
        <w:t xml:space="preserve">Разъяснения положений конкурсной документации будут опубликованы на официальном сайте </w:t>
      </w:r>
      <w:hyperlink r:id="rId10" w:history="1">
        <w:r w:rsidRPr="001C1F9A">
          <w:rPr>
            <w:b w:val="0"/>
            <w:szCs w:val="28"/>
          </w:rPr>
          <w:t>http://zakupki.gov.ru</w:t>
        </w:r>
      </w:hyperlink>
      <w:r w:rsidRPr="001C1F9A">
        <w:rPr>
          <w:b w:val="0"/>
          <w:szCs w:val="28"/>
        </w:rPr>
        <w:t xml:space="preserve"> и на официальном сайте ФГУП «</w:t>
      </w:r>
      <w:proofErr w:type="spellStart"/>
      <w:r w:rsidRPr="001C1F9A">
        <w:rPr>
          <w:b w:val="0"/>
          <w:szCs w:val="28"/>
        </w:rPr>
        <w:t>Гознак</w:t>
      </w:r>
      <w:proofErr w:type="spellEnd"/>
      <w:r w:rsidRPr="001C1F9A">
        <w:rPr>
          <w:b w:val="0"/>
          <w:szCs w:val="28"/>
        </w:rPr>
        <w:t xml:space="preserve">» </w:t>
      </w:r>
      <w:hyperlink r:id="rId11" w:history="1">
        <w:r w:rsidRPr="001C1F9A">
          <w:rPr>
            <w:b w:val="0"/>
            <w:szCs w:val="28"/>
          </w:rPr>
          <w:t>http://goznak.ru/</w:t>
        </w:r>
      </w:hyperlink>
      <w:r w:rsidRPr="001C1F9A">
        <w:rPr>
          <w:b w:val="0"/>
          <w:szCs w:val="28"/>
        </w:rPr>
        <w:t xml:space="preserve"> не позднее 3 (трех) дней со дня предоставления указанных разъяснений.</w:t>
      </w:r>
    </w:p>
    <w:p w:rsidR="003D105A" w:rsidRPr="001C1F9A" w:rsidRDefault="003D105A" w:rsidP="000361D1">
      <w:pPr>
        <w:pStyle w:val="2"/>
        <w:keepNext w:val="0"/>
        <w:keepLines w:val="0"/>
        <w:numPr>
          <w:ilvl w:val="1"/>
          <w:numId w:val="18"/>
        </w:numPr>
        <w:suppressLineNumbers/>
        <w:suppressAutoHyphens/>
        <w:spacing w:before="0"/>
        <w:ind w:left="0" w:firstLine="709"/>
        <w:contextualSpacing/>
        <w:jc w:val="both"/>
        <w:rPr>
          <w:b w:val="0"/>
          <w:szCs w:val="28"/>
        </w:rPr>
      </w:pPr>
      <w:r w:rsidRPr="001C1F9A">
        <w:rPr>
          <w:b w:val="0"/>
          <w:szCs w:val="28"/>
        </w:rPr>
        <w:t>При проведении конкурса какие-либо переговоры Заказчика с Участником конкурса не допускаются.</w:t>
      </w:r>
    </w:p>
    <w:p w:rsidR="003D105A" w:rsidRPr="001C1F9A" w:rsidRDefault="003D105A" w:rsidP="00FF6D32">
      <w:pPr>
        <w:rPr>
          <w:szCs w:val="28"/>
        </w:rPr>
      </w:pPr>
    </w:p>
    <w:p w:rsidR="003D105A" w:rsidRPr="001C1F9A" w:rsidRDefault="003D105A" w:rsidP="000361D1">
      <w:pPr>
        <w:pStyle w:val="1"/>
        <w:keepNext w:val="0"/>
        <w:keepLines w:val="0"/>
        <w:numPr>
          <w:ilvl w:val="0"/>
          <w:numId w:val="18"/>
        </w:numPr>
        <w:suppressLineNumbers/>
        <w:suppressAutoHyphens/>
        <w:spacing w:before="0"/>
        <w:ind w:left="0" w:firstLine="0"/>
        <w:contextualSpacing/>
        <w:jc w:val="center"/>
      </w:pPr>
      <w:bookmarkStart w:id="17" w:name="_Toc319405214"/>
      <w:bookmarkStart w:id="18" w:name="_Toc340483530"/>
      <w:r w:rsidRPr="001C1F9A">
        <w:t>Внесение изменений в конкурсную документацию</w:t>
      </w:r>
      <w:bookmarkEnd w:id="17"/>
      <w:bookmarkEnd w:id="18"/>
    </w:p>
    <w:p w:rsidR="003D105A" w:rsidRPr="001C1F9A" w:rsidRDefault="003D105A" w:rsidP="00E734D9">
      <w:pPr>
        <w:rPr>
          <w:szCs w:val="28"/>
        </w:rPr>
      </w:pPr>
    </w:p>
    <w:p w:rsidR="003D105A" w:rsidRPr="001C1F9A" w:rsidRDefault="003D105A" w:rsidP="000361D1">
      <w:pPr>
        <w:pStyle w:val="2"/>
        <w:keepNext w:val="0"/>
        <w:keepLines w:val="0"/>
        <w:numPr>
          <w:ilvl w:val="1"/>
          <w:numId w:val="18"/>
        </w:numPr>
        <w:suppressLineNumbers/>
        <w:suppressAutoHyphens/>
        <w:spacing w:before="0"/>
        <w:ind w:left="0" w:firstLine="709"/>
        <w:contextualSpacing/>
        <w:jc w:val="both"/>
        <w:rPr>
          <w:b w:val="0"/>
          <w:szCs w:val="28"/>
        </w:rPr>
      </w:pPr>
      <w:r w:rsidRPr="001C1F9A">
        <w:rPr>
          <w:b w:val="0"/>
          <w:szCs w:val="28"/>
        </w:rPr>
        <w:t>В любое время до истечения срока подачи конкурсных заявок Заказчик может внести изменения в конкурсную документацию.</w:t>
      </w:r>
    </w:p>
    <w:p w:rsidR="003D105A" w:rsidRPr="001C1F9A" w:rsidRDefault="00FD58C4" w:rsidP="000361D1">
      <w:pPr>
        <w:pStyle w:val="2"/>
        <w:keepNext w:val="0"/>
        <w:keepLines w:val="0"/>
        <w:numPr>
          <w:ilvl w:val="1"/>
          <w:numId w:val="18"/>
        </w:numPr>
        <w:suppressLineNumbers/>
        <w:suppressAutoHyphens/>
        <w:spacing w:before="0"/>
        <w:ind w:left="0" w:firstLine="709"/>
        <w:contextualSpacing/>
        <w:jc w:val="both"/>
        <w:rPr>
          <w:b w:val="0"/>
          <w:szCs w:val="28"/>
        </w:rPr>
      </w:pPr>
      <w:r w:rsidRPr="001C1F9A">
        <w:rPr>
          <w:b w:val="0"/>
          <w:szCs w:val="28"/>
        </w:rPr>
        <w:t xml:space="preserve">В </w:t>
      </w:r>
      <w:proofErr w:type="gramStart"/>
      <w:r w:rsidRPr="001C1F9A">
        <w:rPr>
          <w:b w:val="0"/>
          <w:szCs w:val="28"/>
        </w:rPr>
        <w:t>случае</w:t>
      </w:r>
      <w:proofErr w:type="gramEnd"/>
      <w:r w:rsidR="00C07E22">
        <w:rPr>
          <w:b w:val="0"/>
          <w:szCs w:val="28"/>
        </w:rPr>
        <w:t>,</w:t>
      </w:r>
      <w:r w:rsidR="003D105A" w:rsidRPr="001C1F9A">
        <w:rPr>
          <w:b w:val="0"/>
          <w:szCs w:val="28"/>
        </w:rPr>
        <w:t xml:space="preserve"> если изменения внесены Заказчиком позднее, чем за пятнадцать дней до даты окончания подачи заявок на участие в конкурсе, срок подачи заявок на участие в конкурсе будет продлен. Со дня информирования Участников о внесенных в документацию изменениях до даты окончания подачи заявок на участие в конкурсе срок составит не менее пятнадцати дней.</w:t>
      </w:r>
    </w:p>
    <w:p w:rsidR="003D105A" w:rsidRPr="001C1F9A" w:rsidRDefault="003D105A" w:rsidP="000361D1">
      <w:pPr>
        <w:pStyle w:val="2"/>
        <w:keepNext w:val="0"/>
        <w:keepLines w:val="0"/>
        <w:numPr>
          <w:ilvl w:val="1"/>
          <w:numId w:val="18"/>
        </w:numPr>
        <w:suppressLineNumbers/>
        <w:suppressAutoHyphens/>
        <w:spacing w:before="0"/>
        <w:ind w:left="0" w:firstLine="709"/>
        <w:contextualSpacing/>
        <w:jc w:val="both"/>
        <w:rPr>
          <w:b w:val="0"/>
          <w:szCs w:val="28"/>
        </w:rPr>
      </w:pPr>
      <w:r w:rsidRPr="001C1F9A">
        <w:rPr>
          <w:b w:val="0"/>
          <w:szCs w:val="28"/>
        </w:rPr>
        <w:t xml:space="preserve">Внесенные в конкурсную документацию изменения (дополнения) будут опубликованы на официальном </w:t>
      </w:r>
      <w:proofErr w:type="gramStart"/>
      <w:r w:rsidRPr="001C1F9A">
        <w:rPr>
          <w:b w:val="0"/>
          <w:szCs w:val="28"/>
        </w:rPr>
        <w:t>сайте</w:t>
      </w:r>
      <w:proofErr w:type="gramEnd"/>
      <w:r w:rsidRPr="001C1F9A">
        <w:rPr>
          <w:b w:val="0"/>
          <w:szCs w:val="28"/>
        </w:rPr>
        <w:t xml:space="preserve"> </w:t>
      </w:r>
      <w:hyperlink r:id="rId12" w:history="1">
        <w:r w:rsidRPr="001C1F9A">
          <w:rPr>
            <w:b w:val="0"/>
            <w:szCs w:val="28"/>
          </w:rPr>
          <w:t>http://zakupki.gov.ru</w:t>
        </w:r>
      </w:hyperlink>
      <w:r w:rsidRPr="001C1F9A">
        <w:rPr>
          <w:b w:val="0"/>
          <w:szCs w:val="28"/>
        </w:rPr>
        <w:t xml:space="preserve"> и на официальном сайте ФГУП «</w:t>
      </w:r>
      <w:proofErr w:type="spellStart"/>
      <w:r w:rsidRPr="001C1F9A">
        <w:rPr>
          <w:b w:val="0"/>
          <w:szCs w:val="28"/>
        </w:rPr>
        <w:t>Гознак</w:t>
      </w:r>
      <w:proofErr w:type="spellEnd"/>
      <w:r w:rsidRPr="001C1F9A">
        <w:rPr>
          <w:b w:val="0"/>
          <w:szCs w:val="28"/>
        </w:rPr>
        <w:t xml:space="preserve">» </w:t>
      </w:r>
      <w:hyperlink r:id="rId13" w:history="1">
        <w:r w:rsidRPr="001C1F9A">
          <w:rPr>
            <w:b w:val="0"/>
            <w:szCs w:val="28"/>
          </w:rPr>
          <w:t>http://goznak.ru/</w:t>
        </w:r>
      </w:hyperlink>
      <w:r w:rsidRPr="001C1F9A">
        <w:rPr>
          <w:b w:val="0"/>
          <w:szCs w:val="28"/>
        </w:rPr>
        <w:t>.</w:t>
      </w:r>
    </w:p>
    <w:p w:rsidR="003D105A" w:rsidRPr="001C1F9A" w:rsidRDefault="003D105A" w:rsidP="00C76E1C">
      <w:pPr>
        <w:rPr>
          <w:szCs w:val="28"/>
        </w:rPr>
      </w:pPr>
    </w:p>
    <w:p w:rsidR="003D105A" w:rsidRPr="001C1F9A" w:rsidRDefault="003D105A" w:rsidP="000361D1">
      <w:pPr>
        <w:pStyle w:val="1"/>
        <w:keepNext w:val="0"/>
        <w:keepLines w:val="0"/>
        <w:numPr>
          <w:ilvl w:val="0"/>
          <w:numId w:val="18"/>
        </w:numPr>
        <w:suppressLineNumbers/>
        <w:suppressAutoHyphens/>
        <w:spacing w:before="0"/>
        <w:ind w:left="0" w:firstLine="0"/>
        <w:contextualSpacing/>
        <w:jc w:val="center"/>
      </w:pPr>
      <w:bookmarkStart w:id="19" w:name="_Toc319405215"/>
      <w:bookmarkStart w:id="20" w:name="_Toc340483531"/>
      <w:r w:rsidRPr="001C1F9A">
        <w:t>Отказ от проведения конкурса</w:t>
      </w:r>
      <w:bookmarkEnd w:id="19"/>
      <w:bookmarkEnd w:id="20"/>
    </w:p>
    <w:p w:rsidR="003D105A" w:rsidRPr="001C1F9A" w:rsidRDefault="003D105A" w:rsidP="00C76E1C">
      <w:pPr>
        <w:rPr>
          <w:szCs w:val="28"/>
        </w:rPr>
      </w:pPr>
    </w:p>
    <w:p w:rsidR="003D105A" w:rsidRPr="001C1F9A" w:rsidRDefault="003D105A" w:rsidP="000361D1">
      <w:pPr>
        <w:pStyle w:val="2"/>
        <w:keepNext w:val="0"/>
        <w:keepLines w:val="0"/>
        <w:numPr>
          <w:ilvl w:val="1"/>
          <w:numId w:val="18"/>
        </w:numPr>
        <w:suppressLineNumbers/>
        <w:suppressAutoHyphens/>
        <w:spacing w:before="0"/>
        <w:ind w:left="0" w:firstLine="709"/>
        <w:contextualSpacing/>
        <w:jc w:val="both"/>
        <w:rPr>
          <w:b w:val="0"/>
          <w:szCs w:val="28"/>
        </w:rPr>
      </w:pPr>
      <w:r w:rsidRPr="001C1F9A">
        <w:rPr>
          <w:b w:val="0"/>
          <w:szCs w:val="28"/>
        </w:rPr>
        <w:t xml:space="preserve">Заказчик вправе отказаться от проведения конкурса не позднее даты окончания подачи заявок на участие в </w:t>
      </w:r>
      <w:proofErr w:type="gramStart"/>
      <w:r w:rsidRPr="001C1F9A">
        <w:rPr>
          <w:b w:val="0"/>
          <w:szCs w:val="28"/>
        </w:rPr>
        <w:t>конкурсе</w:t>
      </w:r>
      <w:proofErr w:type="gramEnd"/>
      <w:r w:rsidRPr="001C1F9A">
        <w:rPr>
          <w:b w:val="0"/>
          <w:szCs w:val="28"/>
        </w:rPr>
        <w:t>.</w:t>
      </w:r>
    </w:p>
    <w:p w:rsidR="003D105A" w:rsidRPr="001C1F9A" w:rsidRDefault="003D105A" w:rsidP="000361D1">
      <w:pPr>
        <w:pStyle w:val="2"/>
        <w:keepNext w:val="0"/>
        <w:keepLines w:val="0"/>
        <w:numPr>
          <w:ilvl w:val="1"/>
          <w:numId w:val="18"/>
        </w:numPr>
        <w:suppressLineNumbers/>
        <w:suppressAutoHyphens/>
        <w:spacing w:before="0"/>
        <w:ind w:left="0" w:firstLine="709"/>
        <w:contextualSpacing/>
        <w:jc w:val="both"/>
        <w:rPr>
          <w:b w:val="0"/>
          <w:szCs w:val="28"/>
        </w:rPr>
      </w:pPr>
      <w:r w:rsidRPr="001C1F9A">
        <w:rPr>
          <w:b w:val="0"/>
          <w:szCs w:val="28"/>
        </w:rPr>
        <w:t xml:space="preserve">Заказчик не позднее 1 (одного) рабочего дня с момента принятия решения об отказе от проведения конкурса публикует данную информацию на </w:t>
      </w:r>
      <w:r w:rsidRPr="001C1F9A">
        <w:rPr>
          <w:b w:val="0"/>
          <w:szCs w:val="28"/>
        </w:rPr>
        <w:lastRenderedPageBreak/>
        <w:t xml:space="preserve">официальном сайте </w:t>
      </w:r>
      <w:hyperlink r:id="rId14" w:history="1">
        <w:r w:rsidRPr="001C1F9A">
          <w:rPr>
            <w:b w:val="0"/>
            <w:szCs w:val="28"/>
          </w:rPr>
          <w:t>http://zakupki.gov.ru</w:t>
        </w:r>
      </w:hyperlink>
      <w:r w:rsidRPr="001C1F9A">
        <w:rPr>
          <w:b w:val="0"/>
          <w:szCs w:val="28"/>
        </w:rPr>
        <w:t xml:space="preserve"> и  на официальном сайте  </w:t>
      </w:r>
      <w:r w:rsidR="00C07E22">
        <w:rPr>
          <w:b w:val="0"/>
          <w:szCs w:val="28"/>
        </w:rPr>
        <w:br/>
      </w:r>
      <w:r w:rsidRPr="001C1F9A">
        <w:rPr>
          <w:b w:val="0"/>
          <w:szCs w:val="28"/>
        </w:rPr>
        <w:t>ФГУП «</w:t>
      </w:r>
      <w:proofErr w:type="spellStart"/>
      <w:r w:rsidRPr="001C1F9A">
        <w:rPr>
          <w:b w:val="0"/>
          <w:szCs w:val="28"/>
        </w:rPr>
        <w:t>Гознак</w:t>
      </w:r>
      <w:proofErr w:type="spellEnd"/>
      <w:r w:rsidRPr="001C1F9A">
        <w:rPr>
          <w:b w:val="0"/>
          <w:szCs w:val="28"/>
        </w:rPr>
        <w:t xml:space="preserve">» </w:t>
      </w:r>
      <w:hyperlink r:id="rId15" w:history="1">
        <w:r w:rsidRPr="001C1F9A">
          <w:rPr>
            <w:b w:val="0"/>
            <w:szCs w:val="28"/>
          </w:rPr>
          <w:t>http://goznak.ru/</w:t>
        </w:r>
      </w:hyperlink>
      <w:r w:rsidRPr="001C1F9A">
        <w:rPr>
          <w:b w:val="0"/>
          <w:szCs w:val="28"/>
        </w:rPr>
        <w:t>.</w:t>
      </w:r>
    </w:p>
    <w:p w:rsidR="003D105A" w:rsidRDefault="003D105A" w:rsidP="000361D1">
      <w:pPr>
        <w:pStyle w:val="2"/>
        <w:keepNext w:val="0"/>
        <w:keepLines w:val="0"/>
        <w:numPr>
          <w:ilvl w:val="1"/>
          <w:numId w:val="18"/>
        </w:numPr>
        <w:suppressLineNumbers/>
        <w:suppressAutoHyphens/>
        <w:spacing w:before="0"/>
        <w:ind w:left="0" w:firstLine="709"/>
        <w:contextualSpacing/>
        <w:jc w:val="both"/>
        <w:rPr>
          <w:b w:val="0"/>
          <w:szCs w:val="28"/>
        </w:rPr>
      </w:pPr>
      <w:r w:rsidRPr="001C1F9A">
        <w:rPr>
          <w:b w:val="0"/>
          <w:szCs w:val="28"/>
        </w:rPr>
        <w:t xml:space="preserve">В </w:t>
      </w:r>
      <w:proofErr w:type="gramStart"/>
      <w:r w:rsidRPr="001C1F9A">
        <w:rPr>
          <w:b w:val="0"/>
          <w:szCs w:val="28"/>
        </w:rPr>
        <w:t>случае</w:t>
      </w:r>
      <w:proofErr w:type="gramEnd"/>
      <w:r w:rsidR="00C07E22">
        <w:rPr>
          <w:b w:val="0"/>
          <w:szCs w:val="28"/>
        </w:rPr>
        <w:t>,</w:t>
      </w:r>
      <w:r w:rsidRPr="001C1F9A">
        <w:rPr>
          <w:b w:val="0"/>
          <w:szCs w:val="28"/>
        </w:rPr>
        <w:t xml:space="preserve"> если Заказчиком на момент принятия решения об отказе от проведения конкурса были получены от Участников заявки на участие в конкурсе, указанные заявки возвращаются Участникам невскрытыми.</w:t>
      </w:r>
    </w:p>
    <w:p w:rsidR="008D24D5" w:rsidRPr="008D24D5" w:rsidRDefault="008D24D5" w:rsidP="008D24D5"/>
    <w:p w:rsidR="003D105A" w:rsidRPr="001C1F9A" w:rsidRDefault="003D105A" w:rsidP="000361D1">
      <w:pPr>
        <w:pStyle w:val="1"/>
        <w:keepNext w:val="0"/>
        <w:keepLines w:val="0"/>
        <w:numPr>
          <w:ilvl w:val="0"/>
          <w:numId w:val="18"/>
        </w:numPr>
        <w:suppressLineNumbers/>
        <w:suppressAutoHyphens/>
        <w:spacing w:before="0"/>
        <w:ind w:left="0" w:firstLine="0"/>
        <w:contextualSpacing/>
        <w:jc w:val="center"/>
      </w:pPr>
      <w:bookmarkStart w:id="21" w:name="_Ref440090175"/>
      <w:bookmarkStart w:id="22" w:name="_Toc319405217"/>
      <w:bookmarkStart w:id="23" w:name="_Toc340483533"/>
      <w:r w:rsidRPr="001C1F9A">
        <w:t>Язык конкурсной заявки</w:t>
      </w:r>
      <w:bookmarkEnd w:id="21"/>
      <w:bookmarkEnd w:id="22"/>
      <w:bookmarkEnd w:id="23"/>
    </w:p>
    <w:p w:rsidR="003D105A" w:rsidRPr="001C1F9A" w:rsidRDefault="003D105A" w:rsidP="00E734D9">
      <w:pPr>
        <w:rPr>
          <w:szCs w:val="28"/>
        </w:rPr>
      </w:pPr>
    </w:p>
    <w:p w:rsidR="003D105A" w:rsidRPr="001C1F9A" w:rsidRDefault="003D105A" w:rsidP="000361D1">
      <w:pPr>
        <w:pStyle w:val="2"/>
        <w:keepNext w:val="0"/>
        <w:keepLines w:val="0"/>
        <w:numPr>
          <w:ilvl w:val="1"/>
          <w:numId w:val="18"/>
        </w:numPr>
        <w:suppressLineNumbers/>
        <w:suppressAutoHyphens/>
        <w:spacing w:before="0"/>
        <w:ind w:left="0" w:firstLine="709"/>
        <w:contextualSpacing/>
        <w:jc w:val="both"/>
        <w:rPr>
          <w:b w:val="0"/>
          <w:szCs w:val="28"/>
        </w:rPr>
      </w:pPr>
      <w:r w:rsidRPr="001C1F9A">
        <w:rPr>
          <w:b w:val="0"/>
          <w:szCs w:val="28"/>
        </w:rPr>
        <w:t>Подготовленная Участником конкурсная заявка, а также вся корреспонденция и документация, которыми обмениваются Участник и Заказчик, должн</w:t>
      </w:r>
      <w:r w:rsidR="00A30A04" w:rsidRPr="001C1F9A">
        <w:rPr>
          <w:b w:val="0"/>
          <w:szCs w:val="28"/>
        </w:rPr>
        <w:t>а быть написана</w:t>
      </w:r>
      <w:r w:rsidRPr="001C1F9A">
        <w:rPr>
          <w:b w:val="0"/>
          <w:szCs w:val="28"/>
        </w:rPr>
        <w:t xml:space="preserve"> на </w:t>
      </w:r>
      <w:proofErr w:type="gramStart"/>
      <w:r w:rsidRPr="001C1F9A">
        <w:rPr>
          <w:b w:val="0"/>
          <w:szCs w:val="28"/>
        </w:rPr>
        <w:t>русском</w:t>
      </w:r>
      <w:proofErr w:type="gramEnd"/>
      <w:r w:rsidRPr="001C1F9A">
        <w:rPr>
          <w:b w:val="0"/>
          <w:szCs w:val="28"/>
        </w:rPr>
        <w:t xml:space="preserve"> языке или иметь надлежащим образом заверенный перевод на русский язык.</w:t>
      </w:r>
    </w:p>
    <w:p w:rsidR="003D105A" w:rsidRPr="001C1F9A" w:rsidRDefault="003D105A" w:rsidP="00E734D9">
      <w:pPr>
        <w:rPr>
          <w:szCs w:val="28"/>
        </w:rPr>
      </w:pPr>
    </w:p>
    <w:p w:rsidR="003D105A" w:rsidRPr="001C1F9A" w:rsidRDefault="003D105A" w:rsidP="000361D1">
      <w:pPr>
        <w:pStyle w:val="1"/>
        <w:keepNext w:val="0"/>
        <w:keepLines w:val="0"/>
        <w:numPr>
          <w:ilvl w:val="0"/>
          <w:numId w:val="18"/>
        </w:numPr>
        <w:suppressLineNumbers/>
        <w:suppressAutoHyphens/>
        <w:spacing w:before="0"/>
        <w:ind w:left="0" w:firstLine="0"/>
        <w:contextualSpacing/>
        <w:jc w:val="center"/>
      </w:pPr>
      <w:bookmarkStart w:id="24" w:name="_Toc319405218"/>
      <w:bookmarkStart w:id="25" w:name="_Toc340483534"/>
      <w:r w:rsidRPr="001C1F9A">
        <w:t>Валюта конкурсной заявки</w:t>
      </w:r>
      <w:bookmarkEnd w:id="24"/>
      <w:bookmarkEnd w:id="25"/>
    </w:p>
    <w:p w:rsidR="003D105A" w:rsidRPr="001C1F9A" w:rsidRDefault="003D105A" w:rsidP="00E734D9">
      <w:pPr>
        <w:rPr>
          <w:szCs w:val="28"/>
        </w:rPr>
      </w:pPr>
    </w:p>
    <w:p w:rsidR="003D105A" w:rsidRPr="001C1F9A" w:rsidRDefault="003D105A" w:rsidP="000361D1">
      <w:pPr>
        <w:pStyle w:val="2"/>
        <w:keepNext w:val="0"/>
        <w:keepLines w:val="0"/>
        <w:numPr>
          <w:ilvl w:val="1"/>
          <w:numId w:val="18"/>
        </w:numPr>
        <w:suppressLineNumbers/>
        <w:suppressAutoHyphens/>
        <w:spacing w:before="0"/>
        <w:ind w:left="0" w:firstLine="709"/>
        <w:contextualSpacing/>
        <w:jc w:val="both"/>
        <w:rPr>
          <w:b w:val="0"/>
          <w:szCs w:val="28"/>
        </w:rPr>
      </w:pPr>
      <w:r w:rsidRPr="001C1F9A">
        <w:rPr>
          <w:b w:val="0"/>
          <w:szCs w:val="28"/>
        </w:rPr>
        <w:t xml:space="preserve">Все суммы денежных средств в конкурсной заявке и приложениях к ней должны быть выражены в валюте в соответствии с </w:t>
      </w:r>
      <w:r w:rsidR="00777043" w:rsidRPr="001C1F9A">
        <w:rPr>
          <w:b w:val="0"/>
          <w:szCs w:val="28"/>
        </w:rPr>
        <w:t>пунктом</w:t>
      </w:r>
      <w:r w:rsidR="00B034FB" w:rsidRPr="001C1F9A">
        <w:rPr>
          <w:b w:val="0"/>
          <w:szCs w:val="28"/>
        </w:rPr>
        <w:t xml:space="preserve"> 1</w:t>
      </w:r>
      <w:r w:rsidR="00627AC2">
        <w:rPr>
          <w:b w:val="0"/>
          <w:szCs w:val="28"/>
        </w:rPr>
        <w:t>1</w:t>
      </w:r>
      <w:r w:rsidR="00B034FB" w:rsidRPr="001C1F9A">
        <w:rPr>
          <w:b w:val="0"/>
          <w:szCs w:val="28"/>
        </w:rPr>
        <w:t xml:space="preserve"> Информационной таблицы </w:t>
      </w:r>
      <w:r w:rsidR="00B034FB" w:rsidRPr="001C1F9A">
        <w:rPr>
          <w:b w:val="0"/>
          <w:iCs/>
          <w:szCs w:val="28"/>
        </w:rPr>
        <w:t>(Приложение</w:t>
      </w:r>
      <w:proofErr w:type="gramStart"/>
      <w:r w:rsidR="00B034FB" w:rsidRPr="001C1F9A">
        <w:rPr>
          <w:b w:val="0"/>
          <w:iCs/>
          <w:szCs w:val="28"/>
        </w:rPr>
        <w:t xml:space="preserve"> А</w:t>
      </w:r>
      <w:proofErr w:type="gramEnd"/>
      <w:r w:rsidR="00B034FB" w:rsidRPr="001C1F9A">
        <w:rPr>
          <w:b w:val="0"/>
          <w:iCs/>
          <w:szCs w:val="28"/>
        </w:rPr>
        <w:t xml:space="preserve"> к конкурсной документации)</w:t>
      </w:r>
      <w:r w:rsidRPr="001C1F9A">
        <w:rPr>
          <w:b w:val="0"/>
          <w:szCs w:val="28"/>
        </w:rPr>
        <w:t>.</w:t>
      </w:r>
    </w:p>
    <w:p w:rsidR="003D105A" w:rsidRPr="001C1F9A" w:rsidRDefault="003D105A" w:rsidP="00E734D9">
      <w:pPr>
        <w:rPr>
          <w:szCs w:val="28"/>
        </w:rPr>
      </w:pPr>
    </w:p>
    <w:p w:rsidR="003D105A" w:rsidRPr="001C1F9A" w:rsidRDefault="003D105A" w:rsidP="000361D1">
      <w:pPr>
        <w:pStyle w:val="1"/>
        <w:keepNext w:val="0"/>
        <w:keepLines w:val="0"/>
        <w:numPr>
          <w:ilvl w:val="0"/>
          <w:numId w:val="18"/>
        </w:numPr>
        <w:suppressLineNumbers/>
        <w:suppressAutoHyphens/>
        <w:spacing w:before="0"/>
        <w:ind w:left="0" w:firstLine="0"/>
        <w:contextualSpacing/>
        <w:jc w:val="center"/>
      </w:pPr>
      <w:bookmarkStart w:id="26" w:name="_Toc319405219"/>
      <w:bookmarkStart w:id="27" w:name="_Toc340483535"/>
      <w:bookmarkEnd w:id="5"/>
      <w:r w:rsidRPr="001C1F9A">
        <w:t>Срок действия конкурсной заявки</w:t>
      </w:r>
      <w:bookmarkEnd w:id="26"/>
      <w:bookmarkEnd w:id="27"/>
    </w:p>
    <w:p w:rsidR="003D105A" w:rsidRPr="001C1F9A" w:rsidRDefault="003D105A" w:rsidP="006844D5">
      <w:pPr>
        <w:rPr>
          <w:szCs w:val="28"/>
        </w:rPr>
      </w:pPr>
    </w:p>
    <w:p w:rsidR="003D105A" w:rsidRDefault="003D105A" w:rsidP="000361D1">
      <w:pPr>
        <w:pStyle w:val="2"/>
        <w:keepNext w:val="0"/>
        <w:keepLines w:val="0"/>
        <w:numPr>
          <w:ilvl w:val="1"/>
          <w:numId w:val="18"/>
        </w:numPr>
        <w:suppressLineNumbers/>
        <w:suppressAutoHyphens/>
        <w:spacing w:before="0"/>
        <w:ind w:left="0" w:firstLine="709"/>
        <w:contextualSpacing/>
        <w:jc w:val="both"/>
        <w:rPr>
          <w:b w:val="0"/>
          <w:szCs w:val="28"/>
        </w:rPr>
      </w:pPr>
      <w:r w:rsidRPr="001C1F9A">
        <w:rPr>
          <w:b w:val="0"/>
          <w:szCs w:val="28"/>
        </w:rPr>
        <w:t>Конкурсные заявки должны быть действительны до срока</w:t>
      </w:r>
      <w:r w:rsidR="008644F9">
        <w:rPr>
          <w:b w:val="0"/>
          <w:szCs w:val="28"/>
        </w:rPr>
        <w:t>,</w:t>
      </w:r>
      <w:r w:rsidRPr="001C1F9A">
        <w:rPr>
          <w:b w:val="0"/>
          <w:szCs w:val="28"/>
        </w:rPr>
        <w:t xml:space="preserve"> указанного в пункте </w:t>
      </w:r>
      <w:r w:rsidR="00362CF7" w:rsidRPr="001C1F9A">
        <w:rPr>
          <w:b w:val="0"/>
          <w:szCs w:val="28"/>
        </w:rPr>
        <w:t>1</w:t>
      </w:r>
      <w:r w:rsidR="00627AC2">
        <w:rPr>
          <w:b w:val="0"/>
          <w:szCs w:val="28"/>
        </w:rPr>
        <w:t>2</w:t>
      </w:r>
      <w:r w:rsidRPr="001C1F9A">
        <w:rPr>
          <w:b w:val="0"/>
          <w:szCs w:val="28"/>
        </w:rPr>
        <w:t xml:space="preserve"> Информационной таблицы </w:t>
      </w:r>
      <w:r w:rsidRPr="001C1F9A">
        <w:rPr>
          <w:b w:val="0"/>
          <w:iCs/>
          <w:szCs w:val="28"/>
        </w:rPr>
        <w:t>(Приложение</w:t>
      </w:r>
      <w:proofErr w:type="gramStart"/>
      <w:r w:rsidRPr="001C1F9A">
        <w:rPr>
          <w:b w:val="0"/>
          <w:iCs/>
          <w:szCs w:val="28"/>
        </w:rPr>
        <w:t xml:space="preserve"> А</w:t>
      </w:r>
      <w:proofErr w:type="gramEnd"/>
      <w:r w:rsidRPr="001C1F9A">
        <w:rPr>
          <w:b w:val="0"/>
          <w:iCs/>
          <w:szCs w:val="28"/>
        </w:rPr>
        <w:t xml:space="preserve"> к конкурсной документации)</w:t>
      </w:r>
      <w:r w:rsidRPr="001C1F9A">
        <w:rPr>
          <w:b w:val="0"/>
          <w:szCs w:val="28"/>
        </w:rPr>
        <w:t>. Заявки, имеющие меньший срок действия, отклоняются.</w:t>
      </w:r>
    </w:p>
    <w:p w:rsidR="008D24D5" w:rsidRDefault="008D24D5" w:rsidP="008D24D5"/>
    <w:p w:rsidR="008D24D5" w:rsidRPr="001C1F9A" w:rsidRDefault="008D24D5" w:rsidP="008D24D5">
      <w:pPr>
        <w:pStyle w:val="1"/>
        <w:keepNext w:val="0"/>
        <w:keepLines w:val="0"/>
        <w:numPr>
          <w:ilvl w:val="0"/>
          <w:numId w:val="18"/>
        </w:numPr>
        <w:suppressLineNumbers/>
        <w:suppressAutoHyphens/>
        <w:spacing w:before="0"/>
        <w:contextualSpacing/>
        <w:jc w:val="center"/>
      </w:pPr>
      <w:bookmarkStart w:id="28" w:name="_Toc319405220"/>
      <w:bookmarkStart w:id="29" w:name="_Toc340483536"/>
      <w:bookmarkStart w:id="30" w:name="_Ref343518045"/>
      <w:r w:rsidRPr="001C1F9A">
        <w:t>Содержание конкурсной заявки</w:t>
      </w:r>
      <w:bookmarkEnd w:id="28"/>
      <w:bookmarkEnd w:id="29"/>
      <w:bookmarkEnd w:id="30"/>
    </w:p>
    <w:p w:rsidR="008D24D5" w:rsidRPr="001C1F9A" w:rsidRDefault="008D24D5" w:rsidP="008D24D5">
      <w:pPr>
        <w:rPr>
          <w:szCs w:val="28"/>
        </w:rPr>
      </w:pPr>
    </w:p>
    <w:p w:rsidR="008D24D5" w:rsidRPr="001C1F9A" w:rsidRDefault="008D24D5" w:rsidP="008D24D5">
      <w:pPr>
        <w:pStyle w:val="2"/>
        <w:keepNext w:val="0"/>
        <w:keepLines w:val="0"/>
        <w:numPr>
          <w:ilvl w:val="1"/>
          <w:numId w:val="18"/>
        </w:numPr>
        <w:suppressLineNumbers/>
        <w:suppressAutoHyphens/>
        <w:spacing w:before="0"/>
        <w:contextualSpacing/>
        <w:jc w:val="both"/>
        <w:rPr>
          <w:b w:val="0"/>
          <w:szCs w:val="28"/>
        </w:rPr>
      </w:pPr>
      <w:r w:rsidRPr="001C1F9A">
        <w:rPr>
          <w:b w:val="0"/>
          <w:szCs w:val="28"/>
        </w:rPr>
        <w:t xml:space="preserve">Заявка на участие в </w:t>
      </w:r>
      <w:proofErr w:type="gramStart"/>
      <w:r w:rsidRPr="001C1F9A">
        <w:rPr>
          <w:b w:val="0"/>
          <w:szCs w:val="28"/>
        </w:rPr>
        <w:t>конкурсе</w:t>
      </w:r>
      <w:proofErr w:type="gramEnd"/>
      <w:r w:rsidRPr="001C1F9A">
        <w:rPr>
          <w:b w:val="0"/>
          <w:szCs w:val="28"/>
        </w:rPr>
        <w:t xml:space="preserve"> должна содержать:</w:t>
      </w:r>
    </w:p>
    <w:p w:rsidR="008D24D5" w:rsidRPr="001C1F9A" w:rsidRDefault="008D24D5" w:rsidP="008D24D5">
      <w:pPr>
        <w:pStyle w:val="3"/>
        <w:keepNext w:val="0"/>
        <w:numPr>
          <w:ilvl w:val="2"/>
          <w:numId w:val="18"/>
        </w:numPr>
        <w:spacing w:after="0"/>
        <w:ind w:left="0" w:firstLine="709"/>
        <w:rPr>
          <w:i w:val="0"/>
          <w:sz w:val="28"/>
          <w:szCs w:val="28"/>
        </w:rPr>
      </w:pPr>
      <w:r w:rsidRPr="001C1F9A">
        <w:rPr>
          <w:i w:val="0"/>
          <w:sz w:val="28"/>
          <w:szCs w:val="28"/>
        </w:rPr>
        <w:t>конкурсную заявку Участника по форме согласно Приложению</w:t>
      </w:r>
      <w:proofErr w:type="gramStart"/>
      <w:r w:rsidRPr="001C1F9A">
        <w:rPr>
          <w:i w:val="0"/>
          <w:sz w:val="28"/>
          <w:szCs w:val="28"/>
        </w:rPr>
        <w:t xml:space="preserve"> С</w:t>
      </w:r>
      <w:proofErr w:type="gramEnd"/>
      <w:r w:rsidRPr="001C1F9A">
        <w:rPr>
          <w:i w:val="0"/>
          <w:sz w:val="28"/>
          <w:szCs w:val="28"/>
        </w:rPr>
        <w:t xml:space="preserve"> к конкурсной документации;</w:t>
      </w:r>
    </w:p>
    <w:p w:rsidR="008D24D5" w:rsidRPr="001C1F9A" w:rsidRDefault="008D24D5" w:rsidP="008D24D5">
      <w:pPr>
        <w:pStyle w:val="aff3"/>
        <w:numPr>
          <w:ilvl w:val="2"/>
          <w:numId w:val="18"/>
        </w:numPr>
        <w:ind w:left="0" w:firstLine="709"/>
        <w:jc w:val="both"/>
        <w:rPr>
          <w:sz w:val="28"/>
          <w:szCs w:val="28"/>
        </w:rPr>
      </w:pPr>
      <w:r w:rsidRPr="001C1F9A">
        <w:rPr>
          <w:sz w:val="28"/>
          <w:szCs w:val="28"/>
        </w:rPr>
        <w:t xml:space="preserve">образцы продукции согласно пункта </w:t>
      </w:r>
      <w:r w:rsidR="00627AC2">
        <w:rPr>
          <w:sz w:val="28"/>
          <w:szCs w:val="28"/>
        </w:rPr>
        <w:t>13</w:t>
      </w:r>
      <w:r w:rsidRPr="001C1F9A">
        <w:rPr>
          <w:sz w:val="28"/>
          <w:szCs w:val="28"/>
        </w:rPr>
        <w:t xml:space="preserve"> Информационной таблицы (Приложение</w:t>
      </w:r>
      <w:proofErr w:type="gramStart"/>
      <w:r w:rsidRPr="001C1F9A">
        <w:rPr>
          <w:sz w:val="28"/>
          <w:szCs w:val="28"/>
        </w:rPr>
        <w:t xml:space="preserve"> А</w:t>
      </w:r>
      <w:proofErr w:type="gramEnd"/>
      <w:r w:rsidRPr="001C1F9A">
        <w:rPr>
          <w:sz w:val="28"/>
          <w:szCs w:val="28"/>
        </w:rPr>
        <w:t xml:space="preserve"> к конкурсной документации);</w:t>
      </w:r>
    </w:p>
    <w:p w:rsidR="008D24D5" w:rsidRPr="001C1F9A" w:rsidRDefault="008D24D5" w:rsidP="008D24D5">
      <w:pPr>
        <w:pStyle w:val="3"/>
        <w:keepNext w:val="0"/>
        <w:numPr>
          <w:ilvl w:val="2"/>
          <w:numId w:val="18"/>
        </w:numPr>
        <w:spacing w:after="0"/>
        <w:ind w:left="0" w:firstLine="709"/>
        <w:rPr>
          <w:i w:val="0"/>
          <w:sz w:val="28"/>
          <w:szCs w:val="28"/>
        </w:rPr>
      </w:pPr>
      <w:r w:rsidRPr="001C1F9A">
        <w:rPr>
          <w:i w:val="0"/>
          <w:sz w:val="28"/>
          <w:szCs w:val="28"/>
        </w:rPr>
        <w:t>сведения и документы, подтверждающие правомочность и квалификацию Участника, согласно пункт</w:t>
      </w:r>
      <w:r>
        <w:rPr>
          <w:i w:val="0"/>
          <w:sz w:val="28"/>
          <w:szCs w:val="28"/>
        </w:rPr>
        <w:t>ов</w:t>
      </w:r>
      <w:r w:rsidRPr="001C1F9A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>9</w:t>
      </w:r>
      <w:r w:rsidR="00627AC2">
        <w:rPr>
          <w:i w:val="0"/>
          <w:sz w:val="28"/>
          <w:szCs w:val="28"/>
        </w:rPr>
        <w:t xml:space="preserve"> и 15</w:t>
      </w:r>
      <w:r w:rsidRPr="001C1F9A">
        <w:rPr>
          <w:i w:val="0"/>
          <w:sz w:val="28"/>
          <w:szCs w:val="28"/>
        </w:rPr>
        <w:t xml:space="preserve"> информационной таблицы (Приложение</w:t>
      </w:r>
      <w:proofErr w:type="gramStart"/>
      <w:r w:rsidRPr="001C1F9A">
        <w:rPr>
          <w:i w:val="0"/>
          <w:sz w:val="28"/>
          <w:szCs w:val="28"/>
        </w:rPr>
        <w:t xml:space="preserve"> А</w:t>
      </w:r>
      <w:proofErr w:type="gramEnd"/>
      <w:r w:rsidRPr="001C1F9A">
        <w:rPr>
          <w:i w:val="0"/>
          <w:sz w:val="28"/>
          <w:szCs w:val="28"/>
        </w:rPr>
        <w:t xml:space="preserve"> к конкурсной документации);</w:t>
      </w:r>
    </w:p>
    <w:p w:rsidR="008D24D5" w:rsidRPr="001C1F9A" w:rsidRDefault="008D24D5" w:rsidP="008D24D5">
      <w:pPr>
        <w:pStyle w:val="aff3"/>
        <w:numPr>
          <w:ilvl w:val="2"/>
          <w:numId w:val="18"/>
        </w:numPr>
        <w:ind w:left="709" w:firstLine="0"/>
        <w:jc w:val="both"/>
        <w:rPr>
          <w:sz w:val="28"/>
          <w:szCs w:val="28"/>
        </w:rPr>
      </w:pPr>
      <w:r w:rsidRPr="001C1F9A">
        <w:rPr>
          <w:sz w:val="28"/>
          <w:szCs w:val="28"/>
        </w:rPr>
        <w:t xml:space="preserve">документы о соответствии требований системы контроля и безопасности на производстве Участника согласно Приложению </w:t>
      </w:r>
      <w:r w:rsidRPr="001C1F9A">
        <w:rPr>
          <w:sz w:val="28"/>
          <w:szCs w:val="28"/>
          <w:lang w:val="en-US"/>
        </w:rPr>
        <w:t>F</w:t>
      </w:r>
      <w:r w:rsidRPr="001C1F9A">
        <w:rPr>
          <w:sz w:val="28"/>
          <w:szCs w:val="28"/>
        </w:rPr>
        <w:t>;</w:t>
      </w:r>
    </w:p>
    <w:p w:rsidR="008D24D5" w:rsidRPr="001C1F9A" w:rsidRDefault="008D24D5" w:rsidP="008D24D5">
      <w:pPr>
        <w:pStyle w:val="3"/>
        <w:keepNext w:val="0"/>
        <w:numPr>
          <w:ilvl w:val="2"/>
          <w:numId w:val="18"/>
        </w:numPr>
        <w:spacing w:after="0"/>
        <w:ind w:left="0" w:firstLine="709"/>
        <w:rPr>
          <w:i w:val="0"/>
          <w:sz w:val="28"/>
          <w:szCs w:val="28"/>
        </w:rPr>
      </w:pPr>
      <w:r w:rsidRPr="001C1F9A">
        <w:rPr>
          <w:i w:val="0"/>
          <w:sz w:val="28"/>
          <w:szCs w:val="28"/>
        </w:rPr>
        <w:t xml:space="preserve">ценовое предложение Участника (форма </w:t>
      </w:r>
      <w:r w:rsidRPr="001C1F9A">
        <w:rPr>
          <w:i w:val="0"/>
          <w:sz w:val="28"/>
          <w:szCs w:val="28"/>
          <w:lang w:val="en-US"/>
        </w:rPr>
        <w:t>IV</w:t>
      </w:r>
      <w:r w:rsidRPr="001C1F9A">
        <w:rPr>
          <w:i w:val="0"/>
          <w:sz w:val="28"/>
          <w:szCs w:val="28"/>
        </w:rPr>
        <w:t xml:space="preserve"> Приложения</w:t>
      </w:r>
      <w:proofErr w:type="gramStart"/>
      <w:r w:rsidRPr="001C1F9A">
        <w:rPr>
          <w:i w:val="0"/>
          <w:sz w:val="28"/>
          <w:szCs w:val="28"/>
        </w:rPr>
        <w:t xml:space="preserve"> С</w:t>
      </w:r>
      <w:proofErr w:type="gramEnd"/>
      <w:r w:rsidRPr="001C1F9A">
        <w:rPr>
          <w:i w:val="0"/>
          <w:sz w:val="28"/>
          <w:szCs w:val="28"/>
        </w:rPr>
        <w:t xml:space="preserve"> к конкурсной документации);</w:t>
      </w:r>
    </w:p>
    <w:p w:rsidR="008D24D5" w:rsidRPr="001C1F9A" w:rsidRDefault="008D24D5" w:rsidP="008D24D5">
      <w:pPr>
        <w:pStyle w:val="3"/>
        <w:keepNext w:val="0"/>
        <w:numPr>
          <w:ilvl w:val="2"/>
          <w:numId w:val="18"/>
        </w:numPr>
        <w:spacing w:after="0"/>
        <w:ind w:left="0" w:firstLine="709"/>
        <w:rPr>
          <w:i w:val="0"/>
          <w:sz w:val="28"/>
          <w:szCs w:val="28"/>
        </w:rPr>
      </w:pPr>
      <w:r w:rsidRPr="001C1F9A">
        <w:rPr>
          <w:i w:val="0"/>
          <w:sz w:val="28"/>
          <w:szCs w:val="28"/>
        </w:rPr>
        <w:t xml:space="preserve">технические спецификации, подготовленные Участником  (Приложение </w:t>
      </w:r>
      <w:r w:rsidRPr="001C1F9A">
        <w:rPr>
          <w:i w:val="0"/>
          <w:sz w:val="28"/>
          <w:szCs w:val="28"/>
          <w:lang w:val="en-US"/>
        </w:rPr>
        <w:t>E</w:t>
      </w:r>
      <w:r w:rsidRPr="001C1F9A">
        <w:rPr>
          <w:i w:val="0"/>
          <w:sz w:val="28"/>
          <w:szCs w:val="28"/>
        </w:rPr>
        <w:t xml:space="preserve"> к конкурсной документации);</w:t>
      </w:r>
    </w:p>
    <w:p w:rsidR="008D24D5" w:rsidRPr="001C1F9A" w:rsidRDefault="008D24D5" w:rsidP="008D24D5">
      <w:pPr>
        <w:pStyle w:val="3"/>
        <w:keepNext w:val="0"/>
        <w:numPr>
          <w:ilvl w:val="2"/>
          <w:numId w:val="18"/>
        </w:numPr>
        <w:spacing w:after="0"/>
        <w:ind w:left="0" w:firstLine="709"/>
        <w:rPr>
          <w:i w:val="0"/>
          <w:sz w:val="28"/>
          <w:szCs w:val="28"/>
        </w:rPr>
      </w:pPr>
      <w:r w:rsidRPr="001C1F9A">
        <w:rPr>
          <w:i w:val="0"/>
          <w:sz w:val="28"/>
          <w:szCs w:val="28"/>
        </w:rPr>
        <w:t>гарантию обеспечения конкурсной заявки (при наличии такого требования);</w:t>
      </w:r>
    </w:p>
    <w:p w:rsidR="008D24D5" w:rsidRPr="001C1F9A" w:rsidRDefault="00553339" w:rsidP="008D24D5">
      <w:pPr>
        <w:pStyle w:val="3"/>
        <w:keepNext w:val="0"/>
        <w:numPr>
          <w:ilvl w:val="2"/>
          <w:numId w:val="18"/>
        </w:numPr>
        <w:spacing w:after="0"/>
        <w:ind w:left="0" w:firstLine="70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д</w:t>
      </w:r>
      <w:r w:rsidR="008D24D5" w:rsidRPr="001C1F9A">
        <w:rPr>
          <w:i w:val="0"/>
          <w:sz w:val="28"/>
          <w:szCs w:val="28"/>
        </w:rPr>
        <w:t>окументы</w:t>
      </w:r>
      <w:r w:rsidR="008644F9">
        <w:rPr>
          <w:i w:val="0"/>
          <w:sz w:val="28"/>
          <w:szCs w:val="28"/>
        </w:rPr>
        <w:t>,</w:t>
      </w:r>
      <w:r w:rsidR="008D24D5" w:rsidRPr="001C1F9A">
        <w:rPr>
          <w:i w:val="0"/>
          <w:sz w:val="28"/>
          <w:szCs w:val="28"/>
        </w:rPr>
        <w:t xml:space="preserve"> подтверждающие соответствие пункта </w:t>
      </w:r>
      <w:r w:rsidR="00627AC2">
        <w:rPr>
          <w:i w:val="0"/>
          <w:sz w:val="28"/>
          <w:szCs w:val="28"/>
        </w:rPr>
        <w:t xml:space="preserve">10 </w:t>
      </w:r>
      <w:r w:rsidR="008D24D5" w:rsidRPr="001C1F9A">
        <w:rPr>
          <w:i w:val="0"/>
          <w:sz w:val="28"/>
          <w:szCs w:val="28"/>
        </w:rPr>
        <w:t>информационной таблицы  (Приложение</w:t>
      </w:r>
      <w:proofErr w:type="gramStart"/>
      <w:r w:rsidR="008D24D5" w:rsidRPr="001C1F9A">
        <w:rPr>
          <w:i w:val="0"/>
          <w:sz w:val="28"/>
          <w:szCs w:val="28"/>
        </w:rPr>
        <w:t xml:space="preserve"> А</w:t>
      </w:r>
      <w:proofErr w:type="gramEnd"/>
      <w:r w:rsidR="008D24D5" w:rsidRPr="001C1F9A">
        <w:rPr>
          <w:i w:val="0"/>
          <w:sz w:val="28"/>
          <w:szCs w:val="28"/>
        </w:rPr>
        <w:t xml:space="preserve"> к конкурсной документации).</w:t>
      </w:r>
    </w:p>
    <w:p w:rsidR="003D105A" w:rsidRPr="001C1F9A" w:rsidRDefault="003D105A" w:rsidP="009E583D">
      <w:pPr>
        <w:rPr>
          <w:szCs w:val="28"/>
        </w:rPr>
      </w:pPr>
      <w:bookmarkStart w:id="31" w:name="_Hlt444618198"/>
      <w:bookmarkEnd w:id="31"/>
    </w:p>
    <w:p w:rsidR="003D105A" w:rsidRPr="001C1F9A" w:rsidRDefault="003D105A" w:rsidP="000361D1">
      <w:pPr>
        <w:pStyle w:val="1"/>
        <w:keepNext w:val="0"/>
        <w:keepLines w:val="0"/>
        <w:numPr>
          <w:ilvl w:val="0"/>
          <w:numId w:val="18"/>
        </w:numPr>
        <w:suppressLineNumbers/>
        <w:suppressAutoHyphens/>
        <w:spacing w:before="0"/>
        <w:ind w:left="0" w:firstLine="0"/>
        <w:contextualSpacing/>
        <w:jc w:val="center"/>
      </w:pPr>
      <w:bookmarkStart w:id="32" w:name="_Ref469162002"/>
      <w:r w:rsidRPr="001C1F9A">
        <w:lastRenderedPageBreak/>
        <w:t xml:space="preserve"> </w:t>
      </w:r>
      <w:bookmarkStart w:id="33" w:name="_Toc319405221"/>
      <w:bookmarkStart w:id="34" w:name="_Toc340483537"/>
      <w:r w:rsidRPr="001C1F9A">
        <w:t>Подготовка конкурсной заявки</w:t>
      </w:r>
      <w:bookmarkEnd w:id="32"/>
      <w:bookmarkEnd w:id="33"/>
      <w:bookmarkEnd w:id="34"/>
    </w:p>
    <w:p w:rsidR="003D105A" w:rsidRPr="001C1F9A" w:rsidRDefault="003D105A" w:rsidP="009E583D">
      <w:pPr>
        <w:rPr>
          <w:szCs w:val="28"/>
        </w:rPr>
      </w:pPr>
    </w:p>
    <w:p w:rsidR="003D105A" w:rsidRPr="001C1F9A" w:rsidRDefault="003D105A" w:rsidP="000361D1">
      <w:pPr>
        <w:pStyle w:val="2"/>
        <w:keepNext w:val="0"/>
        <w:keepLines w:val="0"/>
        <w:numPr>
          <w:ilvl w:val="1"/>
          <w:numId w:val="18"/>
        </w:numPr>
        <w:suppressLineNumbers/>
        <w:suppressAutoHyphens/>
        <w:spacing w:before="0"/>
        <w:ind w:left="0" w:firstLine="709"/>
        <w:contextualSpacing/>
        <w:jc w:val="both"/>
        <w:rPr>
          <w:b w:val="0"/>
          <w:szCs w:val="28"/>
        </w:rPr>
      </w:pPr>
      <w:bookmarkStart w:id="35" w:name="_Hlt446353508"/>
      <w:bookmarkEnd w:id="35"/>
      <w:r w:rsidRPr="001C1F9A">
        <w:rPr>
          <w:b w:val="0"/>
          <w:szCs w:val="28"/>
        </w:rPr>
        <w:t xml:space="preserve">Участник готовит конкурсную заявку в соответствии с требованиями настоящей конкурсной документации, используя формы документов и сведения, содержащиеся в Информационной таблице </w:t>
      </w:r>
      <w:r w:rsidRPr="001C1F9A">
        <w:rPr>
          <w:b w:val="0"/>
          <w:iCs/>
          <w:szCs w:val="28"/>
        </w:rPr>
        <w:t>(Приложение</w:t>
      </w:r>
      <w:proofErr w:type="gramStart"/>
      <w:r w:rsidRPr="001C1F9A">
        <w:rPr>
          <w:b w:val="0"/>
          <w:iCs/>
          <w:szCs w:val="28"/>
        </w:rPr>
        <w:t xml:space="preserve"> А</w:t>
      </w:r>
      <w:proofErr w:type="gramEnd"/>
      <w:r w:rsidRPr="001C1F9A">
        <w:rPr>
          <w:b w:val="0"/>
          <w:iCs/>
          <w:szCs w:val="28"/>
        </w:rPr>
        <w:t xml:space="preserve"> к конкурсной документации)</w:t>
      </w:r>
      <w:r w:rsidRPr="001C1F9A">
        <w:rPr>
          <w:b w:val="0"/>
          <w:szCs w:val="28"/>
        </w:rPr>
        <w:t xml:space="preserve"> и всех Приложениях к настоящей конкурсной документации.</w:t>
      </w:r>
    </w:p>
    <w:p w:rsidR="003D105A" w:rsidRPr="001C1F9A" w:rsidRDefault="003D105A" w:rsidP="000361D1">
      <w:pPr>
        <w:pStyle w:val="2"/>
        <w:keepNext w:val="0"/>
        <w:keepLines w:val="0"/>
        <w:numPr>
          <w:ilvl w:val="1"/>
          <w:numId w:val="18"/>
        </w:numPr>
        <w:suppressLineNumbers/>
        <w:suppressAutoHyphens/>
        <w:spacing w:before="0"/>
        <w:ind w:left="0" w:firstLine="709"/>
        <w:contextualSpacing/>
        <w:jc w:val="both"/>
        <w:rPr>
          <w:b w:val="0"/>
          <w:szCs w:val="28"/>
        </w:rPr>
      </w:pPr>
      <w:proofErr w:type="gramStart"/>
      <w:r w:rsidRPr="001C1F9A">
        <w:rPr>
          <w:b w:val="0"/>
          <w:szCs w:val="28"/>
        </w:rPr>
        <w:t>Все документы, входящие в состав конкурсной заявки, должны быть сшиты в единую книгу, которая должна содержать сквозную нумерацию листов, скреплены печатью (опечатаны) на обороте с указанием количества страниц, заверены подписью руководителя или иного уполномоченного лица организации.</w:t>
      </w:r>
      <w:proofErr w:type="gramEnd"/>
    </w:p>
    <w:p w:rsidR="003D105A" w:rsidRPr="001C1F9A" w:rsidRDefault="003D105A" w:rsidP="000361D1">
      <w:pPr>
        <w:pStyle w:val="2"/>
        <w:keepNext w:val="0"/>
        <w:keepLines w:val="0"/>
        <w:numPr>
          <w:ilvl w:val="1"/>
          <w:numId w:val="18"/>
        </w:numPr>
        <w:suppressLineNumbers/>
        <w:suppressAutoHyphens/>
        <w:spacing w:before="0"/>
        <w:ind w:left="0" w:firstLine="709"/>
        <w:contextualSpacing/>
        <w:jc w:val="both"/>
        <w:rPr>
          <w:b w:val="0"/>
          <w:szCs w:val="28"/>
        </w:rPr>
      </w:pPr>
      <w:r w:rsidRPr="001C1F9A">
        <w:rPr>
          <w:b w:val="0"/>
          <w:szCs w:val="28"/>
        </w:rPr>
        <w:t>Все документы, входящие в состав конкурсной заявки, должны быть четко напечатаны. Подчистки и исправления не допускаются, за исключением исправлений, скрепленных печатью и заверенных подписью руководителя или иного уполномоченного лица организации.</w:t>
      </w:r>
    </w:p>
    <w:p w:rsidR="003D105A" w:rsidRPr="001C1F9A" w:rsidRDefault="003D105A" w:rsidP="009E583D">
      <w:pPr>
        <w:rPr>
          <w:szCs w:val="28"/>
        </w:rPr>
      </w:pPr>
    </w:p>
    <w:p w:rsidR="003D105A" w:rsidRPr="001C1F9A" w:rsidRDefault="003D105A" w:rsidP="000361D1">
      <w:pPr>
        <w:pStyle w:val="1"/>
        <w:keepNext w:val="0"/>
        <w:keepLines w:val="0"/>
        <w:numPr>
          <w:ilvl w:val="0"/>
          <w:numId w:val="18"/>
        </w:numPr>
        <w:suppressLineNumbers/>
        <w:suppressAutoHyphens/>
        <w:spacing w:before="0"/>
        <w:ind w:left="0" w:firstLine="0"/>
        <w:contextualSpacing/>
        <w:jc w:val="center"/>
      </w:pPr>
      <w:bookmarkStart w:id="36" w:name="_Ref440090019"/>
      <w:r w:rsidRPr="001C1F9A">
        <w:t xml:space="preserve"> </w:t>
      </w:r>
      <w:bookmarkStart w:id="37" w:name="_Toc319405222"/>
      <w:bookmarkStart w:id="38" w:name="_Toc340483538"/>
      <w:r w:rsidRPr="001C1F9A">
        <w:t>Оформление и подписание конкурсной заявки</w:t>
      </w:r>
      <w:bookmarkEnd w:id="36"/>
      <w:bookmarkEnd w:id="37"/>
      <w:bookmarkEnd w:id="38"/>
    </w:p>
    <w:p w:rsidR="003D105A" w:rsidRPr="001C1F9A" w:rsidRDefault="003D105A" w:rsidP="009E583D">
      <w:pPr>
        <w:rPr>
          <w:szCs w:val="28"/>
        </w:rPr>
      </w:pPr>
    </w:p>
    <w:p w:rsidR="003D105A" w:rsidRPr="001C1F9A" w:rsidRDefault="003D105A" w:rsidP="000361D1">
      <w:pPr>
        <w:pStyle w:val="2"/>
        <w:keepNext w:val="0"/>
        <w:keepLines w:val="0"/>
        <w:numPr>
          <w:ilvl w:val="1"/>
          <w:numId w:val="18"/>
        </w:numPr>
        <w:suppressLineNumbers/>
        <w:suppressAutoHyphens/>
        <w:spacing w:before="0"/>
        <w:ind w:left="0" w:firstLine="709"/>
        <w:contextualSpacing/>
        <w:jc w:val="both"/>
        <w:rPr>
          <w:b w:val="0"/>
          <w:szCs w:val="28"/>
        </w:rPr>
      </w:pPr>
      <w:r w:rsidRPr="001C1F9A">
        <w:rPr>
          <w:b w:val="0"/>
          <w:szCs w:val="28"/>
        </w:rPr>
        <w:t xml:space="preserve">Участник должен подготовить 1 (один) оригинал и 1 (одну) копию конкурсной заявки. Под конкурсной заявкой понимается весь перечень документов, указанный в Информационной таблице </w:t>
      </w:r>
      <w:r w:rsidRPr="001C1F9A">
        <w:rPr>
          <w:b w:val="0"/>
          <w:iCs/>
          <w:szCs w:val="28"/>
        </w:rPr>
        <w:t>(Приложение</w:t>
      </w:r>
      <w:proofErr w:type="gramStart"/>
      <w:r w:rsidRPr="001C1F9A">
        <w:rPr>
          <w:b w:val="0"/>
          <w:iCs/>
          <w:szCs w:val="28"/>
        </w:rPr>
        <w:t xml:space="preserve"> А</w:t>
      </w:r>
      <w:proofErr w:type="gramEnd"/>
      <w:r w:rsidRPr="001C1F9A">
        <w:rPr>
          <w:b w:val="0"/>
          <w:iCs/>
          <w:szCs w:val="28"/>
        </w:rPr>
        <w:t xml:space="preserve"> к конкурсной документации)</w:t>
      </w:r>
      <w:r w:rsidRPr="001C1F9A">
        <w:rPr>
          <w:b w:val="0"/>
          <w:szCs w:val="28"/>
        </w:rPr>
        <w:t>. При этом оригинальный экземпляр конкурсной заявки должен быть четко помечен как «</w:t>
      </w:r>
      <w:r w:rsidR="008039D6" w:rsidRPr="001C1F9A">
        <w:rPr>
          <w:b w:val="0"/>
          <w:szCs w:val="28"/>
        </w:rPr>
        <w:t>О</w:t>
      </w:r>
      <w:r w:rsidR="008039D6">
        <w:rPr>
          <w:b w:val="0"/>
          <w:szCs w:val="28"/>
        </w:rPr>
        <w:t>РИГИНАЛ</w:t>
      </w:r>
      <w:r w:rsidRPr="001C1F9A">
        <w:rPr>
          <w:b w:val="0"/>
          <w:szCs w:val="28"/>
        </w:rPr>
        <w:t>», а копия конкурсной заявки должна быть четко обозначена как «</w:t>
      </w:r>
      <w:r w:rsidR="008039D6" w:rsidRPr="001C1F9A">
        <w:rPr>
          <w:b w:val="0"/>
          <w:szCs w:val="28"/>
        </w:rPr>
        <w:t>К</w:t>
      </w:r>
      <w:r w:rsidR="008039D6">
        <w:rPr>
          <w:b w:val="0"/>
          <w:szCs w:val="28"/>
        </w:rPr>
        <w:t>ОПИЯ</w:t>
      </w:r>
      <w:r w:rsidRPr="001C1F9A">
        <w:rPr>
          <w:b w:val="0"/>
          <w:szCs w:val="28"/>
        </w:rPr>
        <w:t>». Оригинал и копия конкурсной заявки должны быть идентичны. Оригинал конкурсной заявки подписывается руководителем или иным уполномоченным лицом и скрепляется печатью организации.</w:t>
      </w:r>
    </w:p>
    <w:p w:rsidR="003D105A" w:rsidRPr="001C1F9A" w:rsidRDefault="003D105A" w:rsidP="000361D1">
      <w:pPr>
        <w:pStyle w:val="2"/>
        <w:keepNext w:val="0"/>
        <w:keepLines w:val="0"/>
        <w:numPr>
          <w:ilvl w:val="1"/>
          <w:numId w:val="18"/>
        </w:numPr>
        <w:suppressLineNumbers/>
        <w:suppressAutoHyphens/>
        <w:spacing w:before="0"/>
        <w:ind w:left="0" w:firstLine="709"/>
        <w:contextualSpacing/>
        <w:jc w:val="both"/>
        <w:rPr>
          <w:b w:val="0"/>
          <w:szCs w:val="28"/>
        </w:rPr>
      </w:pPr>
      <w:r w:rsidRPr="001C1F9A">
        <w:rPr>
          <w:b w:val="0"/>
          <w:szCs w:val="28"/>
        </w:rPr>
        <w:t>Оригинал и копия конкурсной заявки должны быть вложены в отдельные конверты с указанием соответственно «ОРИГИНАЛ» или «КОПИЯ».</w:t>
      </w:r>
    </w:p>
    <w:p w:rsidR="003D105A" w:rsidRPr="001C1F9A" w:rsidRDefault="003D105A" w:rsidP="000361D1">
      <w:pPr>
        <w:pStyle w:val="2"/>
        <w:keepNext w:val="0"/>
        <w:keepLines w:val="0"/>
        <w:numPr>
          <w:ilvl w:val="1"/>
          <w:numId w:val="18"/>
        </w:numPr>
        <w:suppressLineNumbers/>
        <w:suppressAutoHyphens/>
        <w:spacing w:before="0"/>
        <w:ind w:left="0" w:firstLine="709"/>
        <w:contextualSpacing/>
        <w:jc w:val="both"/>
        <w:rPr>
          <w:b w:val="0"/>
          <w:szCs w:val="28"/>
        </w:rPr>
      </w:pPr>
      <w:r w:rsidRPr="001C1F9A">
        <w:rPr>
          <w:b w:val="0"/>
          <w:szCs w:val="28"/>
        </w:rPr>
        <w:t xml:space="preserve">Эти конверты должны быть запечатаны во внешний конверт, который должен содержать наименование и адрес Заказчика, название открытого конкурса, наименование и адрес Участника, а также четкую надпись «Не вскрывать до __ (время и дата согласно пункту </w:t>
      </w:r>
      <w:r w:rsidR="00362CF7" w:rsidRPr="001C1F9A">
        <w:rPr>
          <w:b w:val="0"/>
          <w:szCs w:val="28"/>
        </w:rPr>
        <w:t>1</w:t>
      </w:r>
      <w:r w:rsidR="00627AC2">
        <w:rPr>
          <w:b w:val="0"/>
          <w:szCs w:val="28"/>
        </w:rPr>
        <w:t>8</w:t>
      </w:r>
      <w:r w:rsidRPr="001C1F9A">
        <w:rPr>
          <w:b w:val="0"/>
          <w:szCs w:val="28"/>
        </w:rPr>
        <w:t xml:space="preserve"> Информационной таблицы </w:t>
      </w:r>
      <w:r w:rsidRPr="001C1F9A">
        <w:rPr>
          <w:b w:val="0"/>
          <w:iCs/>
          <w:szCs w:val="28"/>
        </w:rPr>
        <w:t>(Приложение</w:t>
      </w:r>
      <w:proofErr w:type="gramStart"/>
      <w:r w:rsidRPr="001C1F9A">
        <w:rPr>
          <w:b w:val="0"/>
          <w:iCs/>
          <w:szCs w:val="28"/>
        </w:rPr>
        <w:t xml:space="preserve"> А</w:t>
      </w:r>
      <w:proofErr w:type="gramEnd"/>
      <w:r w:rsidRPr="001C1F9A">
        <w:rPr>
          <w:b w:val="0"/>
          <w:iCs/>
          <w:szCs w:val="28"/>
        </w:rPr>
        <w:t xml:space="preserve"> к конкурсной документации)</w:t>
      </w:r>
      <w:r w:rsidRPr="001C1F9A">
        <w:rPr>
          <w:b w:val="0"/>
          <w:szCs w:val="28"/>
        </w:rPr>
        <w:t>).</w:t>
      </w:r>
    </w:p>
    <w:p w:rsidR="003D105A" w:rsidRPr="001C1F9A" w:rsidRDefault="003D105A" w:rsidP="000361D1">
      <w:pPr>
        <w:pStyle w:val="2"/>
        <w:keepNext w:val="0"/>
        <w:keepLines w:val="0"/>
        <w:numPr>
          <w:ilvl w:val="1"/>
          <w:numId w:val="18"/>
        </w:numPr>
        <w:suppressLineNumbers/>
        <w:suppressAutoHyphens/>
        <w:spacing w:before="0"/>
        <w:ind w:left="0" w:firstLine="709"/>
        <w:contextualSpacing/>
        <w:jc w:val="both"/>
        <w:rPr>
          <w:b w:val="0"/>
          <w:szCs w:val="28"/>
        </w:rPr>
      </w:pPr>
      <w:r w:rsidRPr="001C1F9A">
        <w:rPr>
          <w:b w:val="0"/>
          <w:szCs w:val="28"/>
        </w:rPr>
        <w:t xml:space="preserve">Участник подает заявку на участие в </w:t>
      </w:r>
      <w:proofErr w:type="gramStart"/>
      <w:r w:rsidRPr="001C1F9A">
        <w:rPr>
          <w:b w:val="0"/>
          <w:szCs w:val="28"/>
        </w:rPr>
        <w:t>конкурсе</w:t>
      </w:r>
      <w:proofErr w:type="gramEnd"/>
      <w:r w:rsidRPr="001C1F9A">
        <w:rPr>
          <w:b w:val="0"/>
          <w:szCs w:val="28"/>
        </w:rPr>
        <w:t xml:space="preserve"> в письменной форме в запечатанном конверте.</w:t>
      </w:r>
    </w:p>
    <w:p w:rsidR="003D105A" w:rsidRPr="001C1F9A" w:rsidRDefault="003D105A" w:rsidP="000361D1">
      <w:pPr>
        <w:pStyle w:val="2"/>
        <w:keepNext w:val="0"/>
        <w:keepLines w:val="0"/>
        <w:numPr>
          <w:ilvl w:val="1"/>
          <w:numId w:val="18"/>
        </w:numPr>
        <w:suppressLineNumbers/>
        <w:suppressAutoHyphens/>
        <w:spacing w:before="0"/>
        <w:ind w:left="0" w:firstLine="709"/>
        <w:contextualSpacing/>
        <w:jc w:val="both"/>
        <w:rPr>
          <w:b w:val="0"/>
          <w:szCs w:val="28"/>
        </w:rPr>
      </w:pPr>
      <w:r w:rsidRPr="001C1F9A">
        <w:rPr>
          <w:b w:val="0"/>
          <w:szCs w:val="28"/>
        </w:rPr>
        <w:t>Конверт должен быть запечатан способом, исключающим возможность вскрытия конверта без нарушения его целостности.</w:t>
      </w:r>
    </w:p>
    <w:p w:rsidR="003D105A" w:rsidRPr="001C1F9A" w:rsidRDefault="003D105A" w:rsidP="000361D1">
      <w:pPr>
        <w:pStyle w:val="2"/>
        <w:keepNext w:val="0"/>
        <w:keepLines w:val="0"/>
        <w:numPr>
          <w:ilvl w:val="1"/>
          <w:numId w:val="18"/>
        </w:numPr>
        <w:suppressLineNumbers/>
        <w:suppressAutoHyphens/>
        <w:spacing w:before="0"/>
        <w:ind w:left="0" w:firstLine="709"/>
        <w:contextualSpacing/>
        <w:jc w:val="both"/>
        <w:rPr>
          <w:b w:val="0"/>
          <w:szCs w:val="28"/>
        </w:rPr>
      </w:pPr>
      <w:r w:rsidRPr="001C1F9A">
        <w:rPr>
          <w:b w:val="0"/>
          <w:szCs w:val="28"/>
        </w:rPr>
        <w:t>Если конверт не запечатан или маркирован с нарушением требований, предусмотренных настоящей конкурсной документацией, Заказчик не несет ответственности в случае его вскрытия раньше срока.</w:t>
      </w:r>
    </w:p>
    <w:p w:rsidR="009D138E" w:rsidRPr="001C1F9A" w:rsidRDefault="009D138E" w:rsidP="009D138E">
      <w:pPr>
        <w:pStyle w:val="2"/>
        <w:keepNext w:val="0"/>
        <w:keepLines w:val="0"/>
        <w:numPr>
          <w:ilvl w:val="1"/>
          <w:numId w:val="18"/>
        </w:numPr>
        <w:suppressLineNumbers/>
        <w:suppressAutoHyphens/>
        <w:spacing w:before="0"/>
        <w:ind w:left="0" w:firstLine="709"/>
        <w:contextualSpacing/>
        <w:jc w:val="both"/>
        <w:rPr>
          <w:b w:val="0"/>
          <w:szCs w:val="28"/>
        </w:rPr>
      </w:pPr>
      <w:proofErr w:type="gramStart"/>
      <w:r w:rsidRPr="001C1F9A">
        <w:rPr>
          <w:b w:val="0"/>
          <w:szCs w:val="28"/>
        </w:rPr>
        <w:t xml:space="preserve">Представление заявки на участие в конкурсе с отклонением от формы, установленной настоящей конкурсной документацией, может расцениваться </w:t>
      </w:r>
      <w:r w:rsidR="008644F9">
        <w:rPr>
          <w:b w:val="0"/>
          <w:szCs w:val="28"/>
        </w:rPr>
        <w:t>К</w:t>
      </w:r>
      <w:r w:rsidRPr="001C1F9A">
        <w:rPr>
          <w:b w:val="0"/>
          <w:szCs w:val="28"/>
        </w:rPr>
        <w:t>омиссией как несоответствие заявки на участие в конкурсе требованиям, установленным настоящей конкурсной документацией.</w:t>
      </w:r>
      <w:proofErr w:type="gramEnd"/>
    </w:p>
    <w:p w:rsidR="009D138E" w:rsidRPr="001C1F9A" w:rsidRDefault="009D138E" w:rsidP="009D138E">
      <w:pPr>
        <w:pStyle w:val="2"/>
        <w:keepNext w:val="0"/>
        <w:keepLines w:val="0"/>
        <w:numPr>
          <w:ilvl w:val="1"/>
          <w:numId w:val="18"/>
        </w:numPr>
        <w:suppressLineNumbers/>
        <w:suppressAutoHyphens/>
        <w:spacing w:before="0"/>
        <w:ind w:left="0" w:firstLine="709"/>
        <w:contextualSpacing/>
        <w:jc w:val="both"/>
        <w:rPr>
          <w:b w:val="0"/>
          <w:szCs w:val="28"/>
        </w:rPr>
      </w:pPr>
      <w:r w:rsidRPr="001C1F9A">
        <w:rPr>
          <w:b w:val="0"/>
          <w:szCs w:val="28"/>
        </w:rPr>
        <w:lastRenderedPageBreak/>
        <w:t xml:space="preserve"> Если в </w:t>
      </w:r>
      <w:proofErr w:type="gramStart"/>
      <w:r w:rsidRPr="001C1F9A">
        <w:rPr>
          <w:b w:val="0"/>
          <w:szCs w:val="28"/>
        </w:rPr>
        <w:t>документах</w:t>
      </w:r>
      <w:proofErr w:type="gramEnd"/>
      <w:r w:rsidRPr="001C1F9A">
        <w:rPr>
          <w:b w:val="0"/>
          <w:szCs w:val="28"/>
        </w:rPr>
        <w:t xml:space="preserve">, входящих в состав конкурсной заявки, имеются расхождения между обозначением сумм прописью и цифрами, то </w:t>
      </w:r>
      <w:r w:rsidR="008644F9">
        <w:rPr>
          <w:b w:val="0"/>
          <w:szCs w:val="28"/>
        </w:rPr>
        <w:t>К</w:t>
      </w:r>
      <w:r w:rsidRPr="001C1F9A">
        <w:rPr>
          <w:b w:val="0"/>
          <w:szCs w:val="28"/>
        </w:rPr>
        <w:t>омиссией принимается к рассмотрению сумма, указанная прописью.</w:t>
      </w:r>
    </w:p>
    <w:p w:rsidR="009D138E" w:rsidRPr="001C1F9A" w:rsidRDefault="009D138E" w:rsidP="009D138E">
      <w:pPr>
        <w:rPr>
          <w:szCs w:val="28"/>
        </w:rPr>
      </w:pPr>
    </w:p>
    <w:p w:rsidR="003D105A" w:rsidRPr="001C1F9A" w:rsidRDefault="003D105A" w:rsidP="000361D1">
      <w:pPr>
        <w:pStyle w:val="1"/>
        <w:keepNext w:val="0"/>
        <w:keepLines w:val="0"/>
        <w:numPr>
          <w:ilvl w:val="0"/>
          <w:numId w:val="18"/>
        </w:numPr>
        <w:suppressLineNumbers/>
        <w:suppressAutoHyphens/>
        <w:spacing w:before="0"/>
        <w:ind w:left="0" w:firstLine="0"/>
        <w:contextualSpacing/>
        <w:jc w:val="center"/>
      </w:pPr>
      <w:bookmarkStart w:id="39" w:name="ФЗ"/>
      <w:bookmarkStart w:id="40" w:name="_Hlt442544145"/>
      <w:bookmarkStart w:id="41" w:name="_Ref440090268"/>
      <w:bookmarkEnd w:id="39"/>
      <w:bookmarkEnd w:id="40"/>
      <w:r w:rsidRPr="001C1F9A">
        <w:t xml:space="preserve"> </w:t>
      </w:r>
      <w:bookmarkStart w:id="42" w:name="_Toc319405223"/>
      <w:bookmarkStart w:id="43" w:name="_Toc340483539"/>
      <w:r w:rsidRPr="001C1F9A">
        <w:t>Подача и прием конкурсных заявок</w:t>
      </w:r>
      <w:bookmarkEnd w:id="41"/>
      <w:bookmarkEnd w:id="42"/>
      <w:bookmarkEnd w:id="43"/>
    </w:p>
    <w:p w:rsidR="003D105A" w:rsidRPr="001C1F9A" w:rsidRDefault="003D105A" w:rsidP="00B21472">
      <w:pPr>
        <w:rPr>
          <w:szCs w:val="28"/>
        </w:rPr>
      </w:pPr>
    </w:p>
    <w:p w:rsidR="003D105A" w:rsidRPr="001C1F9A" w:rsidRDefault="003D105A" w:rsidP="000361D1">
      <w:pPr>
        <w:pStyle w:val="2"/>
        <w:keepNext w:val="0"/>
        <w:keepLines w:val="0"/>
        <w:numPr>
          <w:ilvl w:val="1"/>
          <w:numId w:val="18"/>
        </w:numPr>
        <w:suppressLineNumbers/>
        <w:suppressAutoHyphens/>
        <w:spacing w:before="0"/>
        <w:ind w:left="0" w:firstLine="709"/>
        <w:contextualSpacing/>
        <w:jc w:val="both"/>
        <w:rPr>
          <w:b w:val="0"/>
          <w:szCs w:val="28"/>
        </w:rPr>
      </w:pPr>
      <w:r w:rsidRPr="001C1F9A">
        <w:rPr>
          <w:b w:val="0"/>
          <w:szCs w:val="28"/>
        </w:rPr>
        <w:t xml:space="preserve">Конкурсные заявки должны быть получены Заказчиком по адресу </w:t>
      </w:r>
      <w:r w:rsidR="00FA48D7" w:rsidRPr="001C1F9A">
        <w:rPr>
          <w:b w:val="0"/>
          <w:szCs w:val="28"/>
        </w:rPr>
        <w:t>согласно пункту 1</w:t>
      </w:r>
      <w:r w:rsidR="00627AC2">
        <w:rPr>
          <w:b w:val="0"/>
          <w:szCs w:val="28"/>
        </w:rPr>
        <w:t>7</w:t>
      </w:r>
      <w:r w:rsidRPr="001C1F9A">
        <w:rPr>
          <w:b w:val="0"/>
          <w:szCs w:val="28"/>
        </w:rPr>
        <w:t xml:space="preserve"> Информационной таблицы </w:t>
      </w:r>
      <w:r w:rsidRPr="001C1F9A">
        <w:rPr>
          <w:b w:val="0"/>
          <w:iCs/>
          <w:szCs w:val="28"/>
        </w:rPr>
        <w:t>(Приложение</w:t>
      </w:r>
      <w:proofErr w:type="gramStart"/>
      <w:r w:rsidRPr="001C1F9A">
        <w:rPr>
          <w:b w:val="0"/>
          <w:iCs/>
          <w:szCs w:val="28"/>
        </w:rPr>
        <w:t xml:space="preserve"> А</w:t>
      </w:r>
      <w:proofErr w:type="gramEnd"/>
      <w:r w:rsidRPr="001C1F9A">
        <w:rPr>
          <w:b w:val="0"/>
          <w:iCs/>
          <w:szCs w:val="28"/>
        </w:rPr>
        <w:t xml:space="preserve"> к конкурсной документации)</w:t>
      </w:r>
      <w:r w:rsidRPr="001C1F9A">
        <w:rPr>
          <w:b w:val="0"/>
          <w:szCs w:val="28"/>
        </w:rPr>
        <w:t>. При этом датой начала срока подачи заявок на участие в конкурсе является день, следующий за днем публикации извещения о проведении конкурса.</w:t>
      </w:r>
    </w:p>
    <w:p w:rsidR="003D105A" w:rsidRPr="001C1F9A" w:rsidRDefault="003D105A" w:rsidP="000361D1">
      <w:pPr>
        <w:pStyle w:val="2"/>
        <w:keepNext w:val="0"/>
        <w:keepLines w:val="0"/>
        <w:numPr>
          <w:ilvl w:val="1"/>
          <w:numId w:val="18"/>
        </w:numPr>
        <w:suppressLineNumbers/>
        <w:suppressAutoHyphens/>
        <w:spacing w:before="0"/>
        <w:ind w:left="0" w:firstLine="709"/>
        <w:contextualSpacing/>
        <w:jc w:val="both"/>
        <w:rPr>
          <w:b w:val="0"/>
          <w:szCs w:val="28"/>
        </w:rPr>
      </w:pPr>
      <w:r w:rsidRPr="001C1F9A">
        <w:rPr>
          <w:b w:val="0"/>
          <w:szCs w:val="28"/>
        </w:rPr>
        <w:t xml:space="preserve">В </w:t>
      </w:r>
      <w:proofErr w:type="gramStart"/>
      <w:r w:rsidRPr="001C1F9A">
        <w:rPr>
          <w:b w:val="0"/>
          <w:szCs w:val="28"/>
        </w:rPr>
        <w:t>случае</w:t>
      </w:r>
      <w:proofErr w:type="gramEnd"/>
      <w:r w:rsidRPr="001C1F9A">
        <w:rPr>
          <w:b w:val="0"/>
          <w:szCs w:val="28"/>
        </w:rPr>
        <w:t xml:space="preserve"> отправления конкурсной заявки посредством почтовой связи Участник конкурса самостоятельно несет риск </w:t>
      </w:r>
      <w:proofErr w:type="spellStart"/>
      <w:r w:rsidRPr="001C1F9A">
        <w:rPr>
          <w:b w:val="0"/>
          <w:szCs w:val="28"/>
        </w:rPr>
        <w:t>непоступления</w:t>
      </w:r>
      <w:proofErr w:type="spellEnd"/>
      <w:r w:rsidRPr="001C1F9A">
        <w:rPr>
          <w:b w:val="0"/>
          <w:szCs w:val="28"/>
        </w:rPr>
        <w:t xml:space="preserve"> такой заявки Заказчику в установленный срок.</w:t>
      </w:r>
    </w:p>
    <w:p w:rsidR="003D105A" w:rsidRPr="001C1F9A" w:rsidRDefault="003D105A" w:rsidP="000361D1">
      <w:pPr>
        <w:pStyle w:val="2"/>
        <w:keepNext w:val="0"/>
        <w:keepLines w:val="0"/>
        <w:numPr>
          <w:ilvl w:val="1"/>
          <w:numId w:val="18"/>
        </w:numPr>
        <w:suppressLineNumbers/>
        <w:suppressAutoHyphens/>
        <w:spacing w:before="0"/>
        <w:ind w:left="0" w:firstLine="709"/>
        <w:contextualSpacing/>
        <w:jc w:val="both"/>
        <w:rPr>
          <w:b w:val="0"/>
          <w:szCs w:val="28"/>
        </w:rPr>
      </w:pPr>
      <w:r w:rsidRPr="001C1F9A">
        <w:rPr>
          <w:b w:val="0"/>
          <w:szCs w:val="28"/>
        </w:rPr>
        <w:t xml:space="preserve">Каждый конверт с заявкой на участие в </w:t>
      </w:r>
      <w:proofErr w:type="gramStart"/>
      <w:r w:rsidRPr="001C1F9A">
        <w:rPr>
          <w:b w:val="0"/>
          <w:szCs w:val="28"/>
        </w:rPr>
        <w:t>конкурсе</w:t>
      </w:r>
      <w:proofErr w:type="gramEnd"/>
      <w:r w:rsidRPr="001C1F9A">
        <w:rPr>
          <w:b w:val="0"/>
          <w:szCs w:val="28"/>
        </w:rPr>
        <w:t xml:space="preserve">, поступивший в срок, регистрируется Заказчиком в ведомости регистрации заявок, и ему присваивается порядковый номер в порядке очередности поступления заявки. По требованию Участника, подавшего конверт с заявкой на участие в </w:t>
      </w:r>
      <w:proofErr w:type="gramStart"/>
      <w:r w:rsidRPr="001C1F9A">
        <w:rPr>
          <w:b w:val="0"/>
          <w:szCs w:val="28"/>
        </w:rPr>
        <w:t>конкурсе</w:t>
      </w:r>
      <w:proofErr w:type="gramEnd"/>
      <w:r w:rsidRPr="001C1F9A">
        <w:rPr>
          <w:b w:val="0"/>
          <w:szCs w:val="28"/>
        </w:rPr>
        <w:t>, Заказчиком выдается расписка в получении конверта с заявкой на участие в конкурсе с указанием даты и времени его получения.</w:t>
      </w:r>
    </w:p>
    <w:p w:rsidR="003D105A" w:rsidRPr="001C1F9A" w:rsidRDefault="003D105A" w:rsidP="00AB3E6F">
      <w:pPr>
        <w:pStyle w:val="2"/>
        <w:keepNext w:val="0"/>
        <w:keepLines w:val="0"/>
        <w:numPr>
          <w:ilvl w:val="1"/>
          <w:numId w:val="18"/>
        </w:numPr>
        <w:suppressLineNumbers/>
        <w:suppressAutoHyphens/>
        <w:spacing w:before="0"/>
        <w:ind w:left="0" w:firstLine="709"/>
        <w:contextualSpacing/>
        <w:jc w:val="both"/>
        <w:rPr>
          <w:b w:val="0"/>
          <w:szCs w:val="28"/>
        </w:rPr>
      </w:pPr>
      <w:r w:rsidRPr="001C1F9A">
        <w:rPr>
          <w:b w:val="0"/>
          <w:szCs w:val="28"/>
        </w:rPr>
        <w:t xml:space="preserve">Участники конкурса и Заказчик обязаны обеспечить конфиденциальность сведений, содержащихся в таких </w:t>
      </w:r>
      <w:proofErr w:type="gramStart"/>
      <w:r w:rsidRPr="001C1F9A">
        <w:rPr>
          <w:b w:val="0"/>
          <w:szCs w:val="28"/>
        </w:rPr>
        <w:t>заявках</w:t>
      </w:r>
      <w:proofErr w:type="gramEnd"/>
      <w:r w:rsidRPr="001C1F9A">
        <w:rPr>
          <w:b w:val="0"/>
          <w:szCs w:val="28"/>
        </w:rPr>
        <w:t xml:space="preserve">, до вскрытия конвертов с заявками на участие в конкурсе. </w:t>
      </w:r>
    </w:p>
    <w:p w:rsidR="006963FD" w:rsidRPr="001C1F9A" w:rsidRDefault="006963FD" w:rsidP="006963FD">
      <w:pPr>
        <w:rPr>
          <w:szCs w:val="28"/>
        </w:rPr>
      </w:pPr>
    </w:p>
    <w:p w:rsidR="003D105A" w:rsidRPr="001C1F9A" w:rsidRDefault="003D105A" w:rsidP="000361D1">
      <w:pPr>
        <w:pStyle w:val="1"/>
        <w:keepNext w:val="0"/>
        <w:keepLines w:val="0"/>
        <w:numPr>
          <w:ilvl w:val="0"/>
          <w:numId w:val="18"/>
        </w:numPr>
        <w:suppressLineNumbers/>
        <w:suppressAutoHyphens/>
        <w:spacing w:before="0"/>
        <w:ind w:left="0" w:firstLine="0"/>
        <w:contextualSpacing/>
        <w:jc w:val="center"/>
      </w:pPr>
      <w:bookmarkStart w:id="44" w:name="_Hlt469756706"/>
      <w:bookmarkStart w:id="45" w:name="_Ref468767339"/>
      <w:bookmarkEnd w:id="44"/>
      <w:r w:rsidRPr="001C1F9A">
        <w:t xml:space="preserve"> </w:t>
      </w:r>
      <w:bookmarkStart w:id="46" w:name="_Toc319405224"/>
      <w:bookmarkStart w:id="47" w:name="_Toc340483540"/>
      <w:r w:rsidRPr="001C1F9A">
        <w:t>Опоздавшие конкурсные заявки</w:t>
      </w:r>
      <w:bookmarkEnd w:id="45"/>
      <w:bookmarkEnd w:id="46"/>
      <w:bookmarkEnd w:id="47"/>
    </w:p>
    <w:p w:rsidR="003D105A" w:rsidRPr="001C1F9A" w:rsidRDefault="003D105A" w:rsidP="00AB3E6F">
      <w:pPr>
        <w:rPr>
          <w:szCs w:val="28"/>
        </w:rPr>
      </w:pPr>
    </w:p>
    <w:p w:rsidR="003D105A" w:rsidRPr="001C1F9A" w:rsidRDefault="003D105A" w:rsidP="000361D1">
      <w:pPr>
        <w:pStyle w:val="2"/>
        <w:keepNext w:val="0"/>
        <w:keepLines w:val="0"/>
        <w:numPr>
          <w:ilvl w:val="1"/>
          <w:numId w:val="18"/>
        </w:numPr>
        <w:suppressLineNumbers/>
        <w:suppressAutoHyphens/>
        <w:spacing w:before="0"/>
        <w:ind w:left="0" w:firstLine="709"/>
        <w:contextualSpacing/>
        <w:jc w:val="both"/>
        <w:rPr>
          <w:b w:val="0"/>
          <w:szCs w:val="28"/>
        </w:rPr>
      </w:pPr>
      <w:r w:rsidRPr="001C1F9A">
        <w:rPr>
          <w:b w:val="0"/>
          <w:szCs w:val="28"/>
        </w:rPr>
        <w:t>Все конкурсные заявки, полученные Заказчиком после установленного срока представления конкурсных заявок, указанного в пункте 1</w:t>
      </w:r>
      <w:r w:rsidR="00627AC2">
        <w:rPr>
          <w:b w:val="0"/>
          <w:szCs w:val="28"/>
        </w:rPr>
        <w:t>7</w:t>
      </w:r>
      <w:r w:rsidRPr="001C1F9A">
        <w:rPr>
          <w:b w:val="0"/>
          <w:szCs w:val="28"/>
        </w:rPr>
        <w:t xml:space="preserve"> Информационной таблицы </w:t>
      </w:r>
      <w:r w:rsidRPr="001C1F9A">
        <w:rPr>
          <w:b w:val="0"/>
          <w:iCs/>
          <w:szCs w:val="28"/>
        </w:rPr>
        <w:t>(Приложение</w:t>
      </w:r>
      <w:proofErr w:type="gramStart"/>
      <w:r w:rsidRPr="001C1F9A">
        <w:rPr>
          <w:b w:val="0"/>
          <w:iCs/>
          <w:szCs w:val="28"/>
        </w:rPr>
        <w:t xml:space="preserve"> А</w:t>
      </w:r>
      <w:proofErr w:type="gramEnd"/>
      <w:r w:rsidRPr="001C1F9A">
        <w:rPr>
          <w:b w:val="0"/>
          <w:iCs/>
          <w:szCs w:val="28"/>
        </w:rPr>
        <w:t xml:space="preserve"> к конкурсной документации)</w:t>
      </w:r>
      <w:r w:rsidRPr="001C1F9A">
        <w:rPr>
          <w:b w:val="0"/>
          <w:szCs w:val="28"/>
        </w:rPr>
        <w:t>, признаются опоздавшими.</w:t>
      </w:r>
    </w:p>
    <w:p w:rsidR="003D105A" w:rsidRPr="001C1F9A" w:rsidRDefault="003D105A" w:rsidP="000361D1">
      <w:pPr>
        <w:pStyle w:val="2"/>
        <w:keepNext w:val="0"/>
        <w:keepLines w:val="0"/>
        <w:numPr>
          <w:ilvl w:val="1"/>
          <w:numId w:val="18"/>
        </w:numPr>
        <w:suppressLineNumbers/>
        <w:suppressAutoHyphens/>
        <w:spacing w:before="0"/>
        <w:ind w:left="0" w:firstLine="709"/>
        <w:contextualSpacing/>
        <w:jc w:val="both"/>
        <w:rPr>
          <w:b w:val="0"/>
          <w:szCs w:val="28"/>
        </w:rPr>
      </w:pPr>
      <w:r w:rsidRPr="001C1F9A">
        <w:rPr>
          <w:b w:val="0"/>
          <w:szCs w:val="28"/>
        </w:rPr>
        <w:t xml:space="preserve">Опоздавшие конкурсные заявки отклоняются и возвращаются Участникам </w:t>
      </w:r>
      <w:proofErr w:type="gramStart"/>
      <w:r w:rsidRPr="001C1F9A">
        <w:rPr>
          <w:b w:val="0"/>
          <w:szCs w:val="28"/>
        </w:rPr>
        <w:t>невскрытыми</w:t>
      </w:r>
      <w:proofErr w:type="gramEnd"/>
      <w:r w:rsidRPr="001C1F9A">
        <w:rPr>
          <w:b w:val="0"/>
          <w:szCs w:val="28"/>
        </w:rPr>
        <w:t>.</w:t>
      </w:r>
      <w:bookmarkStart w:id="48" w:name="_Hlt440565640"/>
      <w:bookmarkEnd w:id="48"/>
    </w:p>
    <w:p w:rsidR="003D105A" w:rsidRPr="001C1F9A" w:rsidRDefault="003D105A" w:rsidP="00AB3E6F">
      <w:pPr>
        <w:rPr>
          <w:szCs w:val="28"/>
        </w:rPr>
      </w:pPr>
    </w:p>
    <w:p w:rsidR="003D105A" w:rsidRPr="001C1F9A" w:rsidRDefault="003D105A" w:rsidP="000361D1">
      <w:pPr>
        <w:pStyle w:val="1"/>
        <w:keepNext w:val="0"/>
        <w:keepLines w:val="0"/>
        <w:numPr>
          <w:ilvl w:val="0"/>
          <w:numId w:val="18"/>
        </w:numPr>
        <w:suppressLineNumbers/>
        <w:suppressAutoHyphens/>
        <w:spacing w:before="0"/>
        <w:ind w:left="0" w:firstLine="0"/>
        <w:contextualSpacing/>
        <w:jc w:val="center"/>
      </w:pPr>
      <w:r w:rsidRPr="001C1F9A">
        <w:t xml:space="preserve"> </w:t>
      </w:r>
      <w:bookmarkStart w:id="49" w:name="_Toc319405225"/>
      <w:bookmarkStart w:id="50" w:name="_Toc340483541"/>
      <w:r w:rsidRPr="001C1F9A">
        <w:t xml:space="preserve">Изменения в конкурсных </w:t>
      </w:r>
      <w:proofErr w:type="gramStart"/>
      <w:r w:rsidRPr="001C1F9A">
        <w:t>заявках</w:t>
      </w:r>
      <w:proofErr w:type="gramEnd"/>
      <w:r w:rsidRPr="001C1F9A">
        <w:t xml:space="preserve"> и их отзыв</w:t>
      </w:r>
      <w:bookmarkEnd w:id="49"/>
      <w:bookmarkEnd w:id="50"/>
    </w:p>
    <w:p w:rsidR="003D105A" w:rsidRPr="001C1F9A" w:rsidRDefault="003D105A" w:rsidP="00AB3E6F">
      <w:pPr>
        <w:rPr>
          <w:szCs w:val="28"/>
        </w:rPr>
      </w:pPr>
    </w:p>
    <w:p w:rsidR="003D105A" w:rsidRPr="001C1F9A" w:rsidRDefault="003D105A" w:rsidP="000361D1">
      <w:pPr>
        <w:pStyle w:val="2"/>
        <w:keepNext w:val="0"/>
        <w:keepLines w:val="0"/>
        <w:numPr>
          <w:ilvl w:val="1"/>
          <w:numId w:val="18"/>
        </w:numPr>
        <w:suppressLineNumbers/>
        <w:suppressAutoHyphens/>
        <w:spacing w:before="0"/>
        <w:ind w:left="0" w:firstLine="709"/>
        <w:contextualSpacing/>
        <w:jc w:val="both"/>
        <w:rPr>
          <w:b w:val="0"/>
          <w:szCs w:val="28"/>
        </w:rPr>
      </w:pPr>
      <w:r w:rsidRPr="001C1F9A">
        <w:rPr>
          <w:b w:val="0"/>
          <w:szCs w:val="28"/>
        </w:rPr>
        <w:t>Участник может изменить или отозвать конкурсную заявку, направив Заказчику официальное письменное «Уведомление об изменении заявки» или «Уведомление об отзыве заявки» в период с момента ее подачи вплоть до окончательного срока подачи конкурсных заявок, установленного в пункте 1</w:t>
      </w:r>
      <w:r w:rsidR="00627AC2">
        <w:rPr>
          <w:b w:val="0"/>
          <w:szCs w:val="28"/>
        </w:rPr>
        <w:t>7</w:t>
      </w:r>
      <w:r w:rsidRPr="001C1F9A">
        <w:rPr>
          <w:b w:val="0"/>
          <w:szCs w:val="28"/>
        </w:rPr>
        <w:t xml:space="preserve"> Информационной таблицы </w:t>
      </w:r>
      <w:r w:rsidRPr="001C1F9A">
        <w:rPr>
          <w:b w:val="0"/>
          <w:iCs/>
          <w:szCs w:val="28"/>
        </w:rPr>
        <w:t>(Приложение</w:t>
      </w:r>
      <w:proofErr w:type="gramStart"/>
      <w:r w:rsidRPr="001C1F9A">
        <w:rPr>
          <w:b w:val="0"/>
          <w:iCs/>
          <w:szCs w:val="28"/>
        </w:rPr>
        <w:t xml:space="preserve"> А</w:t>
      </w:r>
      <w:proofErr w:type="gramEnd"/>
      <w:r w:rsidRPr="001C1F9A">
        <w:rPr>
          <w:b w:val="0"/>
          <w:iCs/>
          <w:szCs w:val="28"/>
        </w:rPr>
        <w:t xml:space="preserve"> к конкурсной документации)</w:t>
      </w:r>
      <w:r w:rsidRPr="001C1F9A">
        <w:rPr>
          <w:b w:val="0"/>
          <w:szCs w:val="28"/>
        </w:rPr>
        <w:t>.</w:t>
      </w:r>
    </w:p>
    <w:p w:rsidR="003D105A" w:rsidRPr="001C1F9A" w:rsidRDefault="003D105A" w:rsidP="000361D1">
      <w:pPr>
        <w:pStyle w:val="2"/>
        <w:keepNext w:val="0"/>
        <w:keepLines w:val="0"/>
        <w:numPr>
          <w:ilvl w:val="1"/>
          <w:numId w:val="18"/>
        </w:numPr>
        <w:suppressLineNumbers/>
        <w:suppressAutoHyphens/>
        <w:spacing w:before="0"/>
        <w:ind w:left="0" w:firstLine="709"/>
        <w:contextualSpacing/>
        <w:jc w:val="both"/>
        <w:rPr>
          <w:b w:val="0"/>
          <w:szCs w:val="28"/>
        </w:rPr>
      </w:pPr>
      <w:r w:rsidRPr="001C1F9A">
        <w:rPr>
          <w:b w:val="0"/>
          <w:szCs w:val="28"/>
        </w:rPr>
        <w:t xml:space="preserve">Уведомление об изменении или отзыве заявки должно быть подписано должностным лицом, подписавшим конкурсную заявку, заверено печатью Участника, запечатано в конверт, надписанный в соответствии с требованиями (Форма </w:t>
      </w:r>
      <w:fldSimple w:instr=" REF _Ref343518382 \r \h  \* MERGEFORMAT ">
        <w:r w:rsidR="009635FA" w:rsidRPr="009635FA">
          <w:rPr>
            <w:b w:val="0"/>
            <w:szCs w:val="28"/>
          </w:rPr>
          <w:t>III</w:t>
        </w:r>
      </w:fldSimple>
      <w:r w:rsidRPr="001C1F9A">
        <w:rPr>
          <w:b w:val="0"/>
          <w:szCs w:val="28"/>
        </w:rPr>
        <w:t xml:space="preserve">) (за исключением фразы «Не вскрывать </w:t>
      </w:r>
      <w:proofErr w:type="gramStart"/>
      <w:r w:rsidRPr="001C1F9A">
        <w:rPr>
          <w:b w:val="0"/>
          <w:szCs w:val="28"/>
        </w:rPr>
        <w:t>до</w:t>
      </w:r>
      <w:proofErr w:type="gramEnd"/>
      <w:r w:rsidRPr="001C1F9A">
        <w:rPr>
          <w:b w:val="0"/>
          <w:szCs w:val="28"/>
        </w:rPr>
        <w:t xml:space="preserve"> __ »), и направлено в </w:t>
      </w:r>
      <w:proofErr w:type="gramStart"/>
      <w:r w:rsidRPr="001C1F9A">
        <w:rPr>
          <w:b w:val="0"/>
          <w:szCs w:val="28"/>
        </w:rPr>
        <w:t>адрес</w:t>
      </w:r>
      <w:proofErr w:type="gramEnd"/>
      <w:r w:rsidRPr="001C1F9A">
        <w:rPr>
          <w:b w:val="0"/>
          <w:szCs w:val="28"/>
        </w:rPr>
        <w:t xml:space="preserve"> Заказчика. На запечатанном конверте должно быть также написано: «Уведомление об изменении/отзыве заявки».</w:t>
      </w:r>
    </w:p>
    <w:p w:rsidR="003D105A" w:rsidRPr="001C1F9A" w:rsidRDefault="003D105A" w:rsidP="000361D1">
      <w:pPr>
        <w:pStyle w:val="2"/>
        <w:keepNext w:val="0"/>
        <w:keepLines w:val="0"/>
        <w:numPr>
          <w:ilvl w:val="1"/>
          <w:numId w:val="18"/>
        </w:numPr>
        <w:suppressLineNumbers/>
        <w:suppressAutoHyphens/>
        <w:spacing w:before="0"/>
        <w:ind w:left="0" w:firstLine="709"/>
        <w:contextualSpacing/>
        <w:jc w:val="both"/>
        <w:rPr>
          <w:b w:val="0"/>
          <w:szCs w:val="28"/>
        </w:rPr>
      </w:pPr>
      <w:r w:rsidRPr="001C1F9A">
        <w:rPr>
          <w:b w:val="0"/>
          <w:szCs w:val="28"/>
        </w:rPr>
        <w:lastRenderedPageBreak/>
        <w:t>Если конверт с уведомлением об изменении или отзыве заявки не запечатан или маркирован с нарушением требований, предусмотренных настоящей конкурсной документацией, Заказчик не несет ответственности в случае его вскрытия раньше срока.</w:t>
      </w:r>
    </w:p>
    <w:p w:rsidR="003D105A" w:rsidRPr="001C1F9A" w:rsidRDefault="003D105A" w:rsidP="000361D1">
      <w:pPr>
        <w:pStyle w:val="2"/>
        <w:keepNext w:val="0"/>
        <w:keepLines w:val="0"/>
        <w:numPr>
          <w:ilvl w:val="1"/>
          <w:numId w:val="18"/>
        </w:numPr>
        <w:suppressLineNumbers/>
        <w:suppressAutoHyphens/>
        <w:spacing w:before="0"/>
        <w:ind w:left="0" w:firstLine="709"/>
        <w:contextualSpacing/>
        <w:jc w:val="both"/>
        <w:rPr>
          <w:b w:val="0"/>
          <w:szCs w:val="28"/>
        </w:rPr>
      </w:pPr>
      <w:r w:rsidRPr="001C1F9A">
        <w:rPr>
          <w:b w:val="0"/>
          <w:szCs w:val="28"/>
        </w:rPr>
        <w:t>Уведомление об изменении или отзыве заявки регистрируется в журнале регистрации заявок и ему присваивается порядковый номер в порядке очередности поступления заявки.</w:t>
      </w:r>
    </w:p>
    <w:p w:rsidR="001311AE" w:rsidRPr="001C1F9A" w:rsidRDefault="003D105A" w:rsidP="000361D1">
      <w:pPr>
        <w:pStyle w:val="2"/>
        <w:keepNext w:val="0"/>
        <w:keepLines w:val="0"/>
        <w:numPr>
          <w:ilvl w:val="1"/>
          <w:numId w:val="18"/>
        </w:numPr>
        <w:suppressLineNumbers/>
        <w:suppressAutoHyphens/>
        <w:spacing w:before="0"/>
        <w:ind w:left="0" w:firstLine="709"/>
        <w:contextualSpacing/>
        <w:jc w:val="both"/>
        <w:rPr>
          <w:b w:val="0"/>
          <w:szCs w:val="28"/>
        </w:rPr>
      </w:pPr>
      <w:r w:rsidRPr="001C1F9A">
        <w:rPr>
          <w:b w:val="0"/>
          <w:szCs w:val="28"/>
        </w:rPr>
        <w:t>Конкурсные заявки не могут быть изменены или отозваны после дат</w:t>
      </w:r>
      <w:r w:rsidR="001311AE" w:rsidRPr="001C1F9A">
        <w:rPr>
          <w:b w:val="0"/>
          <w:szCs w:val="28"/>
        </w:rPr>
        <w:t>ы окончательного срока их подачи.</w:t>
      </w:r>
    </w:p>
    <w:p w:rsidR="003D105A" w:rsidRPr="001C1F9A" w:rsidRDefault="003D105A" w:rsidP="000361D1">
      <w:pPr>
        <w:pStyle w:val="2"/>
        <w:keepNext w:val="0"/>
        <w:keepLines w:val="0"/>
        <w:numPr>
          <w:ilvl w:val="1"/>
          <w:numId w:val="18"/>
        </w:numPr>
        <w:suppressLineNumbers/>
        <w:suppressAutoHyphens/>
        <w:spacing w:before="0"/>
        <w:ind w:left="0" w:firstLine="709"/>
        <w:contextualSpacing/>
        <w:jc w:val="both"/>
        <w:rPr>
          <w:b w:val="0"/>
          <w:szCs w:val="28"/>
        </w:rPr>
      </w:pPr>
      <w:r w:rsidRPr="001C1F9A">
        <w:rPr>
          <w:b w:val="0"/>
          <w:szCs w:val="28"/>
        </w:rPr>
        <w:t xml:space="preserve">Конверты с уведомлением об изменении заявок вскрываются </w:t>
      </w:r>
      <w:r w:rsidR="008644F9">
        <w:rPr>
          <w:b w:val="0"/>
          <w:szCs w:val="28"/>
        </w:rPr>
        <w:t>К</w:t>
      </w:r>
      <w:r w:rsidRPr="001C1F9A">
        <w:rPr>
          <w:b w:val="0"/>
          <w:szCs w:val="28"/>
        </w:rPr>
        <w:t>омиссией одновременно с конвертами с конкурсными заявками.</w:t>
      </w:r>
    </w:p>
    <w:p w:rsidR="003D105A" w:rsidRPr="001C1F9A" w:rsidRDefault="003D105A" w:rsidP="000361D1">
      <w:pPr>
        <w:pStyle w:val="2"/>
        <w:keepNext w:val="0"/>
        <w:keepLines w:val="0"/>
        <w:numPr>
          <w:ilvl w:val="1"/>
          <w:numId w:val="18"/>
        </w:numPr>
        <w:suppressLineNumbers/>
        <w:suppressAutoHyphens/>
        <w:spacing w:before="0"/>
        <w:ind w:left="0" w:firstLine="709"/>
        <w:contextualSpacing/>
        <w:jc w:val="both"/>
        <w:rPr>
          <w:b w:val="0"/>
          <w:szCs w:val="28"/>
        </w:rPr>
      </w:pPr>
      <w:r w:rsidRPr="001C1F9A">
        <w:rPr>
          <w:b w:val="0"/>
          <w:szCs w:val="28"/>
        </w:rPr>
        <w:t>Конверты с уведомлением об отзыве заявок вскрываются комиссией отдельно по мере их поступления, но не позднее даты вскрытия конвертов с конкурсными заявками.</w:t>
      </w:r>
    </w:p>
    <w:p w:rsidR="003D105A" w:rsidRPr="001C1F9A" w:rsidRDefault="003D105A" w:rsidP="000361D1">
      <w:pPr>
        <w:pStyle w:val="2"/>
        <w:keepNext w:val="0"/>
        <w:keepLines w:val="0"/>
        <w:numPr>
          <w:ilvl w:val="1"/>
          <w:numId w:val="18"/>
        </w:numPr>
        <w:suppressLineNumbers/>
        <w:suppressAutoHyphens/>
        <w:spacing w:before="0"/>
        <w:ind w:left="0" w:firstLine="709"/>
        <w:contextualSpacing/>
        <w:jc w:val="both"/>
        <w:rPr>
          <w:b w:val="0"/>
          <w:szCs w:val="28"/>
        </w:rPr>
      </w:pPr>
      <w:r w:rsidRPr="001C1F9A">
        <w:rPr>
          <w:b w:val="0"/>
          <w:szCs w:val="28"/>
        </w:rPr>
        <w:t xml:space="preserve">Отозванные заявки возвращаются Участникам </w:t>
      </w:r>
      <w:proofErr w:type="gramStart"/>
      <w:r w:rsidRPr="001C1F9A">
        <w:rPr>
          <w:b w:val="0"/>
          <w:szCs w:val="28"/>
        </w:rPr>
        <w:t>невскрытыми</w:t>
      </w:r>
      <w:proofErr w:type="gramEnd"/>
      <w:r w:rsidRPr="001C1F9A">
        <w:rPr>
          <w:b w:val="0"/>
          <w:szCs w:val="28"/>
        </w:rPr>
        <w:t>.</w:t>
      </w:r>
    </w:p>
    <w:p w:rsidR="003D105A" w:rsidRPr="001C1F9A" w:rsidRDefault="003D105A" w:rsidP="005D54AC">
      <w:pPr>
        <w:rPr>
          <w:szCs w:val="28"/>
        </w:rPr>
      </w:pPr>
    </w:p>
    <w:p w:rsidR="003D105A" w:rsidRPr="001C1F9A" w:rsidRDefault="003D105A" w:rsidP="000361D1">
      <w:pPr>
        <w:pStyle w:val="1"/>
        <w:keepNext w:val="0"/>
        <w:keepLines w:val="0"/>
        <w:numPr>
          <w:ilvl w:val="0"/>
          <w:numId w:val="18"/>
        </w:numPr>
        <w:suppressLineNumbers/>
        <w:suppressAutoHyphens/>
        <w:spacing w:before="0"/>
        <w:ind w:left="0" w:firstLine="0"/>
        <w:contextualSpacing/>
        <w:jc w:val="center"/>
      </w:pPr>
      <w:r w:rsidRPr="001C1F9A">
        <w:t xml:space="preserve"> </w:t>
      </w:r>
      <w:bookmarkStart w:id="51" w:name="_Toc319405226"/>
      <w:bookmarkStart w:id="52" w:name="_Toc340483542"/>
      <w:r w:rsidRPr="001C1F9A">
        <w:t xml:space="preserve">Вскрытие конвертов с заявками на участие в </w:t>
      </w:r>
      <w:proofErr w:type="gramStart"/>
      <w:r w:rsidRPr="001C1F9A">
        <w:t>конкурсе</w:t>
      </w:r>
      <w:bookmarkEnd w:id="51"/>
      <w:bookmarkEnd w:id="52"/>
      <w:proofErr w:type="gramEnd"/>
    </w:p>
    <w:p w:rsidR="003D105A" w:rsidRPr="001C1F9A" w:rsidRDefault="003D105A" w:rsidP="005D54AC">
      <w:pPr>
        <w:rPr>
          <w:szCs w:val="28"/>
        </w:rPr>
      </w:pPr>
    </w:p>
    <w:p w:rsidR="003D105A" w:rsidRPr="001C1F9A" w:rsidRDefault="003079C0" w:rsidP="000361D1">
      <w:pPr>
        <w:pStyle w:val="2"/>
        <w:keepNext w:val="0"/>
        <w:keepLines w:val="0"/>
        <w:numPr>
          <w:ilvl w:val="1"/>
          <w:numId w:val="18"/>
        </w:numPr>
        <w:suppressLineNumbers/>
        <w:suppressAutoHyphens/>
        <w:spacing w:before="0"/>
        <w:ind w:left="0" w:firstLine="709"/>
        <w:contextualSpacing/>
        <w:jc w:val="both"/>
        <w:rPr>
          <w:b w:val="0"/>
          <w:szCs w:val="28"/>
        </w:rPr>
      </w:pPr>
      <w:r w:rsidRPr="001C1F9A">
        <w:rPr>
          <w:b w:val="0"/>
          <w:szCs w:val="28"/>
        </w:rPr>
        <w:t>К</w:t>
      </w:r>
      <w:r w:rsidR="003D105A" w:rsidRPr="001C1F9A">
        <w:rPr>
          <w:b w:val="0"/>
          <w:szCs w:val="28"/>
        </w:rPr>
        <w:t xml:space="preserve">омиссия вскрывает все полученные конверты после окончания срока подачи конкурсных заявок в час, день и по адресу, указанному в пункте </w:t>
      </w:r>
      <w:r w:rsidR="00362CF7" w:rsidRPr="001C1F9A">
        <w:rPr>
          <w:b w:val="0"/>
          <w:szCs w:val="28"/>
        </w:rPr>
        <w:t>1</w:t>
      </w:r>
      <w:r w:rsidR="00627AC2">
        <w:rPr>
          <w:b w:val="0"/>
          <w:szCs w:val="28"/>
        </w:rPr>
        <w:t>8</w:t>
      </w:r>
      <w:r w:rsidR="003D105A" w:rsidRPr="001C1F9A">
        <w:rPr>
          <w:b w:val="0"/>
          <w:szCs w:val="28"/>
        </w:rPr>
        <w:t xml:space="preserve"> Информационной таблицы </w:t>
      </w:r>
      <w:r w:rsidR="003D105A" w:rsidRPr="001C1F9A">
        <w:rPr>
          <w:b w:val="0"/>
          <w:iCs/>
          <w:szCs w:val="28"/>
        </w:rPr>
        <w:t>(Приложение</w:t>
      </w:r>
      <w:proofErr w:type="gramStart"/>
      <w:r w:rsidR="003D105A" w:rsidRPr="001C1F9A">
        <w:rPr>
          <w:b w:val="0"/>
          <w:iCs/>
          <w:szCs w:val="28"/>
        </w:rPr>
        <w:t xml:space="preserve"> А</w:t>
      </w:r>
      <w:proofErr w:type="gramEnd"/>
      <w:r w:rsidR="003D105A" w:rsidRPr="001C1F9A">
        <w:rPr>
          <w:b w:val="0"/>
          <w:iCs/>
          <w:szCs w:val="28"/>
        </w:rPr>
        <w:t xml:space="preserve"> к конкурсной документации)</w:t>
      </w:r>
      <w:r w:rsidR="003D105A" w:rsidRPr="001C1F9A">
        <w:rPr>
          <w:b w:val="0"/>
          <w:szCs w:val="28"/>
        </w:rPr>
        <w:t>.</w:t>
      </w:r>
    </w:p>
    <w:p w:rsidR="003D105A" w:rsidRPr="001C1F9A" w:rsidRDefault="003D105A" w:rsidP="000361D1">
      <w:pPr>
        <w:pStyle w:val="2"/>
        <w:keepNext w:val="0"/>
        <w:keepLines w:val="0"/>
        <w:numPr>
          <w:ilvl w:val="1"/>
          <w:numId w:val="18"/>
        </w:numPr>
        <w:suppressLineNumbers/>
        <w:suppressAutoHyphens/>
        <w:spacing w:before="0"/>
        <w:ind w:left="0" w:firstLine="709"/>
        <w:contextualSpacing/>
        <w:jc w:val="both"/>
        <w:rPr>
          <w:b w:val="0"/>
          <w:szCs w:val="28"/>
        </w:rPr>
      </w:pPr>
      <w:r w:rsidRPr="001C1F9A">
        <w:rPr>
          <w:b w:val="0"/>
          <w:szCs w:val="28"/>
        </w:rPr>
        <w:t xml:space="preserve">Во время процедуры вскрытия конвертов с конкурсными заявками ни одна заявка не может быть отклонена, за исключением опоздавших, которые не допускаются к участию в </w:t>
      </w:r>
      <w:proofErr w:type="gramStart"/>
      <w:r w:rsidRPr="001C1F9A">
        <w:rPr>
          <w:b w:val="0"/>
          <w:szCs w:val="28"/>
        </w:rPr>
        <w:t>конкурсе</w:t>
      </w:r>
      <w:proofErr w:type="gramEnd"/>
      <w:r w:rsidRPr="001C1F9A">
        <w:rPr>
          <w:b w:val="0"/>
          <w:szCs w:val="28"/>
        </w:rPr>
        <w:t xml:space="preserve"> и подлежат возвращению Участнику в соответствии с разделом 18 настоящей конкурсной документации.</w:t>
      </w:r>
    </w:p>
    <w:p w:rsidR="003D105A" w:rsidRPr="001C1F9A" w:rsidRDefault="003D105A" w:rsidP="005D54AC">
      <w:pPr>
        <w:rPr>
          <w:szCs w:val="28"/>
        </w:rPr>
      </w:pPr>
    </w:p>
    <w:p w:rsidR="003D105A" w:rsidRPr="001C1F9A" w:rsidRDefault="003D105A" w:rsidP="000361D1">
      <w:pPr>
        <w:pStyle w:val="1"/>
        <w:keepNext w:val="0"/>
        <w:keepLines w:val="0"/>
        <w:numPr>
          <w:ilvl w:val="0"/>
          <w:numId w:val="18"/>
        </w:numPr>
        <w:suppressLineNumbers/>
        <w:suppressAutoHyphens/>
        <w:spacing w:before="0"/>
        <w:ind w:left="0" w:firstLine="0"/>
        <w:contextualSpacing/>
        <w:jc w:val="center"/>
      </w:pPr>
      <w:r w:rsidRPr="001C1F9A">
        <w:t xml:space="preserve"> </w:t>
      </w:r>
      <w:bookmarkStart w:id="53" w:name="_Toc319405227"/>
      <w:bookmarkStart w:id="54" w:name="_Toc340483543"/>
      <w:r w:rsidRPr="001C1F9A">
        <w:t xml:space="preserve">Рассмотрение заявок на участие в </w:t>
      </w:r>
      <w:proofErr w:type="gramStart"/>
      <w:r w:rsidRPr="001C1F9A">
        <w:t>конкурсе</w:t>
      </w:r>
      <w:bookmarkEnd w:id="53"/>
      <w:bookmarkEnd w:id="54"/>
      <w:proofErr w:type="gramEnd"/>
    </w:p>
    <w:p w:rsidR="003D105A" w:rsidRPr="001C1F9A" w:rsidRDefault="003D105A" w:rsidP="005D54AC">
      <w:pPr>
        <w:rPr>
          <w:szCs w:val="28"/>
        </w:rPr>
      </w:pPr>
    </w:p>
    <w:p w:rsidR="003D105A" w:rsidRPr="001C1F9A" w:rsidRDefault="003079C0" w:rsidP="003079C0">
      <w:pPr>
        <w:pStyle w:val="2"/>
        <w:keepNext w:val="0"/>
        <w:keepLines w:val="0"/>
        <w:numPr>
          <w:ilvl w:val="1"/>
          <w:numId w:val="18"/>
        </w:numPr>
        <w:suppressLineNumbers/>
        <w:suppressAutoHyphens/>
        <w:spacing w:before="0"/>
        <w:ind w:left="0" w:firstLine="851"/>
        <w:contextualSpacing/>
        <w:jc w:val="both"/>
        <w:rPr>
          <w:b w:val="0"/>
          <w:szCs w:val="28"/>
        </w:rPr>
      </w:pPr>
      <w:r w:rsidRPr="001C1F9A">
        <w:rPr>
          <w:b w:val="0"/>
          <w:szCs w:val="28"/>
        </w:rPr>
        <w:t>К</w:t>
      </w:r>
      <w:r w:rsidR="003D105A" w:rsidRPr="001C1F9A">
        <w:rPr>
          <w:b w:val="0"/>
          <w:szCs w:val="28"/>
        </w:rPr>
        <w:t xml:space="preserve">омиссия рассматривает </w:t>
      </w:r>
      <w:r w:rsidRPr="001C1F9A">
        <w:rPr>
          <w:b w:val="0"/>
          <w:szCs w:val="28"/>
        </w:rPr>
        <w:t xml:space="preserve">заявки </w:t>
      </w:r>
      <w:r w:rsidR="003D105A" w:rsidRPr="001C1F9A">
        <w:rPr>
          <w:b w:val="0"/>
          <w:szCs w:val="28"/>
        </w:rPr>
        <w:t xml:space="preserve">Участников </w:t>
      </w:r>
      <w:r w:rsidRPr="001C1F9A">
        <w:rPr>
          <w:b w:val="0"/>
          <w:szCs w:val="28"/>
        </w:rPr>
        <w:t>н</w:t>
      </w:r>
      <w:r w:rsidR="003D105A" w:rsidRPr="001C1F9A">
        <w:rPr>
          <w:b w:val="0"/>
          <w:szCs w:val="28"/>
        </w:rPr>
        <w:t>а соответствие требованиям, установленным в конкурсной документации в порядке</w:t>
      </w:r>
      <w:r w:rsidR="00BF3B0B" w:rsidRPr="001C1F9A">
        <w:rPr>
          <w:b w:val="0"/>
          <w:szCs w:val="28"/>
        </w:rPr>
        <w:t xml:space="preserve">, установленном пунктом </w:t>
      </w:r>
      <w:r w:rsidR="00362CF7" w:rsidRPr="001C1F9A">
        <w:rPr>
          <w:b w:val="0"/>
          <w:szCs w:val="28"/>
        </w:rPr>
        <w:t>1</w:t>
      </w:r>
      <w:r w:rsidR="00627AC2">
        <w:rPr>
          <w:b w:val="0"/>
          <w:szCs w:val="28"/>
        </w:rPr>
        <w:t>9</w:t>
      </w:r>
      <w:r w:rsidR="0046477E" w:rsidRPr="001C1F9A">
        <w:rPr>
          <w:b w:val="0"/>
          <w:szCs w:val="28"/>
        </w:rPr>
        <w:t xml:space="preserve"> </w:t>
      </w:r>
      <w:r w:rsidR="0085230A" w:rsidRPr="001C1F9A">
        <w:rPr>
          <w:b w:val="0"/>
          <w:szCs w:val="28"/>
        </w:rPr>
        <w:t xml:space="preserve"> Информационной таблицы (Приложение А).</w:t>
      </w:r>
    </w:p>
    <w:p w:rsidR="003D105A" w:rsidRPr="001C1F9A" w:rsidRDefault="003079C0" w:rsidP="003079C0">
      <w:pPr>
        <w:pStyle w:val="37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1C1F9A">
        <w:rPr>
          <w:rFonts w:ascii="Times New Roman" w:hAnsi="Times New Roman"/>
          <w:bCs/>
          <w:color w:val="000000"/>
          <w:sz w:val="28"/>
          <w:szCs w:val="28"/>
        </w:rPr>
        <w:t xml:space="preserve">После подведения итогов </w:t>
      </w:r>
      <w:r w:rsidR="003D105A" w:rsidRPr="001C1F9A">
        <w:rPr>
          <w:rFonts w:ascii="Times New Roman" w:hAnsi="Times New Roman"/>
          <w:bCs/>
          <w:color w:val="000000"/>
          <w:sz w:val="28"/>
          <w:szCs w:val="28"/>
        </w:rPr>
        <w:t xml:space="preserve"> конкурса </w:t>
      </w:r>
      <w:r w:rsidRPr="001C1F9A">
        <w:rPr>
          <w:rFonts w:ascii="Times New Roman" w:hAnsi="Times New Roman"/>
          <w:bCs/>
          <w:color w:val="000000"/>
          <w:sz w:val="28"/>
          <w:szCs w:val="28"/>
        </w:rPr>
        <w:t xml:space="preserve">Организатор конкурса в </w:t>
      </w:r>
      <w:r w:rsidR="003D105A" w:rsidRPr="001C1F9A">
        <w:rPr>
          <w:rFonts w:ascii="Times New Roman" w:hAnsi="Times New Roman"/>
          <w:bCs/>
          <w:color w:val="000000"/>
          <w:sz w:val="28"/>
          <w:szCs w:val="28"/>
        </w:rPr>
        <w:t xml:space="preserve"> течение 3 (трех) рабочих дней со дня подписания протокола  размещает протокол  </w:t>
      </w:r>
      <w:r w:rsidR="003D105A" w:rsidRPr="001C1F9A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3D105A" w:rsidRPr="001C1F9A">
        <w:rPr>
          <w:rFonts w:ascii="Times New Roman" w:hAnsi="Times New Roman"/>
          <w:bCs/>
          <w:color w:val="000000"/>
          <w:sz w:val="28"/>
          <w:szCs w:val="28"/>
        </w:rPr>
        <w:t xml:space="preserve">официальном сайте </w:t>
      </w:r>
      <w:r w:rsidR="003D105A" w:rsidRPr="001C1F9A">
        <w:rPr>
          <w:rFonts w:ascii="Times New Roman" w:hAnsi="Times New Roman"/>
          <w:bCs/>
          <w:sz w:val="28"/>
          <w:szCs w:val="28"/>
        </w:rPr>
        <w:t xml:space="preserve"> </w:t>
      </w:r>
      <w:hyperlink r:id="rId16" w:history="1">
        <w:r w:rsidR="003D105A" w:rsidRPr="001C1F9A">
          <w:rPr>
            <w:rStyle w:val="aa"/>
            <w:rFonts w:ascii="Times New Roman" w:hAnsi="Times New Roman"/>
            <w:sz w:val="28"/>
            <w:szCs w:val="28"/>
          </w:rPr>
          <w:t>http://zakupki.gov.ru</w:t>
        </w:r>
      </w:hyperlink>
      <w:r w:rsidR="003D105A" w:rsidRPr="001C1F9A">
        <w:rPr>
          <w:rFonts w:ascii="Times New Roman" w:hAnsi="Times New Roman"/>
          <w:sz w:val="28"/>
          <w:szCs w:val="28"/>
        </w:rPr>
        <w:t xml:space="preserve"> и  на официальном сайте  ФГУП «</w:t>
      </w:r>
      <w:proofErr w:type="spellStart"/>
      <w:r w:rsidR="003D105A" w:rsidRPr="001C1F9A">
        <w:rPr>
          <w:rFonts w:ascii="Times New Roman" w:hAnsi="Times New Roman"/>
          <w:sz w:val="28"/>
          <w:szCs w:val="28"/>
        </w:rPr>
        <w:t>Гознак</w:t>
      </w:r>
      <w:proofErr w:type="spellEnd"/>
      <w:r w:rsidR="003D105A" w:rsidRPr="001C1F9A">
        <w:rPr>
          <w:rFonts w:ascii="Times New Roman" w:hAnsi="Times New Roman"/>
          <w:sz w:val="28"/>
          <w:szCs w:val="28"/>
        </w:rPr>
        <w:t xml:space="preserve">» </w:t>
      </w:r>
      <w:hyperlink r:id="rId17" w:history="1">
        <w:r w:rsidR="003D105A" w:rsidRPr="001C1F9A">
          <w:rPr>
            <w:rStyle w:val="aa"/>
            <w:rFonts w:ascii="Times New Roman" w:hAnsi="Times New Roman"/>
            <w:sz w:val="28"/>
            <w:szCs w:val="28"/>
          </w:rPr>
          <w:t>http://goznak.ru/</w:t>
        </w:r>
      </w:hyperlink>
      <w:r w:rsidR="003D105A" w:rsidRPr="001C1F9A">
        <w:rPr>
          <w:rFonts w:ascii="Times New Roman" w:hAnsi="Times New Roman"/>
          <w:sz w:val="28"/>
          <w:szCs w:val="28"/>
        </w:rPr>
        <w:t xml:space="preserve"> .</w:t>
      </w:r>
    </w:p>
    <w:p w:rsidR="003D105A" w:rsidRPr="001C1F9A" w:rsidRDefault="003D105A" w:rsidP="00E83A7D">
      <w:pPr>
        <w:rPr>
          <w:szCs w:val="28"/>
        </w:rPr>
      </w:pPr>
    </w:p>
    <w:p w:rsidR="003D105A" w:rsidRPr="001C1F9A" w:rsidRDefault="003D105A" w:rsidP="003079C0">
      <w:pPr>
        <w:pStyle w:val="1"/>
        <w:keepNext w:val="0"/>
        <w:keepLines w:val="0"/>
        <w:numPr>
          <w:ilvl w:val="0"/>
          <w:numId w:val="18"/>
        </w:numPr>
        <w:suppressLineNumbers/>
        <w:suppressAutoHyphens/>
        <w:spacing w:before="0"/>
        <w:ind w:left="0" w:firstLine="0"/>
        <w:contextualSpacing/>
        <w:jc w:val="center"/>
      </w:pPr>
      <w:bookmarkStart w:id="55" w:name="_Toc319405234"/>
      <w:r w:rsidRPr="001C1F9A">
        <w:t xml:space="preserve">Признание конкурса </w:t>
      </w:r>
      <w:proofErr w:type="gramStart"/>
      <w:r w:rsidRPr="001C1F9A">
        <w:t>несостоявшимся</w:t>
      </w:r>
      <w:bookmarkEnd w:id="55"/>
      <w:proofErr w:type="gramEnd"/>
    </w:p>
    <w:p w:rsidR="003D105A" w:rsidRPr="001C1F9A" w:rsidRDefault="003D105A" w:rsidP="00765011">
      <w:pPr>
        <w:rPr>
          <w:szCs w:val="28"/>
        </w:rPr>
      </w:pPr>
    </w:p>
    <w:p w:rsidR="003D105A" w:rsidRPr="001C1F9A" w:rsidRDefault="00187C29" w:rsidP="00187C29">
      <w:pPr>
        <w:pStyle w:val="2"/>
        <w:keepNext w:val="0"/>
        <w:keepLines w:val="0"/>
        <w:suppressLineNumbers/>
        <w:suppressAutoHyphens/>
        <w:spacing w:before="0"/>
        <w:ind w:left="709" w:firstLine="0"/>
        <w:contextualSpacing/>
        <w:jc w:val="both"/>
        <w:rPr>
          <w:b w:val="0"/>
          <w:szCs w:val="28"/>
        </w:rPr>
      </w:pPr>
      <w:r w:rsidRPr="001C1F9A">
        <w:rPr>
          <w:szCs w:val="28"/>
        </w:rPr>
        <w:t>2</w:t>
      </w:r>
      <w:r w:rsidR="008039D6">
        <w:rPr>
          <w:szCs w:val="28"/>
        </w:rPr>
        <w:t>1</w:t>
      </w:r>
      <w:r w:rsidRPr="001C1F9A">
        <w:rPr>
          <w:szCs w:val="28"/>
        </w:rPr>
        <w:t>.</w:t>
      </w:r>
      <w:r w:rsidR="001D7511" w:rsidRPr="001C1F9A">
        <w:rPr>
          <w:szCs w:val="28"/>
        </w:rPr>
        <w:t xml:space="preserve">1. </w:t>
      </w:r>
      <w:r w:rsidRPr="001C1F9A">
        <w:rPr>
          <w:szCs w:val="28"/>
        </w:rPr>
        <w:t xml:space="preserve"> </w:t>
      </w:r>
      <w:r w:rsidR="003D105A" w:rsidRPr="001C1F9A">
        <w:rPr>
          <w:b w:val="0"/>
          <w:szCs w:val="28"/>
        </w:rPr>
        <w:t>Конкурс признается несостоявшимся:</w:t>
      </w:r>
    </w:p>
    <w:p w:rsidR="003D105A" w:rsidRPr="001C1F9A" w:rsidRDefault="003D105A" w:rsidP="00765011">
      <w:pPr>
        <w:pStyle w:val="23"/>
        <w:ind w:firstLine="708"/>
        <w:rPr>
          <w:sz w:val="28"/>
          <w:szCs w:val="28"/>
        </w:rPr>
      </w:pPr>
      <w:r w:rsidRPr="001C1F9A">
        <w:rPr>
          <w:sz w:val="28"/>
          <w:szCs w:val="28"/>
        </w:rPr>
        <w:t>- если по окончанию срока подачи конкурсных заявок подана только одна</w:t>
      </w:r>
      <w:r w:rsidR="00BE6D77" w:rsidRPr="001C1F9A">
        <w:rPr>
          <w:sz w:val="28"/>
          <w:szCs w:val="28"/>
        </w:rPr>
        <w:t xml:space="preserve">  конкурсная заявка, </w:t>
      </w:r>
      <w:r w:rsidRPr="001C1F9A">
        <w:rPr>
          <w:sz w:val="28"/>
          <w:szCs w:val="28"/>
        </w:rPr>
        <w:t>не подано ни одной конкурсной заявки</w:t>
      </w:r>
      <w:r w:rsidR="00BE6D77" w:rsidRPr="001C1F9A">
        <w:rPr>
          <w:sz w:val="28"/>
          <w:szCs w:val="28"/>
        </w:rPr>
        <w:t xml:space="preserve"> или только одна конкурсная заявка признана соответствующей условиям конкурса</w:t>
      </w:r>
      <w:r w:rsidRPr="001C1F9A">
        <w:rPr>
          <w:sz w:val="28"/>
          <w:szCs w:val="28"/>
        </w:rPr>
        <w:t>;</w:t>
      </w:r>
    </w:p>
    <w:p w:rsidR="003D105A" w:rsidRPr="001C1F9A" w:rsidRDefault="003D105A" w:rsidP="00765011">
      <w:pPr>
        <w:pStyle w:val="23"/>
        <w:ind w:firstLine="708"/>
        <w:rPr>
          <w:sz w:val="28"/>
          <w:szCs w:val="28"/>
        </w:rPr>
      </w:pPr>
      <w:r w:rsidRPr="001C1F9A">
        <w:rPr>
          <w:sz w:val="28"/>
          <w:szCs w:val="28"/>
        </w:rPr>
        <w:t xml:space="preserve">- если на </w:t>
      </w:r>
      <w:proofErr w:type="gramStart"/>
      <w:r w:rsidRPr="001C1F9A">
        <w:rPr>
          <w:sz w:val="28"/>
          <w:szCs w:val="28"/>
        </w:rPr>
        <w:t>основании</w:t>
      </w:r>
      <w:proofErr w:type="gramEnd"/>
      <w:r w:rsidRPr="001C1F9A">
        <w:rPr>
          <w:sz w:val="28"/>
          <w:szCs w:val="28"/>
        </w:rPr>
        <w:t xml:space="preserve"> результатов рассмотрения </w:t>
      </w:r>
      <w:r w:rsidR="008644F9">
        <w:rPr>
          <w:sz w:val="28"/>
          <w:szCs w:val="28"/>
        </w:rPr>
        <w:t>К</w:t>
      </w:r>
      <w:r w:rsidRPr="001C1F9A">
        <w:rPr>
          <w:sz w:val="28"/>
          <w:szCs w:val="28"/>
        </w:rPr>
        <w:t>омиссией конкурсных заявок, принято решение об отказе в допуске к участию в конкурсе всех Участников, подавших конкурсные заявки;</w:t>
      </w:r>
    </w:p>
    <w:p w:rsidR="001311AE" w:rsidRPr="001C1F9A" w:rsidRDefault="001311AE" w:rsidP="005D54AC">
      <w:pPr>
        <w:rPr>
          <w:szCs w:val="28"/>
        </w:rPr>
      </w:pPr>
    </w:p>
    <w:p w:rsidR="008039D6" w:rsidRDefault="008039D6" w:rsidP="008039D6">
      <w:pPr>
        <w:pStyle w:val="1"/>
        <w:keepNext w:val="0"/>
        <w:keepLines w:val="0"/>
        <w:suppressLineNumbers/>
        <w:suppressAutoHyphens/>
        <w:spacing w:before="0"/>
        <w:ind w:left="0" w:firstLine="0"/>
        <w:contextualSpacing/>
      </w:pPr>
      <w:bookmarkStart w:id="56" w:name="_Toc319405228"/>
      <w:bookmarkStart w:id="57" w:name="_Toc340483544"/>
      <w:r>
        <w:br w:type="page"/>
      </w:r>
    </w:p>
    <w:p w:rsidR="003D105A" w:rsidRPr="001C1F9A" w:rsidRDefault="003D105A" w:rsidP="003079C0">
      <w:pPr>
        <w:pStyle w:val="1"/>
        <w:keepNext w:val="0"/>
        <w:keepLines w:val="0"/>
        <w:numPr>
          <w:ilvl w:val="0"/>
          <w:numId w:val="18"/>
        </w:numPr>
        <w:suppressLineNumbers/>
        <w:suppressAutoHyphens/>
        <w:spacing w:before="0"/>
        <w:ind w:left="0" w:firstLine="0"/>
        <w:contextualSpacing/>
        <w:jc w:val="center"/>
      </w:pPr>
      <w:r w:rsidRPr="001C1F9A">
        <w:lastRenderedPageBreak/>
        <w:t xml:space="preserve"> Разъяснение заявок на участие в </w:t>
      </w:r>
      <w:proofErr w:type="gramStart"/>
      <w:r w:rsidRPr="001C1F9A">
        <w:t>конкурсе</w:t>
      </w:r>
      <w:bookmarkEnd w:id="56"/>
      <w:bookmarkEnd w:id="57"/>
      <w:proofErr w:type="gramEnd"/>
    </w:p>
    <w:p w:rsidR="003D105A" w:rsidRPr="001C1F9A" w:rsidRDefault="003D105A" w:rsidP="005D54AC">
      <w:pPr>
        <w:rPr>
          <w:szCs w:val="28"/>
        </w:rPr>
      </w:pPr>
    </w:p>
    <w:p w:rsidR="006D5BDC" w:rsidRPr="001C1F9A" w:rsidRDefault="007C4734" w:rsidP="007C4734">
      <w:pPr>
        <w:pStyle w:val="2"/>
        <w:keepNext w:val="0"/>
        <w:keepLines w:val="0"/>
        <w:suppressLineNumbers/>
        <w:suppressAutoHyphens/>
        <w:spacing w:before="0"/>
        <w:ind w:left="0" w:firstLine="851"/>
        <w:contextualSpacing/>
        <w:jc w:val="both"/>
        <w:rPr>
          <w:b w:val="0"/>
          <w:szCs w:val="28"/>
        </w:rPr>
      </w:pPr>
      <w:r w:rsidRPr="001C1F9A">
        <w:rPr>
          <w:szCs w:val="28"/>
        </w:rPr>
        <w:t>2</w:t>
      </w:r>
      <w:r w:rsidR="008039D6">
        <w:rPr>
          <w:szCs w:val="28"/>
        </w:rPr>
        <w:t>2</w:t>
      </w:r>
      <w:r w:rsidRPr="001C1F9A">
        <w:rPr>
          <w:szCs w:val="28"/>
        </w:rPr>
        <w:t>.1.</w:t>
      </w:r>
      <w:r w:rsidRPr="001C1F9A">
        <w:rPr>
          <w:b w:val="0"/>
          <w:szCs w:val="28"/>
        </w:rPr>
        <w:t xml:space="preserve">  </w:t>
      </w:r>
      <w:r w:rsidR="003D105A" w:rsidRPr="001C1F9A">
        <w:rPr>
          <w:b w:val="0"/>
          <w:szCs w:val="28"/>
        </w:rPr>
        <w:t xml:space="preserve">Во время рассмотрения заявки на участие в </w:t>
      </w:r>
      <w:proofErr w:type="gramStart"/>
      <w:r w:rsidR="003D105A" w:rsidRPr="001C1F9A">
        <w:rPr>
          <w:b w:val="0"/>
          <w:szCs w:val="28"/>
        </w:rPr>
        <w:t>конкурсе</w:t>
      </w:r>
      <w:proofErr w:type="gramEnd"/>
      <w:r w:rsidR="003D105A" w:rsidRPr="001C1F9A">
        <w:rPr>
          <w:b w:val="0"/>
          <w:szCs w:val="28"/>
        </w:rPr>
        <w:t xml:space="preserve"> </w:t>
      </w:r>
      <w:r w:rsidR="008644F9">
        <w:rPr>
          <w:b w:val="0"/>
          <w:szCs w:val="28"/>
        </w:rPr>
        <w:t>К</w:t>
      </w:r>
      <w:r w:rsidR="003D105A" w:rsidRPr="001C1F9A">
        <w:rPr>
          <w:b w:val="0"/>
          <w:szCs w:val="28"/>
        </w:rPr>
        <w:t>омиссия может попросить Участника дать разъяснения положениям своей заявки</w:t>
      </w:r>
      <w:r w:rsidR="006D5BDC" w:rsidRPr="001C1F9A">
        <w:rPr>
          <w:b w:val="0"/>
          <w:szCs w:val="28"/>
        </w:rPr>
        <w:t xml:space="preserve"> </w:t>
      </w:r>
      <w:r w:rsidR="003D105A" w:rsidRPr="001C1F9A">
        <w:rPr>
          <w:b w:val="0"/>
          <w:szCs w:val="28"/>
        </w:rPr>
        <w:t>с тем, чтобы облегчить ее рассмотрение, оценку и сопоставление.</w:t>
      </w:r>
      <w:r w:rsidR="006D5BDC" w:rsidRPr="001C1F9A">
        <w:rPr>
          <w:b w:val="0"/>
          <w:szCs w:val="28"/>
        </w:rPr>
        <w:t xml:space="preserve"> </w:t>
      </w:r>
    </w:p>
    <w:p w:rsidR="003D105A" w:rsidRPr="001C1F9A" w:rsidRDefault="008039D6" w:rsidP="008039D6">
      <w:pPr>
        <w:pStyle w:val="2"/>
        <w:keepNext w:val="0"/>
        <w:keepLines w:val="0"/>
        <w:suppressLineNumbers/>
        <w:suppressAutoHyphens/>
        <w:spacing w:before="0"/>
        <w:ind w:left="0" w:firstLine="709"/>
        <w:contextualSpacing/>
        <w:jc w:val="both"/>
        <w:rPr>
          <w:b w:val="0"/>
          <w:szCs w:val="28"/>
        </w:rPr>
      </w:pPr>
      <w:r>
        <w:rPr>
          <w:szCs w:val="28"/>
        </w:rPr>
        <w:t xml:space="preserve"> </w:t>
      </w:r>
      <w:r w:rsidRPr="008039D6">
        <w:rPr>
          <w:szCs w:val="28"/>
        </w:rPr>
        <w:t>22.2.</w:t>
      </w:r>
      <w:r w:rsidR="003D105A" w:rsidRPr="001C1F9A">
        <w:rPr>
          <w:b w:val="0"/>
          <w:szCs w:val="28"/>
        </w:rPr>
        <w:t>Просьба о разъяснении и ответ на нее должны подаваться в письменной форме, при этом не допускается никаких запросов, предложений или разрешений с целью изменения  существа конкурсной заявки.</w:t>
      </w:r>
    </w:p>
    <w:p w:rsidR="003D105A" w:rsidRPr="001C1F9A" w:rsidRDefault="008039D6" w:rsidP="008039D6">
      <w:pPr>
        <w:pStyle w:val="2"/>
        <w:keepNext w:val="0"/>
        <w:keepLines w:val="0"/>
        <w:suppressLineNumbers/>
        <w:suppressAutoHyphens/>
        <w:spacing w:before="0"/>
        <w:ind w:left="0" w:firstLine="0"/>
        <w:contextualSpacing/>
        <w:jc w:val="both"/>
        <w:rPr>
          <w:b w:val="0"/>
          <w:szCs w:val="28"/>
        </w:rPr>
      </w:pPr>
      <w:r>
        <w:rPr>
          <w:szCs w:val="28"/>
        </w:rPr>
        <w:t xml:space="preserve">           </w:t>
      </w:r>
      <w:r w:rsidRPr="008039D6">
        <w:rPr>
          <w:szCs w:val="28"/>
        </w:rPr>
        <w:t>22.3.</w:t>
      </w:r>
      <w:r>
        <w:rPr>
          <w:szCs w:val="28"/>
        </w:rPr>
        <w:t xml:space="preserve"> </w:t>
      </w:r>
      <w:r w:rsidR="003D105A" w:rsidRPr="001C1F9A">
        <w:rPr>
          <w:b w:val="0"/>
          <w:szCs w:val="28"/>
        </w:rPr>
        <w:t xml:space="preserve">В </w:t>
      </w:r>
      <w:proofErr w:type="gramStart"/>
      <w:r w:rsidR="003D105A" w:rsidRPr="001C1F9A">
        <w:rPr>
          <w:b w:val="0"/>
          <w:szCs w:val="28"/>
        </w:rPr>
        <w:t>случае</w:t>
      </w:r>
      <w:proofErr w:type="gramEnd"/>
      <w:r>
        <w:rPr>
          <w:b w:val="0"/>
          <w:szCs w:val="28"/>
        </w:rPr>
        <w:t>,</w:t>
      </w:r>
      <w:r w:rsidR="003D105A" w:rsidRPr="001C1F9A">
        <w:rPr>
          <w:b w:val="0"/>
          <w:szCs w:val="28"/>
        </w:rPr>
        <w:t xml:space="preserve"> если Участник не предоставит соответствующие разъяснения, его конкурсная заявка может быть отклонена.</w:t>
      </w:r>
    </w:p>
    <w:p w:rsidR="007417EC" w:rsidRPr="001C1F9A" w:rsidRDefault="007417EC" w:rsidP="007C4734">
      <w:pPr>
        <w:ind w:firstLine="851"/>
        <w:rPr>
          <w:szCs w:val="28"/>
        </w:rPr>
      </w:pPr>
    </w:p>
    <w:p w:rsidR="003D105A" w:rsidRPr="001C1F9A" w:rsidRDefault="003D105A" w:rsidP="009034FF">
      <w:pPr>
        <w:pStyle w:val="1"/>
        <w:keepNext w:val="0"/>
        <w:keepLines w:val="0"/>
        <w:numPr>
          <w:ilvl w:val="0"/>
          <w:numId w:val="42"/>
        </w:numPr>
        <w:suppressLineNumbers/>
        <w:suppressAutoHyphens/>
        <w:spacing w:before="0"/>
        <w:ind w:left="0" w:firstLine="851"/>
        <w:contextualSpacing/>
        <w:jc w:val="center"/>
      </w:pPr>
      <w:bookmarkStart w:id="58" w:name="_Toc340483549"/>
      <w:bookmarkStart w:id="59" w:name="_Toc319405233"/>
      <w:r w:rsidRPr="001C1F9A">
        <w:t>Порядок оценки и сопоставления конкурсных заявок</w:t>
      </w:r>
      <w:bookmarkEnd w:id="58"/>
      <w:bookmarkEnd w:id="59"/>
    </w:p>
    <w:p w:rsidR="003D105A" w:rsidRPr="001C1F9A" w:rsidRDefault="003D105A" w:rsidP="007C4734">
      <w:pPr>
        <w:ind w:firstLine="851"/>
        <w:rPr>
          <w:szCs w:val="28"/>
        </w:rPr>
      </w:pPr>
    </w:p>
    <w:p w:rsidR="003D105A" w:rsidRPr="001C1F9A" w:rsidRDefault="008039D6" w:rsidP="008039D6">
      <w:pPr>
        <w:pStyle w:val="2"/>
        <w:keepNext w:val="0"/>
        <w:keepLines w:val="0"/>
        <w:numPr>
          <w:ilvl w:val="1"/>
          <w:numId w:val="42"/>
        </w:numPr>
        <w:suppressLineNumbers/>
        <w:suppressAutoHyphens/>
        <w:spacing w:before="0"/>
        <w:ind w:left="0" w:firstLine="851"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 xml:space="preserve"> </w:t>
      </w:r>
      <w:r w:rsidR="003D105A" w:rsidRPr="001C1F9A">
        <w:rPr>
          <w:b w:val="0"/>
          <w:szCs w:val="28"/>
        </w:rPr>
        <w:t xml:space="preserve">Оценка и сопоставление конкурсных заявок осуществляется </w:t>
      </w:r>
      <w:r>
        <w:rPr>
          <w:b w:val="0"/>
          <w:szCs w:val="28"/>
        </w:rPr>
        <w:t>к</w:t>
      </w:r>
      <w:r w:rsidR="003D105A" w:rsidRPr="001C1F9A">
        <w:rPr>
          <w:b w:val="0"/>
          <w:szCs w:val="28"/>
        </w:rPr>
        <w:t>омиссией с целью выявления лучших условий исполнения договора</w:t>
      </w:r>
      <w:r w:rsidR="001D7511" w:rsidRPr="001C1F9A">
        <w:rPr>
          <w:b w:val="0"/>
          <w:szCs w:val="28"/>
        </w:rPr>
        <w:t xml:space="preserve"> и выбора победителя</w:t>
      </w:r>
      <w:r w:rsidR="003125C8" w:rsidRPr="001C1F9A">
        <w:rPr>
          <w:b w:val="0"/>
          <w:szCs w:val="28"/>
        </w:rPr>
        <w:t xml:space="preserve"> согласно пункту </w:t>
      </w:r>
      <w:r w:rsidR="00362CF7" w:rsidRPr="001C1F9A">
        <w:rPr>
          <w:b w:val="0"/>
          <w:szCs w:val="28"/>
        </w:rPr>
        <w:t>1</w:t>
      </w:r>
      <w:r w:rsidR="00627AC2">
        <w:rPr>
          <w:b w:val="0"/>
          <w:szCs w:val="28"/>
        </w:rPr>
        <w:t>9</w:t>
      </w:r>
      <w:r w:rsidR="003125C8" w:rsidRPr="001C1F9A">
        <w:rPr>
          <w:b w:val="0"/>
          <w:szCs w:val="28"/>
        </w:rPr>
        <w:t xml:space="preserve"> Информационной таблицы (Приложение А).</w:t>
      </w:r>
    </w:p>
    <w:p w:rsidR="003D105A" w:rsidRPr="001C1F9A" w:rsidRDefault="008039D6" w:rsidP="008039D6">
      <w:pPr>
        <w:pStyle w:val="2"/>
        <w:keepNext w:val="0"/>
        <w:keepLines w:val="0"/>
        <w:numPr>
          <w:ilvl w:val="1"/>
          <w:numId w:val="42"/>
        </w:numPr>
        <w:suppressLineNumbers/>
        <w:suppressAutoHyphens/>
        <w:spacing w:before="0"/>
        <w:ind w:left="0" w:firstLine="851"/>
        <w:contextualSpacing/>
        <w:jc w:val="both"/>
        <w:rPr>
          <w:b w:val="0"/>
          <w:szCs w:val="28"/>
        </w:rPr>
      </w:pPr>
      <w:bookmarkStart w:id="60" w:name="_Toc180912139"/>
      <w:r>
        <w:rPr>
          <w:b w:val="0"/>
          <w:szCs w:val="28"/>
        </w:rPr>
        <w:t xml:space="preserve"> </w:t>
      </w:r>
      <w:r w:rsidR="003D105A" w:rsidRPr="001C1F9A">
        <w:rPr>
          <w:b w:val="0"/>
          <w:szCs w:val="28"/>
        </w:rPr>
        <w:t xml:space="preserve">Победителем конкурса признается Участник, предложивший лучшие условия </w:t>
      </w:r>
      <w:r w:rsidR="00CA4DF0" w:rsidRPr="001C1F9A">
        <w:rPr>
          <w:b w:val="0"/>
          <w:szCs w:val="28"/>
        </w:rPr>
        <w:t xml:space="preserve">в </w:t>
      </w:r>
      <w:proofErr w:type="gramStart"/>
      <w:r w:rsidR="00CA4DF0" w:rsidRPr="001C1F9A">
        <w:rPr>
          <w:b w:val="0"/>
          <w:szCs w:val="28"/>
        </w:rPr>
        <w:t>соответствии</w:t>
      </w:r>
      <w:proofErr w:type="gramEnd"/>
      <w:r w:rsidR="00CA4DF0" w:rsidRPr="001C1F9A">
        <w:rPr>
          <w:b w:val="0"/>
          <w:szCs w:val="28"/>
        </w:rPr>
        <w:t xml:space="preserve"> с результатами Приложения </w:t>
      </w:r>
      <w:r w:rsidR="00CA4DF0" w:rsidRPr="001C1F9A">
        <w:rPr>
          <w:b w:val="0"/>
          <w:szCs w:val="28"/>
          <w:lang w:val="en-US"/>
        </w:rPr>
        <w:t>D</w:t>
      </w:r>
      <w:r w:rsidR="00CA4DF0" w:rsidRPr="001C1F9A">
        <w:rPr>
          <w:b w:val="0"/>
          <w:szCs w:val="28"/>
        </w:rPr>
        <w:t xml:space="preserve"> конкурсной документации</w:t>
      </w:r>
      <w:r w:rsidR="003D105A" w:rsidRPr="001C1F9A">
        <w:rPr>
          <w:b w:val="0"/>
          <w:szCs w:val="28"/>
        </w:rPr>
        <w:t>.</w:t>
      </w:r>
    </w:p>
    <w:bookmarkEnd w:id="60"/>
    <w:p w:rsidR="00B922BA" w:rsidRPr="001C1F9A" w:rsidRDefault="00B922BA" w:rsidP="005D2505">
      <w:pPr>
        <w:rPr>
          <w:szCs w:val="28"/>
        </w:rPr>
      </w:pPr>
    </w:p>
    <w:p w:rsidR="003D105A" w:rsidRPr="001C1F9A" w:rsidRDefault="008039D6" w:rsidP="008039D6">
      <w:pPr>
        <w:pStyle w:val="1"/>
        <w:keepNext w:val="0"/>
        <w:keepLines w:val="0"/>
        <w:numPr>
          <w:ilvl w:val="0"/>
          <w:numId w:val="42"/>
        </w:numPr>
        <w:suppressLineNumbers/>
        <w:suppressAutoHyphens/>
        <w:spacing w:before="0"/>
        <w:ind w:left="0" w:firstLine="0"/>
        <w:contextualSpacing/>
        <w:jc w:val="center"/>
      </w:pPr>
      <w:bookmarkStart w:id="61" w:name="_Toc340483550"/>
      <w:bookmarkStart w:id="62" w:name="_Toc319405235"/>
      <w:r>
        <w:t xml:space="preserve"> </w:t>
      </w:r>
      <w:r w:rsidR="003D105A" w:rsidRPr="001C1F9A">
        <w:t>Заключение договора по результатам проведения конкурса</w:t>
      </w:r>
      <w:bookmarkEnd w:id="61"/>
      <w:bookmarkEnd w:id="62"/>
    </w:p>
    <w:p w:rsidR="003D105A" w:rsidRPr="001C1F9A" w:rsidRDefault="003D105A" w:rsidP="005D54AC">
      <w:pPr>
        <w:rPr>
          <w:szCs w:val="28"/>
        </w:rPr>
      </w:pPr>
    </w:p>
    <w:p w:rsidR="001C0C53" w:rsidRPr="001C1F9A" w:rsidRDefault="001C0C53" w:rsidP="008039D6">
      <w:pPr>
        <w:pStyle w:val="2"/>
        <w:keepNext w:val="0"/>
        <w:keepLines w:val="0"/>
        <w:numPr>
          <w:ilvl w:val="1"/>
          <w:numId w:val="42"/>
        </w:numPr>
        <w:suppressLineNumbers/>
        <w:suppressAutoHyphens/>
        <w:spacing w:before="0"/>
        <w:ind w:left="0" w:firstLine="851"/>
        <w:contextualSpacing/>
        <w:jc w:val="both"/>
        <w:rPr>
          <w:b w:val="0"/>
          <w:szCs w:val="28"/>
        </w:rPr>
      </w:pPr>
      <w:bookmarkStart w:id="63" w:name="_Ref343519453"/>
      <w:r w:rsidRPr="001C1F9A">
        <w:rPr>
          <w:b w:val="0"/>
          <w:szCs w:val="28"/>
        </w:rPr>
        <w:t xml:space="preserve"> Договор с победителем заключается не позднее 20 рабочих дней </w:t>
      </w:r>
      <w:proofErr w:type="gramStart"/>
      <w:r w:rsidRPr="001C1F9A">
        <w:rPr>
          <w:b w:val="0"/>
          <w:szCs w:val="28"/>
        </w:rPr>
        <w:t>с даты уведомления</w:t>
      </w:r>
      <w:proofErr w:type="gramEnd"/>
      <w:r w:rsidRPr="001C1F9A">
        <w:rPr>
          <w:b w:val="0"/>
          <w:szCs w:val="28"/>
        </w:rPr>
        <w:t xml:space="preserve"> победителя конкурса.</w:t>
      </w:r>
    </w:p>
    <w:p w:rsidR="001C0C53" w:rsidRPr="001C1F9A" w:rsidRDefault="001C0C53" w:rsidP="008039D6">
      <w:pPr>
        <w:pStyle w:val="2"/>
        <w:keepNext w:val="0"/>
        <w:keepLines w:val="0"/>
        <w:numPr>
          <w:ilvl w:val="1"/>
          <w:numId w:val="42"/>
        </w:numPr>
        <w:suppressLineNumbers/>
        <w:suppressAutoHyphens/>
        <w:spacing w:before="0"/>
        <w:ind w:left="0" w:firstLine="851"/>
        <w:contextualSpacing/>
        <w:jc w:val="both"/>
        <w:rPr>
          <w:b w:val="0"/>
          <w:szCs w:val="28"/>
        </w:rPr>
      </w:pPr>
      <w:r w:rsidRPr="001C1F9A">
        <w:rPr>
          <w:b w:val="0"/>
          <w:szCs w:val="28"/>
        </w:rPr>
        <w:t xml:space="preserve">  Победителю направляются 2 экземпляра договора (Приложение </w:t>
      </w:r>
      <w:r w:rsidRPr="001C1F9A">
        <w:rPr>
          <w:b w:val="0"/>
          <w:szCs w:val="28"/>
          <w:lang w:val="en-US"/>
        </w:rPr>
        <w:t>G</w:t>
      </w:r>
      <w:r w:rsidRPr="001C1F9A">
        <w:rPr>
          <w:b w:val="0"/>
          <w:szCs w:val="28"/>
        </w:rPr>
        <w:t>), подписанные Заказчиком.</w:t>
      </w:r>
    </w:p>
    <w:p w:rsidR="003D105A" w:rsidRPr="001C1F9A" w:rsidRDefault="001C0C53" w:rsidP="008039D6">
      <w:pPr>
        <w:pStyle w:val="2"/>
        <w:keepNext w:val="0"/>
        <w:keepLines w:val="0"/>
        <w:numPr>
          <w:ilvl w:val="1"/>
          <w:numId w:val="42"/>
        </w:numPr>
        <w:suppressLineNumbers/>
        <w:suppressAutoHyphens/>
        <w:spacing w:before="0"/>
        <w:ind w:left="0" w:firstLine="851"/>
        <w:contextualSpacing/>
        <w:jc w:val="both"/>
        <w:rPr>
          <w:b w:val="0"/>
          <w:szCs w:val="28"/>
        </w:rPr>
      </w:pPr>
      <w:r w:rsidRPr="001C1F9A">
        <w:rPr>
          <w:b w:val="0"/>
          <w:szCs w:val="28"/>
        </w:rPr>
        <w:t xml:space="preserve"> </w:t>
      </w:r>
      <w:r w:rsidR="003D105A" w:rsidRPr="001C1F9A">
        <w:rPr>
          <w:b w:val="0"/>
          <w:szCs w:val="28"/>
        </w:rPr>
        <w:t>Победитель конкурса должен подписать и заверить печатью договор и вернуть его Заказчику в срок не более 5 (пяти) рабочих дней со дня получения такого договора.</w:t>
      </w:r>
      <w:bookmarkEnd w:id="63"/>
    </w:p>
    <w:p w:rsidR="003D105A" w:rsidRPr="001C1F9A" w:rsidRDefault="001C0C53" w:rsidP="008039D6">
      <w:pPr>
        <w:pStyle w:val="2"/>
        <w:keepNext w:val="0"/>
        <w:keepLines w:val="0"/>
        <w:numPr>
          <w:ilvl w:val="1"/>
          <w:numId w:val="42"/>
        </w:numPr>
        <w:suppressLineNumbers/>
        <w:suppressAutoHyphens/>
        <w:spacing w:before="0"/>
        <w:ind w:left="0" w:firstLine="851"/>
        <w:contextualSpacing/>
        <w:jc w:val="both"/>
        <w:rPr>
          <w:b w:val="0"/>
          <w:szCs w:val="28"/>
        </w:rPr>
      </w:pPr>
      <w:bookmarkStart w:id="64" w:name="_Ref343519479"/>
      <w:r w:rsidRPr="001C1F9A">
        <w:rPr>
          <w:b w:val="0"/>
          <w:szCs w:val="28"/>
        </w:rPr>
        <w:t xml:space="preserve"> </w:t>
      </w:r>
      <w:r w:rsidR="003D105A" w:rsidRPr="001C1F9A">
        <w:rPr>
          <w:b w:val="0"/>
          <w:szCs w:val="28"/>
        </w:rPr>
        <w:t xml:space="preserve">В </w:t>
      </w:r>
      <w:proofErr w:type="gramStart"/>
      <w:r w:rsidR="003D105A" w:rsidRPr="001C1F9A">
        <w:rPr>
          <w:b w:val="0"/>
          <w:szCs w:val="28"/>
        </w:rPr>
        <w:t>случае</w:t>
      </w:r>
      <w:proofErr w:type="gramEnd"/>
      <w:r w:rsidR="008039D6">
        <w:rPr>
          <w:b w:val="0"/>
          <w:szCs w:val="28"/>
        </w:rPr>
        <w:t>,</w:t>
      </w:r>
      <w:r w:rsidR="003D105A" w:rsidRPr="001C1F9A">
        <w:rPr>
          <w:b w:val="0"/>
          <w:szCs w:val="28"/>
        </w:rPr>
        <w:t xml:space="preserve"> если победитель конкурса в срок, предусмотренный в </w:t>
      </w:r>
      <w:r w:rsidR="008039D6">
        <w:rPr>
          <w:b w:val="0"/>
          <w:szCs w:val="28"/>
        </w:rPr>
        <w:br/>
      </w:r>
      <w:r w:rsidR="008D24D5">
        <w:rPr>
          <w:b w:val="0"/>
          <w:szCs w:val="28"/>
        </w:rPr>
        <w:t>п.</w:t>
      </w:r>
      <w:r w:rsidR="0046477E" w:rsidRPr="001C1F9A">
        <w:rPr>
          <w:b w:val="0"/>
          <w:szCs w:val="28"/>
        </w:rPr>
        <w:t xml:space="preserve"> </w:t>
      </w:r>
      <w:r w:rsidR="003D105A" w:rsidRPr="001C1F9A">
        <w:rPr>
          <w:b w:val="0"/>
          <w:szCs w:val="28"/>
        </w:rPr>
        <w:t xml:space="preserve"> 2</w:t>
      </w:r>
      <w:r w:rsidR="008039D6">
        <w:rPr>
          <w:b w:val="0"/>
          <w:szCs w:val="28"/>
        </w:rPr>
        <w:t>4</w:t>
      </w:r>
      <w:r w:rsidR="003D105A" w:rsidRPr="001C1F9A">
        <w:rPr>
          <w:b w:val="0"/>
          <w:szCs w:val="28"/>
        </w:rPr>
        <w:t>.</w:t>
      </w:r>
      <w:r w:rsidRPr="001C1F9A">
        <w:rPr>
          <w:b w:val="0"/>
          <w:szCs w:val="28"/>
        </w:rPr>
        <w:t>3.</w:t>
      </w:r>
      <w:r w:rsidR="003D105A" w:rsidRPr="001C1F9A">
        <w:rPr>
          <w:b w:val="0"/>
          <w:szCs w:val="28"/>
        </w:rPr>
        <w:t>, не представил Заказчику подписанный договор, переданный ему, победитель конкурса признается уклонившимся от заключения договора.</w:t>
      </w:r>
      <w:bookmarkEnd w:id="64"/>
    </w:p>
    <w:p w:rsidR="003D105A" w:rsidRPr="001C1F9A" w:rsidRDefault="001C0C53" w:rsidP="008039D6">
      <w:pPr>
        <w:pStyle w:val="2"/>
        <w:keepNext w:val="0"/>
        <w:keepLines w:val="0"/>
        <w:numPr>
          <w:ilvl w:val="1"/>
          <w:numId w:val="42"/>
        </w:numPr>
        <w:suppressLineNumbers/>
        <w:suppressAutoHyphens/>
        <w:spacing w:before="0"/>
        <w:ind w:left="0" w:firstLine="851"/>
        <w:contextualSpacing/>
        <w:jc w:val="both"/>
        <w:rPr>
          <w:b w:val="0"/>
          <w:szCs w:val="28"/>
        </w:rPr>
      </w:pPr>
      <w:r w:rsidRPr="001C1F9A">
        <w:rPr>
          <w:b w:val="0"/>
          <w:szCs w:val="28"/>
        </w:rPr>
        <w:t xml:space="preserve"> </w:t>
      </w:r>
      <w:r w:rsidR="003D105A" w:rsidRPr="001C1F9A">
        <w:rPr>
          <w:b w:val="0"/>
          <w:szCs w:val="28"/>
        </w:rPr>
        <w:t xml:space="preserve">В </w:t>
      </w:r>
      <w:proofErr w:type="gramStart"/>
      <w:r w:rsidR="003D105A" w:rsidRPr="001C1F9A">
        <w:rPr>
          <w:b w:val="0"/>
          <w:szCs w:val="28"/>
        </w:rPr>
        <w:t>случае</w:t>
      </w:r>
      <w:proofErr w:type="gramEnd"/>
      <w:r w:rsidR="008039D6">
        <w:rPr>
          <w:b w:val="0"/>
          <w:szCs w:val="28"/>
        </w:rPr>
        <w:t>,</w:t>
      </w:r>
      <w:r w:rsidR="003D105A" w:rsidRPr="001C1F9A">
        <w:rPr>
          <w:b w:val="0"/>
          <w:szCs w:val="28"/>
        </w:rPr>
        <w:t xml:space="preserve"> если победитель конкурса признан уклонившимся от заключения договора в соответствии с </w:t>
      </w:r>
      <w:r w:rsidR="00864B10">
        <w:rPr>
          <w:b w:val="0"/>
          <w:szCs w:val="28"/>
        </w:rPr>
        <w:t>п.</w:t>
      </w:r>
      <w:r w:rsidR="003D105A" w:rsidRPr="001C1F9A">
        <w:rPr>
          <w:b w:val="0"/>
          <w:szCs w:val="28"/>
        </w:rPr>
        <w:t xml:space="preserve"> </w:t>
      </w:r>
      <w:r w:rsidR="008039D6" w:rsidRPr="001C1F9A">
        <w:rPr>
          <w:b w:val="0"/>
          <w:szCs w:val="28"/>
        </w:rPr>
        <w:t>2</w:t>
      </w:r>
      <w:r w:rsidR="008039D6">
        <w:rPr>
          <w:b w:val="0"/>
          <w:szCs w:val="28"/>
        </w:rPr>
        <w:t>4</w:t>
      </w:r>
      <w:r w:rsidR="003D105A" w:rsidRPr="001C1F9A">
        <w:rPr>
          <w:b w:val="0"/>
          <w:szCs w:val="28"/>
        </w:rPr>
        <w:t>.</w:t>
      </w:r>
      <w:r w:rsidRPr="001C1F9A">
        <w:rPr>
          <w:b w:val="0"/>
          <w:szCs w:val="28"/>
        </w:rPr>
        <w:t>4.</w:t>
      </w:r>
      <w:r w:rsidR="003D105A" w:rsidRPr="001C1F9A">
        <w:rPr>
          <w:b w:val="0"/>
          <w:szCs w:val="28"/>
        </w:rPr>
        <w:t>, Заказчик вправе заключить договор с Участником конкурса, конкурсной заявке</w:t>
      </w:r>
      <w:r w:rsidR="000970D3">
        <w:rPr>
          <w:b w:val="0"/>
          <w:szCs w:val="28"/>
        </w:rPr>
        <w:t>,</w:t>
      </w:r>
      <w:r w:rsidR="003D105A" w:rsidRPr="001C1F9A">
        <w:rPr>
          <w:b w:val="0"/>
          <w:szCs w:val="28"/>
        </w:rPr>
        <w:t xml:space="preserve"> </w:t>
      </w:r>
      <w:r w:rsidR="00D06DB4" w:rsidRPr="001C1F9A">
        <w:rPr>
          <w:b w:val="0"/>
          <w:szCs w:val="28"/>
        </w:rPr>
        <w:t xml:space="preserve">занявшей </w:t>
      </w:r>
      <w:r w:rsidR="001D7511" w:rsidRPr="001C1F9A">
        <w:rPr>
          <w:b w:val="0"/>
          <w:szCs w:val="28"/>
        </w:rPr>
        <w:t>следующее</w:t>
      </w:r>
      <w:r w:rsidR="00D06DB4" w:rsidRPr="001C1F9A">
        <w:rPr>
          <w:b w:val="0"/>
          <w:szCs w:val="28"/>
        </w:rPr>
        <w:t xml:space="preserve"> место</w:t>
      </w:r>
      <w:r w:rsidR="003D105A" w:rsidRPr="001C1F9A">
        <w:rPr>
          <w:b w:val="0"/>
          <w:szCs w:val="28"/>
        </w:rPr>
        <w:t>.</w:t>
      </w:r>
    </w:p>
    <w:p w:rsidR="003D105A" w:rsidRPr="001C1F9A" w:rsidRDefault="003D105A" w:rsidP="008039D6">
      <w:pPr>
        <w:pStyle w:val="aff3"/>
        <w:numPr>
          <w:ilvl w:val="1"/>
          <w:numId w:val="42"/>
        </w:numPr>
        <w:ind w:left="0" w:firstLine="851"/>
        <w:jc w:val="both"/>
        <w:rPr>
          <w:sz w:val="28"/>
          <w:szCs w:val="28"/>
        </w:rPr>
      </w:pPr>
      <w:r w:rsidRPr="001C1F9A">
        <w:rPr>
          <w:sz w:val="28"/>
          <w:szCs w:val="28"/>
        </w:rPr>
        <w:t xml:space="preserve"> </w:t>
      </w:r>
      <w:r w:rsidR="00CA4DF0" w:rsidRPr="001C1F9A">
        <w:rPr>
          <w:sz w:val="28"/>
          <w:szCs w:val="28"/>
        </w:rPr>
        <w:t>Заказчик</w:t>
      </w:r>
      <w:r w:rsidRPr="001C1F9A">
        <w:rPr>
          <w:sz w:val="28"/>
          <w:szCs w:val="28"/>
        </w:rPr>
        <w:t xml:space="preserve"> в </w:t>
      </w:r>
      <w:proofErr w:type="gramStart"/>
      <w:r w:rsidRPr="001C1F9A">
        <w:rPr>
          <w:sz w:val="28"/>
          <w:szCs w:val="28"/>
        </w:rPr>
        <w:t>случае</w:t>
      </w:r>
      <w:proofErr w:type="gramEnd"/>
      <w:r w:rsidRPr="001C1F9A">
        <w:rPr>
          <w:sz w:val="28"/>
          <w:szCs w:val="28"/>
        </w:rPr>
        <w:t xml:space="preserve"> необходимости вправе вносить изменения в проект договора.</w:t>
      </w:r>
    </w:p>
    <w:p w:rsidR="001D7511" w:rsidRPr="001C1F9A" w:rsidRDefault="001D7511" w:rsidP="008039D6">
      <w:pPr>
        <w:pStyle w:val="aff3"/>
        <w:numPr>
          <w:ilvl w:val="1"/>
          <w:numId w:val="42"/>
        </w:numPr>
        <w:ind w:left="0" w:firstLine="851"/>
        <w:jc w:val="both"/>
        <w:rPr>
          <w:sz w:val="28"/>
          <w:szCs w:val="28"/>
        </w:rPr>
      </w:pPr>
      <w:r w:rsidRPr="001C1F9A">
        <w:rPr>
          <w:sz w:val="28"/>
          <w:szCs w:val="28"/>
        </w:rPr>
        <w:t xml:space="preserve"> Заказчик имеет право после подведения итогов конкурса и определения победителей, а также после заключения договора увеличить объем поставляемой продукции в размере до 100 процентов или уменьшить </w:t>
      </w:r>
      <w:r w:rsidR="000970D3">
        <w:rPr>
          <w:sz w:val="28"/>
          <w:szCs w:val="28"/>
        </w:rPr>
        <w:br/>
      </w:r>
      <w:r w:rsidRPr="001C1F9A">
        <w:rPr>
          <w:sz w:val="28"/>
          <w:szCs w:val="28"/>
        </w:rPr>
        <w:t xml:space="preserve">до 50 процентов от первоначально заявленного объема. </w:t>
      </w:r>
    </w:p>
    <w:p w:rsidR="00DE58DF" w:rsidRPr="001C1F9A" w:rsidRDefault="00DE58DF" w:rsidP="005D54AC">
      <w:pPr>
        <w:rPr>
          <w:szCs w:val="28"/>
        </w:rPr>
      </w:pPr>
    </w:p>
    <w:p w:rsidR="000970D3" w:rsidRDefault="000970D3" w:rsidP="000970D3">
      <w:pPr>
        <w:pStyle w:val="1"/>
        <w:keepNext w:val="0"/>
        <w:keepLines w:val="0"/>
        <w:suppressLineNumbers/>
        <w:suppressAutoHyphens/>
        <w:spacing w:before="0"/>
        <w:ind w:left="0" w:firstLine="0"/>
        <w:contextualSpacing/>
      </w:pPr>
      <w:r>
        <w:br w:type="page"/>
      </w:r>
    </w:p>
    <w:p w:rsidR="000970D3" w:rsidRDefault="000970D3" w:rsidP="000970D3">
      <w:pPr>
        <w:pStyle w:val="1"/>
        <w:keepNext w:val="0"/>
        <w:keepLines w:val="0"/>
        <w:suppressLineNumbers/>
        <w:suppressAutoHyphens/>
        <w:spacing w:before="0"/>
        <w:ind w:left="0" w:firstLine="0"/>
        <w:contextualSpacing/>
      </w:pPr>
    </w:p>
    <w:p w:rsidR="003D105A" w:rsidRDefault="003D105A" w:rsidP="008039D6">
      <w:pPr>
        <w:pStyle w:val="1"/>
        <w:keepNext w:val="0"/>
        <w:keepLines w:val="0"/>
        <w:numPr>
          <w:ilvl w:val="0"/>
          <w:numId w:val="42"/>
        </w:numPr>
        <w:suppressLineNumbers/>
        <w:suppressAutoHyphens/>
        <w:spacing w:before="0"/>
        <w:ind w:left="0" w:firstLine="0"/>
        <w:contextualSpacing/>
        <w:jc w:val="center"/>
      </w:pPr>
      <w:r w:rsidRPr="001C1F9A">
        <w:t>Информационная таблица</w:t>
      </w:r>
    </w:p>
    <w:p w:rsidR="000970D3" w:rsidRPr="000970D3" w:rsidRDefault="000970D3" w:rsidP="000970D3"/>
    <w:p w:rsidR="003D105A" w:rsidRPr="001C1F9A" w:rsidRDefault="003D105A" w:rsidP="008039D6">
      <w:pPr>
        <w:pStyle w:val="2"/>
        <w:numPr>
          <w:ilvl w:val="1"/>
          <w:numId w:val="42"/>
        </w:numPr>
        <w:spacing w:before="0"/>
        <w:ind w:left="0" w:firstLine="709"/>
        <w:jc w:val="both"/>
        <w:rPr>
          <w:b w:val="0"/>
          <w:szCs w:val="28"/>
        </w:rPr>
      </w:pPr>
      <w:r w:rsidRPr="001C1F9A">
        <w:rPr>
          <w:b w:val="0"/>
          <w:szCs w:val="28"/>
        </w:rPr>
        <w:t>Информационная таблица (Приложение A к конкурсной документации) является неотъемлемой частью настоящей конкурсной документации.</w:t>
      </w:r>
    </w:p>
    <w:p w:rsidR="003D105A" w:rsidRDefault="003D105A" w:rsidP="008039D6">
      <w:pPr>
        <w:pStyle w:val="2"/>
        <w:numPr>
          <w:ilvl w:val="1"/>
          <w:numId w:val="42"/>
        </w:numPr>
        <w:spacing w:before="0"/>
        <w:ind w:left="0" w:firstLine="709"/>
        <w:jc w:val="both"/>
        <w:rPr>
          <w:b w:val="0"/>
          <w:szCs w:val="28"/>
        </w:rPr>
      </w:pPr>
      <w:r w:rsidRPr="001C1F9A">
        <w:rPr>
          <w:b w:val="0"/>
          <w:szCs w:val="28"/>
        </w:rPr>
        <w:t xml:space="preserve">В </w:t>
      </w:r>
      <w:proofErr w:type="gramStart"/>
      <w:r w:rsidRPr="001C1F9A">
        <w:rPr>
          <w:b w:val="0"/>
          <w:szCs w:val="28"/>
        </w:rPr>
        <w:t>случае</w:t>
      </w:r>
      <w:proofErr w:type="gramEnd"/>
      <w:r w:rsidRPr="001C1F9A">
        <w:rPr>
          <w:b w:val="0"/>
          <w:szCs w:val="28"/>
        </w:rPr>
        <w:t xml:space="preserve"> разногласий между текстами Инструкции конкурсной процедуры и Информационной таблицы приоритет имеют сведения, представленные в Информационной таблице.</w:t>
      </w:r>
    </w:p>
    <w:p w:rsidR="00864B10" w:rsidRDefault="00864B10" w:rsidP="00864B10"/>
    <w:p w:rsidR="00864B10" w:rsidRDefault="00864B10" w:rsidP="008039D6">
      <w:pPr>
        <w:pStyle w:val="aff3"/>
        <w:numPr>
          <w:ilvl w:val="0"/>
          <w:numId w:val="42"/>
        </w:numPr>
        <w:jc w:val="center"/>
        <w:rPr>
          <w:b/>
          <w:sz w:val="28"/>
          <w:szCs w:val="28"/>
        </w:rPr>
      </w:pPr>
      <w:r w:rsidRPr="00864B10">
        <w:rPr>
          <w:b/>
          <w:sz w:val="28"/>
          <w:szCs w:val="28"/>
        </w:rPr>
        <w:t>Извещение о конкурсе</w:t>
      </w:r>
    </w:p>
    <w:p w:rsidR="00864B10" w:rsidRDefault="00864B10" w:rsidP="009034FF">
      <w:pPr>
        <w:ind w:firstLine="851"/>
        <w:jc w:val="center"/>
        <w:rPr>
          <w:b/>
          <w:szCs w:val="28"/>
        </w:rPr>
      </w:pPr>
    </w:p>
    <w:p w:rsidR="00864B10" w:rsidRPr="00864B10" w:rsidRDefault="00864B10" w:rsidP="008039D6">
      <w:pPr>
        <w:pStyle w:val="aff3"/>
        <w:numPr>
          <w:ilvl w:val="1"/>
          <w:numId w:val="42"/>
        </w:numPr>
        <w:ind w:left="0" w:firstLine="851"/>
        <w:jc w:val="both"/>
        <w:rPr>
          <w:sz w:val="28"/>
          <w:szCs w:val="28"/>
        </w:rPr>
      </w:pPr>
      <w:r w:rsidRPr="00864B10">
        <w:rPr>
          <w:sz w:val="28"/>
          <w:szCs w:val="28"/>
        </w:rPr>
        <w:t>Извещение о конкурсе</w:t>
      </w:r>
      <w:r>
        <w:rPr>
          <w:sz w:val="28"/>
          <w:szCs w:val="28"/>
        </w:rPr>
        <w:t xml:space="preserve"> является неотъемлемой частью конкурсной документации, служит предварительной информацией для участников</w:t>
      </w:r>
      <w:r w:rsidR="009034FF">
        <w:rPr>
          <w:sz w:val="28"/>
          <w:szCs w:val="28"/>
        </w:rPr>
        <w:t>.</w:t>
      </w:r>
    </w:p>
    <w:p w:rsidR="003D105A" w:rsidRPr="00864B10" w:rsidRDefault="003D105A" w:rsidP="009034FF">
      <w:pPr>
        <w:ind w:firstLine="851"/>
        <w:rPr>
          <w:b/>
          <w:szCs w:val="28"/>
        </w:rPr>
      </w:pPr>
    </w:p>
    <w:p w:rsidR="00533644" w:rsidRPr="001C1F9A" w:rsidRDefault="00533644" w:rsidP="009034FF">
      <w:pPr>
        <w:ind w:firstLine="851"/>
        <w:rPr>
          <w:szCs w:val="28"/>
        </w:rPr>
      </w:pPr>
    </w:p>
    <w:p w:rsidR="001D7511" w:rsidRPr="001C1F9A" w:rsidRDefault="001D7511" w:rsidP="00A512CE">
      <w:pPr>
        <w:ind w:firstLine="709"/>
        <w:rPr>
          <w:szCs w:val="28"/>
        </w:rPr>
      </w:pPr>
    </w:p>
    <w:p w:rsidR="001D7511" w:rsidRPr="001C1F9A" w:rsidRDefault="001D7511" w:rsidP="00A512CE">
      <w:pPr>
        <w:ind w:firstLine="709"/>
        <w:rPr>
          <w:szCs w:val="28"/>
        </w:rPr>
      </w:pPr>
    </w:p>
    <w:p w:rsidR="001D7511" w:rsidRPr="001C1F9A" w:rsidRDefault="001D7511" w:rsidP="00A512CE">
      <w:pPr>
        <w:ind w:firstLine="709"/>
        <w:rPr>
          <w:szCs w:val="28"/>
        </w:rPr>
      </w:pPr>
    </w:p>
    <w:p w:rsidR="001D7511" w:rsidRPr="001C1F9A" w:rsidRDefault="001D7511" w:rsidP="00A512CE">
      <w:pPr>
        <w:ind w:firstLine="709"/>
        <w:rPr>
          <w:szCs w:val="28"/>
        </w:rPr>
      </w:pPr>
    </w:p>
    <w:p w:rsidR="001D7511" w:rsidRDefault="001D7511" w:rsidP="00A512CE">
      <w:pPr>
        <w:ind w:firstLine="709"/>
        <w:rPr>
          <w:szCs w:val="28"/>
        </w:rPr>
      </w:pPr>
    </w:p>
    <w:p w:rsidR="00B922BA" w:rsidRDefault="00B922BA" w:rsidP="00A512CE">
      <w:pPr>
        <w:ind w:firstLine="709"/>
        <w:rPr>
          <w:szCs w:val="28"/>
        </w:rPr>
      </w:pPr>
    </w:p>
    <w:p w:rsidR="00B922BA" w:rsidRDefault="00B922BA" w:rsidP="00A512CE">
      <w:pPr>
        <w:ind w:firstLine="709"/>
        <w:rPr>
          <w:szCs w:val="28"/>
        </w:rPr>
      </w:pPr>
    </w:p>
    <w:p w:rsidR="00B922BA" w:rsidRDefault="00B922BA" w:rsidP="00A512CE">
      <w:pPr>
        <w:ind w:firstLine="709"/>
        <w:rPr>
          <w:szCs w:val="28"/>
        </w:rPr>
      </w:pPr>
    </w:p>
    <w:p w:rsidR="007574A7" w:rsidRDefault="007574A7" w:rsidP="00A512CE">
      <w:pPr>
        <w:ind w:firstLine="709"/>
        <w:rPr>
          <w:szCs w:val="28"/>
        </w:rPr>
      </w:pPr>
    </w:p>
    <w:p w:rsidR="007574A7" w:rsidRDefault="007574A7" w:rsidP="00A512CE">
      <w:pPr>
        <w:ind w:firstLine="709"/>
        <w:rPr>
          <w:szCs w:val="28"/>
        </w:rPr>
      </w:pPr>
    </w:p>
    <w:p w:rsidR="007574A7" w:rsidRDefault="007574A7" w:rsidP="00A512CE">
      <w:pPr>
        <w:ind w:firstLine="709"/>
        <w:rPr>
          <w:szCs w:val="28"/>
        </w:rPr>
      </w:pPr>
    </w:p>
    <w:p w:rsidR="007574A7" w:rsidRDefault="007574A7" w:rsidP="00A512CE">
      <w:pPr>
        <w:ind w:firstLine="709"/>
        <w:rPr>
          <w:szCs w:val="28"/>
        </w:rPr>
      </w:pPr>
    </w:p>
    <w:p w:rsidR="00AC7B82" w:rsidRDefault="00AC7B82" w:rsidP="00A512CE">
      <w:pPr>
        <w:ind w:firstLine="709"/>
        <w:rPr>
          <w:szCs w:val="28"/>
        </w:rPr>
      </w:pPr>
    </w:p>
    <w:p w:rsidR="00AC7B82" w:rsidRDefault="00AC7B82" w:rsidP="00A512CE">
      <w:pPr>
        <w:ind w:firstLine="709"/>
        <w:rPr>
          <w:szCs w:val="28"/>
        </w:rPr>
      </w:pPr>
    </w:p>
    <w:p w:rsidR="00AC7B82" w:rsidRDefault="00AC7B82" w:rsidP="00A512CE">
      <w:pPr>
        <w:ind w:firstLine="709"/>
        <w:rPr>
          <w:szCs w:val="28"/>
        </w:rPr>
      </w:pPr>
    </w:p>
    <w:p w:rsidR="00AC7B82" w:rsidRDefault="00AC7B82" w:rsidP="00A512CE">
      <w:pPr>
        <w:ind w:firstLine="709"/>
        <w:rPr>
          <w:szCs w:val="28"/>
        </w:rPr>
      </w:pPr>
    </w:p>
    <w:p w:rsidR="00AC7B82" w:rsidRDefault="00AC7B82" w:rsidP="00A512CE">
      <w:pPr>
        <w:ind w:firstLine="709"/>
        <w:rPr>
          <w:szCs w:val="28"/>
        </w:rPr>
      </w:pPr>
    </w:p>
    <w:p w:rsidR="00AC7B82" w:rsidRDefault="00AC7B82" w:rsidP="00A512CE">
      <w:pPr>
        <w:ind w:firstLine="709"/>
        <w:rPr>
          <w:szCs w:val="28"/>
        </w:rPr>
      </w:pPr>
    </w:p>
    <w:p w:rsidR="00AC7B82" w:rsidRDefault="00AC7B82" w:rsidP="00A512CE">
      <w:pPr>
        <w:ind w:firstLine="709"/>
        <w:rPr>
          <w:szCs w:val="28"/>
        </w:rPr>
      </w:pPr>
    </w:p>
    <w:p w:rsidR="00AC7B82" w:rsidRDefault="00AC7B82" w:rsidP="00A512CE">
      <w:pPr>
        <w:ind w:firstLine="709"/>
        <w:rPr>
          <w:szCs w:val="28"/>
        </w:rPr>
      </w:pPr>
    </w:p>
    <w:p w:rsidR="00AC7B82" w:rsidRDefault="00AC7B82" w:rsidP="00A512CE">
      <w:pPr>
        <w:ind w:firstLine="709"/>
        <w:rPr>
          <w:szCs w:val="28"/>
        </w:rPr>
      </w:pPr>
    </w:p>
    <w:p w:rsidR="00AC7B82" w:rsidRDefault="00AC7B82" w:rsidP="00A512CE">
      <w:pPr>
        <w:ind w:firstLine="709"/>
        <w:rPr>
          <w:szCs w:val="28"/>
        </w:rPr>
      </w:pPr>
    </w:p>
    <w:p w:rsidR="00AC7B82" w:rsidRDefault="00AC7B82" w:rsidP="00A512CE">
      <w:pPr>
        <w:ind w:firstLine="709"/>
        <w:rPr>
          <w:szCs w:val="28"/>
        </w:rPr>
      </w:pPr>
    </w:p>
    <w:p w:rsidR="00AC7B82" w:rsidRDefault="00AC7B82" w:rsidP="00A512CE">
      <w:pPr>
        <w:ind w:firstLine="709"/>
        <w:rPr>
          <w:szCs w:val="28"/>
        </w:rPr>
      </w:pPr>
    </w:p>
    <w:p w:rsidR="00AC7B82" w:rsidRDefault="00AC7B82" w:rsidP="00A512CE">
      <w:pPr>
        <w:ind w:firstLine="709"/>
        <w:rPr>
          <w:szCs w:val="28"/>
        </w:rPr>
      </w:pPr>
    </w:p>
    <w:p w:rsidR="00AC7B82" w:rsidRDefault="00AC7B82" w:rsidP="00A512CE">
      <w:pPr>
        <w:ind w:firstLine="709"/>
        <w:rPr>
          <w:szCs w:val="28"/>
        </w:rPr>
      </w:pPr>
    </w:p>
    <w:p w:rsidR="00AC7B82" w:rsidRDefault="00AC7B82" w:rsidP="00A512CE">
      <w:pPr>
        <w:ind w:firstLine="709"/>
        <w:rPr>
          <w:szCs w:val="28"/>
        </w:rPr>
      </w:pPr>
    </w:p>
    <w:p w:rsidR="00AC7B82" w:rsidRDefault="00AC7B82" w:rsidP="00A512CE">
      <w:pPr>
        <w:ind w:firstLine="709"/>
        <w:rPr>
          <w:szCs w:val="28"/>
        </w:rPr>
      </w:pPr>
    </w:p>
    <w:p w:rsidR="00AC7B82" w:rsidRDefault="00AC7B82" w:rsidP="00A512CE">
      <w:pPr>
        <w:ind w:firstLine="709"/>
        <w:rPr>
          <w:szCs w:val="28"/>
        </w:rPr>
      </w:pPr>
    </w:p>
    <w:p w:rsidR="00AC7B82" w:rsidRDefault="00AC7B82" w:rsidP="00A512CE">
      <w:pPr>
        <w:ind w:firstLine="709"/>
        <w:rPr>
          <w:szCs w:val="28"/>
        </w:rPr>
      </w:pPr>
    </w:p>
    <w:p w:rsidR="00AC7B82" w:rsidRDefault="00AC7B82" w:rsidP="00A512CE">
      <w:pPr>
        <w:ind w:firstLine="709"/>
        <w:rPr>
          <w:szCs w:val="28"/>
        </w:rPr>
      </w:pPr>
    </w:p>
    <w:p w:rsidR="00AA36B6" w:rsidRPr="00AA36B6" w:rsidRDefault="00AA36B6" w:rsidP="00AA36B6">
      <w:pPr>
        <w:pStyle w:val="aff3"/>
        <w:numPr>
          <w:ilvl w:val="0"/>
          <w:numId w:val="38"/>
        </w:numPr>
        <w:jc w:val="right"/>
        <w:rPr>
          <w:b/>
          <w:szCs w:val="28"/>
        </w:rPr>
      </w:pPr>
    </w:p>
    <w:p w:rsidR="003D105A" w:rsidRPr="004E75B9" w:rsidRDefault="003D105A" w:rsidP="00AA36B6">
      <w:pPr>
        <w:jc w:val="right"/>
        <w:rPr>
          <w:b/>
          <w:szCs w:val="28"/>
        </w:rPr>
      </w:pPr>
      <w:r w:rsidRPr="004E75B9">
        <w:rPr>
          <w:b/>
          <w:szCs w:val="28"/>
        </w:rPr>
        <w:t>к конкурсной документации</w:t>
      </w:r>
    </w:p>
    <w:p w:rsidR="003D105A" w:rsidRPr="004E75B9" w:rsidRDefault="003D105A" w:rsidP="004E75B9">
      <w:pPr>
        <w:pStyle w:val="2"/>
        <w:keepNext w:val="0"/>
        <w:keepLines w:val="0"/>
        <w:suppressLineNumbers/>
        <w:suppressAutoHyphens/>
        <w:contextualSpacing/>
        <w:jc w:val="center"/>
        <w:rPr>
          <w:szCs w:val="28"/>
        </w:rPr>
      </w:pPr>
      <w:r w:rsidRPr="004E75B9">
        <w:rPr>
          <w:szCs w:val="28"/>
        </w:rPr>
        <w:t>Информационная таблица</w:t>
      </w:r>
    </w:p>
    <w:p w:rsidR="003D105A" w:rsidRPr="004E75B9" w:rsidRDefault="003D105A" w:rsidP="004E75B9">
      <w:pPr>
        <w:suppressLineNumbers/>
        <w:suppressAutoHyphens/>
        <w:ind w:firstLine="708"/>
        <w:contextualSpacing/>
        <w:jc w:val="both"/>
        <w:rPr>
          <w:szCs w:val="28"/>
        </w:rPr>
      </w:pPr>
    </w:p>
    <w:tbl>
      <w:tblPr>
        <w:tblW w:w="5076" w:type="pct"/>
        <w:tblLayout w:type="fixed"/>
        <w:tblLook w:val="0000"/>
      </w:tblPr>
      <w:tblGrid>
        <w:gridCol w:w="2518"/>
        <w:gridCol w:w="7485"/>
      </w:tblGrid>
      <w:tr w:rsidR="003D105A" w:rsidRPr="001C1F9A" w:rsidTr="00525D89">
        <w:trPr>
          <w:trHeight w:val="445"/>
          <w:tblHeader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D105A" w:rsidRPr="001C1F9A" w:rsidRDefault="003D105A" w:rsidP="004E75B9">
            <w:pPr>
              <w:rPr>
                <w:b/>
                <w:sz w:val="24"/>
              </w:rPr>
            </w:pPr>
            <w:r w:rsidRPr="001C1F9A">
              <w:rPr>
                <w:b/>
                <w:sz w:val="24"/>
              </w:rPr>
              <w:t>Номер и описание пункта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D105A" w:rsidRPr="001C1F9A" w:rsidRDefault="003D105A" w:rsidP="004E75B9">
            <w:pPr>
              <w:contextualSpacing/>
              <w:rPr>
                <w:b/>
                <w:sz w:val="24"/>
              </w:rPr>
            </w:pPr>
            <w:r w:rsidRPr="001C1F9A">
              <w:rPr>
                <w:b/>
                <w:sz w:val="24"/>
              </w:rPr>
              <w:t xml:space="preserve">Содержание пункта </w:t>
            </w:r>
          </w:p>
        </w:tc>
      </w:tr>
      <w:tr w:rsidR="003D105A" w:rsidRPr="001C1F9A" w:rsidTr="00525D89">
        <w:trPr>
          <w:trHeight w:val="2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5A" w:rsidRPr="001C1F9A" w:rsidRDefault="003D105A" w:rsidP="000361D1">
            <w:pPr>
              <w:numPr>
                <w:ilvl w:val="0"/>
                <w:numId w:val="21"/>
              </w:numPr>
              <w:contextualSpacing/>
              <w:rPr>
                <w:sz w:val="24"/>
              </w:rPr>
            </w:pPr>
            <w:r w:rsidRPr="001C1F9A">
              <w:rPr>
                <w:sz w:val="24"/>
              </w:rPr>
              <w:t>Способ размещения заказа: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5A" w:rsidRPr="00F1775E" w:rsidRDefault="001C0C53" w:rsidP="00525D89">
            <w:pPr>
              <w:ind w:firstLine="184"/>
              <w:contextualSpacing/>
              <w:jc w:val="both"/>
              <w:rPr>
                <w:sz w:val="24"/>
              </w:rPr>
            </w:pPr>
            <w:r w:rsidRPr="00F1775E">
              <w:rPr>
                <w:sz w:val="24"/>
              </w:rPr>
              <w:t xml:space="preserve">Открытый </w:t>
            </w:r>
            <w:proofErr w:type="spellStart"/>
            <w:r w:rsidRPr="00F1775E">
              <w:rPr>
                <w:sz w:val="24"/>
              </w:rPr>
              <w:t>многолотовый</w:t>
            </w:r>
            <w:proofErr w:type="spellEnd"/>
            <w:r w:rsidRPr="00F1775E">
              <w:rPr>
                <w:sz w:val="24"/>
              </w:rPr>
              <w:t xml:space="preserve"> </w:t>
            </w:r>
            <w:r w:rsidR="003D105A" w:rsidRPr="00F1775E">
              <w:rPr>
                <w:sz w:val="24"/>
              </w:rPr>
              <w:t xml:space="preserve">Конкурс </w:t>
            </w:r>
          </w:p>
        </w:tc>
      </w:tr>
      <w:tr w:rsidR="003D105A" w:rsidRPr="001C1F9A" w:rsidTr="00525D89">
        <w:trPr>
          <w:trHeight w:val="126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5A" w:rsidRPr="001C1F9A" w:rsidRDefault="003D105A" w:rsidP="000361D1">
            <w:pPr>
              <w:numPr>
                <w:ilvl w:val="0"/>
                <w:numId w:val="21"/>
              </w:numPr>
              <w:contextualSpacing/>
              <w:rPr>
                <w:sz w:val="24"/>
              </w:rPr>
            </w:pPr>
            <w:r w:rsidRPr="001C1F9A">
              <w:rPr>
                <w:sz w:val="24"/>
              </w:rPr>
              <w:t>Заказчик конкурса, место нахождения, почтовый адрес: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5A" w:rsidRPr="00F1775E" w:rsidRDefault="003D105A" w:rsidP="00525D89">
            <w:pPr>
              <w:ind w:firstLine="184"/>
              <w:contextualSpacing/>
              <w:jc w:val="both"/>
              <w:rPr>
                <w:sz w:val="24"/>
              </w:rPr>
            </w:pPr>
            <w:r w:rsidRPr="00F1775E">
              <w:rPr>
                <w:sz w:val="24"/>
              </w:rPr>
              <w:t>Федеральное государственное унитарное предприятие «</w:t>
            </w:r>
            <w:proofErr w:type="spellStart"/>
            <w:r w:rsidRPr="00F1775E">
              <w:rPr>
                <w:sz w:val="24"/>
              </w:rPr>
              <w:t>Гознак</w:t>
            </w:r>
            <w:proofErr w:type="spellEnd"/>
            <w:r w:rsidRPr="00F1775E">
              <w:rPr>
                <w:sz w:val="24"/>
              </w:rPr>
              <w:t>» (ФГУП «</w:t>
            </w:r>
            <w:proofErr w:type="spellStart"/>
            <w:r w:rsidRPr="00F1775E">
              <w:rPr>
                <w:sz w:val="24"/>
              </w:rPr>
              <w:t>Гознак</w:t>
            </w:r>
            <w:proofErr w:type="spellEnd"/>
            <w:r w:rsidRPr="00F1775E">
              <w:rPr>
                <w:sz w:val="24"/>
              </w:rPr>
              <w:t>»)</w:t>
            </w:r>
          </w:p>
          <w:p w:rsidR="000970D3" w:rsidRDefault="003D105A" w:rsidP="00525D89">
            <w:pPr>
              <w:ind w:firstLine="184"/>
              <w:contextualSpacing/>
              <w:jc w:val="both"/>
              <w:rPr>
                <w:sz w:val="24"/>
              </w:rPr>
            </w:pPr>
            <w:r w:rsidRPr="00F1775E">
              <w:rPr>
                <w:sz w:val="24"/>
              </w:rPr>
              <w:t xml:space="preserve">197046, Санкт-Петербург, Петропавловская крепость, дом 3, </w:t>
            </w:r>
          </w:p>
          <w:p w:rsidR="003D105A" w:rsidRPr="00F1775E" w:rsidRDefault="003D105A" w:rsidP="00525D89">
            <w:pPr>
              <w:ind w:firstLine="184"/>
              <w:contextualSpacing/>
              <w:jc w:val="both"/>
              <w:rPr>
                <w:sz w:val="24"/>
              </w:rPr>
            </w:pPr>
            <w:r w:rsidRPr="00F1775E">
              <w:rPr>
                <w:sz w:val="24"/>
              </w:rPr>
              <w:t>литера «В»</w:t>
            </w:r>
          </w:p>
          <w:p w:rsidR="003D105A" w:rsidRPr="00F1775E" w:rsidRDefault="003D105A" w:rsidP="00525D89">
            <w:pPr>
              <w:ind w:firstLine="184"/>
              <w:contextualSpacing/>
              <w:jc w:val="both"/>
              <w:rPr>
                <w:sz w:val="24"/>
              </w:rPr>
            </w:pPr>
            <w:r w:rsidRPr="00F1775E">
              <w:rPr>
                <w:sz w:val="24"/>
              </w:rPr>
              <w:t>115162, Москва, ул. Мытная, дом 17</w:t>
            </w:r>
          </w:p>
        </w:tc>
      </w:tr>
      <w:tr w:rsidR="003D105A" w:rsidRPr="001C1F9A" w:rsidTr="00525D89">
        <w:trPr>
          <w:trHeight w:val="76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5A" w:rsidRPr="00213CBD" w:rsidRDefault="003D105A" w:rsidP="000361D1">
            <w:pPr>
              <w:pStyle w:val="aff3"/>
              <w:numPr>
                <w:ilvl w:val="0"/>
                <w:numId w:val="21"/>
              </w:numPr>
              <w:contextualSpacing/>
              <w:rPr>
                <w:szCs w:val="24"/>
              </w:rPr>
            </w:pPr>
            <w:r w:rsidRPr="00213CBD">
              <w:rPr>
                <w:szCs w:val="24"/>
              </w:rPr>
              <w:t>Контактные лица, телефон, электронный адрес: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5A" w:rsidRPr="00F1775E" w:rsidRDefault="003D105A" w:rsidP="00525D89">
            <w:pPr>
              <w:ind w:firstLine="184"/>
              <w:contextualSpacing/>
              <w:jc w:val="both"/>
              <w:rPr>
                <w:sz w:val="24"/>
              </w:rPr>
            </w:pPr>
            <w:r w:rsidRPr="00F1775E">
              <w:rPr>
                <w:sz w:val="24"/>
              </w:rPr>
              <w:t>Иванова Екатерина Петровна</w:t>
            </w:r>
          </w:p>
          <w:p w:rsidR="003D105A" w:rsidRPr="00F1775E" w:rsidRDefault="003D105A" w:rsidP="00525D89">
            <w:pPr>
              <w:ind w:firstLine="184"/>
              <w:contextualSpacing/>
              <w:jc w:val="both"/>
              <w:rPr>
                <w:sz w:val="24"/>
              </w:rPr>
            </w:pPr>
            <w:r w:rsidRPr="00F1775E">
              <w:rPr>
                <w:sz w:val="24"/>
              </w:rPr>
              <w:t xml:space="preserve">Адрес электронной почты: </w:t>
            </w:r>
            <w:proofErr w:type="spellStart"/>
            <w:r w:rsidRPr="00F1775E">
              <w:rPr>
                <w:sz w:val="24"/>
                <w:lang w:val="en-US"/>
              </w:rPr>
              <w:t>Ivanova</w:t>
            </w:r>
            <w:proofErr w:type="spellEnd"/>
            <w:r w:rsidRPr="00F1775E">
              <w:rPr>
                <w:sz w:val="24"/>
              </w:rPr>
              <w:t>_</w:t>
            </w:r>
            <w:r w:rsidRPr="00F1775E">
              <w:rPr>
                <w:sz w:val="24"/>
                <w:lang w:val="en-US"/>
              </w:rPr>
              <w:t>E</w:t>
            </w:r>
            <w:r w:rsidRPr="00F1775E">
              <w:rPr>
                <w:sz w:val="24"/>
              </w:rPr>
              <w:t>_</w:t>
            </w:r>
            <w:r w:rsidRPr="00F1775E">
              <w:rPr>
                <w:sz w:val="24"/>
                <w:lang w:val="en-US"/>
              </w:rPr>
              <w:t>P</w:t>
            </w:r>
            <w:r w:rsidRPr="00F1775E">
              <w:rPr>
                <w:sz w:val="24"/>
              </w:rPr>
              <w:t>@</w:t>
            </w:r>
            <w:proofErr w:type="spellStart"/>
            <w:r w:rsidRPr="00F1775E">
              <w:rPr>
                <w:sz w:val="24"/>
              </w:rPr>
              <w:t>goznak.ru</w:t>
            </w:r>
            <w:proofErr w:type="spellEnd"/>
          </w:p>
          <w:p w:rsidR="003D105A" w:rsidRPr="00F1775E" w:rsidRDefault="003D105A" w:rsidP="00525D89">
            <w:pPr>
              <w:ind w:firstLine="184"/>
              <w:contextualSpacing/>
              <w:jc w:val="both"/>
              <w:rPr>
                <w:sz w:val="24"/>
              </w:rPr>
            </w:pPr>
            <w:r w:rsidRPr="00F1775E">
              <w:rPr>
                <w:sz w:val="24"/>
              </w:rPr>
              <w:t>Номер контактного телефона: +7 (495) 786 73 6</w:t>
            </w:r>
            <w:r w:rsidRPr="00F1775E">
              <w:rPr>
                <w:sz w:val="24"/>
                <w:lang w:val="en-US"/>
              </w:rPr>
              <w:t>1</w:t>
            </w:r>
            <w:r w:rsidRPr="00F1775E">
              <w:rPr>
                <w:sz w:val="24"/>
              </w:rPr>
              <w:t xml:space="preserve"> (</w:t>
            </w:r>
            <w:proofErr w:type="spellStart"/>
            <w:r w:rsidRPr="00F1775E">
              <w:rPr>
                <w:sz w:val="24"/>
              </w:rPr>
              <w:t>вн</w:t>
            </w:r>
            <w:proofErr w:type="spellEnd"/>
            <w:r w:rsidRPr="00F1775E">
              <w:rPr>
                <w:sz w:val="24"/>
              </w:rPr>
              <w:t>. 28-</w:t>
            </w:r>
            <w:r w:rsidRPr="00F1775E">
              <w:rPr>
                <w:sz w:val="24"/>
                <w:lang w:val="en-US"/>
              </w:rPr>
              <w:t>61</w:t>
            </w:r>
            <w:r w:rsidRPr="00F1775E">
              <w:rPr>
                <w:sz w:val="24"/>
              </w:rPr>
              <w:t>)</w:t>
            </w:r>
          </w:p>
        </w:tc>
      </w:tr>
      <w:tr w:rsidR="003D105A" w:rsidRPr="001C1F9A" w:rsidTr="00525D89">
        <w:trPr>
          <w:trHeight w:val="2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5A" w:rsidRPr="001C1F9A" w:rsidRDefault="003D105A" w:rsidP="000361D1">
            <w:pPr>
              <w:numPr>
                <w:ilvl w:val="0"/>
                <w:numId w:val="21"/>
              </w:numPr>
              <w:contextualSpacing/>
              <w:rPr>
                <w:sz w:val="24"/>
              </w:rPr>
            </w:pPr>
            <w:r w:rsidRPr="001C1F9A">
              <w:rPr>
                <w:sz w:val="24"/>
              </w:rPr>
              <w:t>Предмет конкурса: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10" w:rsidRPr="00F1775E" w:rsidRDefault="001C0C53" w:rsidP="00525D89">
            <w:pPr>
              <w:pStyle w:val="afff6"/>
              <w:ind w:firstLine="184"/>
              <w:jc w:val="both"/>
              <w:rPr>
                <w:sz w:val="24"/>
              </w:rPr>
            </w:pPr>
            <w:r w:rsidRPr="00F1775E">
              <w:rPr>
                <w:sz w:val="24"/>
              </w:rPr>
              <w:t>Поставка заготовок в</w:t>
            </w:r>
            <w:r w:rsidR="00562C78" w:rsidRPr="00F1775E">
              <w:rPr>
                <w:sz w:val="24"/>
              </w:rPr>
              <w:t xml:space="preserve"> </w:t>
            </w:r>
            <w:r w:rsidR="00562C78" w:rsidRPr="00F1775E">
              <w:rPr>
                <w:sz w:val="24"/>
                <w:lang w:val="en-US"/>
              </w:rPr>
              <w:t>I</w:t>
            </w:r>
            <w:r w:rsidR="00D06DB4" w:rsidRPr="00F1775E">
              <w:rPr>
                <w:sz w:val="24"/>
              </w:rPr>
              <w:t xml:space="preserve"> </w:t>
            </w:r>
            <w:proofErr w:type="gramStart"/>
            <w:r w:rsidR="00D06DB4" w:rsidRPr="00F1775E">
              <w:rPr>
                <w:sz w:val="24"/>
              </w:rPr>
              <w:t>полугоди</w:t>
            </w:r>
            <w:r w:rsidR="00570715" w:rsidRPr="00F1775E">
              <w:rPr>
                <w:sz w:val="24"/>
              </w:rPr>
              <w:t>и</w:t>
            </w:r>
            <w:proofErr w:type="gramEnd"/>
            <w:r w:rsidRPr="00F1775E">
              <w:rPr>
                <w:sz w:val="24"/>
              </w:rPr>
              <w:t xml:space="preserve"> 201</w:t>
            </w:r>
            <w:r w:rsidR="004C1964" w:rsidRPr="00F1775E">
              <w:rPr>
                <w:sz w:val="24"/>
              </w:rPr>
              <w:t>4</w:t>
            </w:r>
            <w:r w:rsidRPr="00F1775E">
              <w:rPr>
                <w:sz w:val="24"/>
              </w:rPr>
              <w:t xml:space="preserve"> год</w:t>
            </w:r>
            <w:r w:rsidR="004C1964" w:rsidRPr="00F1775E">
              <w:rPr>
                <w:sz w:val="24"/>
              </w:rPr>
              <w:t>а</w:t>
            </w:r>
            <w:r w:rsidR="00864B10">
              <w:rPr>
                <w:sz w:val="24"/>
              </w:rPr>
              <w:t xml:space="preserve"> д</w:t>
            </w:r>
            <w:r w:rsidR="00864B10" w:rsidRPr="00F1775E">
              <w:rPr>
                <w:sz w:val="24"/>
              </w:rPr>
              <w:t>ля филиалов ФГУП «</w:t>
            </w:r>
            <w:proofErr w:type="spellStart"/>
            <w:r w:rsidR="00864B10" w:rsidRPr="00F1775E">
              <w:rPr>
                <w:sz w:val="24"/>
              </w:rPr>
              <w:t>Гознак</w:t>
            </w:r>
            <w:proofErr w:type="spellEnd"/>
            <w:r w:rsidR="00864B10" w:rsidRPr="00F1775E">
              <w:rPr>
                <w:sz w:val="24"/>
              </w:rPr>
              <w:t xml:space="preserve">» - Московского и Санкт-Петербургского монетных дворов </w:t>
            </w:r>
          </w:p>
          <w:p w:rsidR="00FC6596" w:rsidRPr="00F1775E" w:rsidRDefault="003D105A" w:rsidP="00525D89">
            <w:pPr>
              <w:pStyle w:val="afff6"/>
              <w:ind w:firstLine="184"/>
              <w:jc w:val="both"/>
              <w:rPr>
                <w:sz w:val="24"/>
              </w:rPr>
            </w:pPr>
            <w:r w:rsidRPr="00F1775E">
              <w:rPr>
                <w:sz w:val="24"/>
              </w:rPr>
              <w:t xml:space="preserve">Лот № 1: заготовки 806/2, 810/2 </w:t>
            </w:r>
          </w:p>
          <w:p w:rsidR="003D105A" w:rsidRPr="00F1775E" w:rsidRDefault="003D105A" w:rsidP="00525D89">
            <w:pPr>
              <w:pStyle w:val="afff6"/>
              <w:ind w:firstLine="184"/>
              <w:jc w:val="both"/>
              <w:rPr>
                <w:sz w:val="24"/>
              </w:rPr>
            </w:pPr>
            <w:r w:rsidRPr="00F1775E">
              <w:rPr>
                <w:sz w:val="24"/>
              </w:rPr>
              <w:t>Лот № 2:  заготовка</w:t>
            </w:r>
            <w:proofErr w:type="gramStart"/>
            <w:r w:rsidRPr="00F1775E">
              <w:rPr>
                <w:sz w:val="24"/>
              </w:rPr>
              <w:t xml:space="preserve"> А</w:t>
            </w:r>
            <w:proofErr w:type="gramEnd"/>
            <w:r w:rsidRPr="00F1775E">
              <w:rPr>
                <w:sz w:val="24"/>
              </w:rPr>
              <w:t xml:space="preserve"> </w:t>
            </w:r>
          </w:p>
          <w:p w:rsidR="003D105A" w:rsidRPr="00F1775E" w:rsidRDefault="003D105A" w:rsidP="00525D89">
            <w:pPr>
              <w:pStyle w:val="afff6"/>
              <w:ind w:firstLine="184"/>
              <w:jc w:val="both"/>
              <w:rPr>
                <w:sz w:val="24"/>
              </w:rPr>
            </w:pPr>
            <w:r w:rsidRPr="00F1775E">
              <w:rPr>
                <w:sz w:val="24"/>
              </w:rPr>
              <w:t xml:space="preserve">Лот № 3:  заготовка В </w:t>
            </w:r>
          </w:p>
          <w:p w:rsidR="00FC6596" w:rsidRPr="00F1775E" w:rsidRDefault="003D105A" w:rsidP="00525D89">
            <w:pPr>
              <w:pStyle w:val="afff6"/>
              <w:ind w:firstLine="184"/>
              <w:jc w:val="both"/>
              <w:rPr>
                <w:sz w:val="24"/>
              </w:rPr>
            </w:pPr>
            <w:r w:rsidRPr="00F1775E">
              <w:rPr>
                <w:sz w:val="24"/>
              </w:rPr>
              <w:t>Лот № 4:  заготовка</w:t>
            </w:r>
            <w:proofErr w:type="gramStart"/>
            <w:r w:rsidRPr="00F1775E">
              <w:rPr>
                <w:sz w:val="24"/>
              </w:rPr>
              <w:t xml:space="preserve"> С</w:t>
            </w:r>
            <w:proofErr w:type="gramEnd"/>
            <w:r w:rsidRPr="00F1775E">
              <w:rPr>
                <w:sz w:val="24"/>
              </w:rPr>
              <w:t xml:space="preserve"> </w:t>
            </w:r>
          </w:p>
          <w:p w:rsidR="00FC6596" w:rsidRPr="00F1775E" w:rsidRDefault="004C1964" w:rsidP="00525D89">
            <w:pPr>
              <w:pStyle w:val="afff6"/>
              <w:ind w:firstLine="184"/>
              <w:jc w:val="both"/>
              <w:rPr>
                <w:sz w:val="24"/>
              </w:rPr>
            </w:pPr>
            <w:r w:rsidRPr="00F1775E">
              <w:rPr>
                <w:sz w:val="24"/>
              </w:rPr>
              <w:t>Лот № 5:  заготовка Д</w:t>
            </w:r>
            <w:proofErr w:type="gramStart"/>
            <w:r w:rsidRPr="00F1775E">
              <w:rPr>
                <w:sz w:val="24"/>
              </w:rPr>
              <w:t>1</w:t>
            </w:r>
            <w:proofErr w:type="gramEnd"/>
            <w:r w:rsidR="00EE2457" w:rsidRPr="00F1775E">
              <w:rPr>
                <w:sz w:val="24"/>
              </w:rPr>
              <w:t xml:space="preserve"> </w:t>
            </w:r>
          </w:p>
        </w:tc>
      </w:tr>
      <w:tr w:rsidR="00864B10" w:rsidRPr="001C1F9A" w:rsidTr="00525D89">
        <w:trPr>
          <w:trHeight w:val="2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10" w:rsidRPr="001C1F9A" w:rsidRDefault="00864B10" w:rsidP="000361D1">
            <w:pPr>
              <w:numPr>
                <w:ilvl w:val="0"/>
                <w:numId w:val="21"/>
              </w:numPr>
              <w:contextualSpacing/>
              <w:rPr>
                <w:sz w:val="24"/>
              </w:rPr>
            </w:pPr>
            <w:r>
              <w:rPr>
                <w:sz w:val="24"/>
              </w:rPr>
              <w:t>Сроки поставки продукции: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10" w:rsidRPr="00F1775E" w:rsidRDefault="00864B10" w:rsidP="00525D89">
            <w:pPr>
              <w:pStyle w:val="afff6"/>
              <w:ind w:firstLine="184"/>
              <w:jc w:val="both"/>
              <w:rPr>
                <w:sz w:val="24"/>
              </w:rPr>
            </w:pPr>
            <w:r>
              <w:rPr>
                <w:sz w:val="24"/>
              </w:rPr>
              <w:t>Поставка продукции осуществляется отдельными партиями в сроки, установленные графиком поставки, согласованные с Грузополучателем</w:t>
            </w:r>
          </w:p>
        </w:tc>
      </w:tr>
      <w:tr w:rsidR="003D105A" w:rsidRPr="001C1F9A" w:rsidTr="00525D89">
        <w:trPr>
          <w:trHeight w:val="2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5A" w:rsidRPr="001C1F9A" w:rsidRDefault="003D105A" w:rsidP="00FF74B8">
            <w:pPr>
              <w:numPr>
                <w:ilvl w:val="0"/>
                <w:numId w:val="21"/>
              </w:numPr>
              <w:contextualSpacing/>
              <w:rPr>
                <w:sz w:val="24"/>
              </w:rPr>
            </w:pPr>
            <w:r w:rsidRPr="001C1F9A">
              <w:rPr>
                <w:sz w:val="24"/>
              </w:rPr>
              <w:t>Место поставки, Грузополучател</w:t>
            </w:r>
            <w:r w:rsidR="00FF74B8" w:rsidRPr="001C1F9A">
              <w:rPr>
                <w:sz w:val="24"/>
              </w:rPr>
              <w:t>и</w:t>
            </w:r>
            <w:r w:rsidRPr="001C1F9A">
              <w:rPr>
                <w:sz w:val="24"/>
              </w:rPr>
              <w:t>: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5A" w:rsidRPr="00F1775E" w:rsidRDefault="00EE2457" w:rsidP="00525D89">
            <w:pPr>
              <w:ind w:firstLine="184"/>
              <w:contextualSpacing/>
              <w:jc w:val="both"/>
              <w:rPr>
                <w:sz w:val="24"/>
              </w:rPr>
            </w:pPr>
            <w:r w:rsidRPr="00F1775E">
              <w:rPr>
                <w:sz w:val="24"/>
              </w:rPr>
              <w:t>Московский монетный двор</w:t>
            </w:r>
            <w:r w:rsidR="00FC6596" w:rsidRPr="00F1775E">
              <w:rPr>
                <w:sz w:val="24"/>
              </w:rPr>
              <w:t xml:space="preserve"> (далее по тексту ММД)</w:t>
            </w:r>
            <w:r w:rsidRPr="00F1775E">
              <w:rPr>
                <w:sz w:val="24"/>
              </w:rPr>
              <w:t xml:space="preserve"> – филиал ФГУП «</w:t>
            </w:r>
            <w:proofErr w:type="spellStart"/>
            <w:r w:rsidRPr="00F1775E">
              <w:rPr>
                <w:sz w:val="24"/>
              </w:rPr>
              <w:t>Гознак</w:t>
            </w:r>
            <w:proofErr w:type="spellEnd"/>
            <w:r w:rsidRPr="00F1775E">
              <w:rPr>
                <w:sz w:val="24"/>
              </w:rPr>
              <w:t xml:space="preserve">». </w:t>
            </w:r>
            <w:r w:rsidR="003D105A" w:rsidRPr="00F1775E">
              <w:rPr>
                <w:sz w:val="24"/>
              </w:rPr>
              <w:t>Адрес: г</w:t>
            </w:r>
            <w:proofErr w:type="gramStart"/>
            <w:r w:rsidR="003D105A" w:rsidRPr="00F1775E">
              <w:rPr>
                <w:sz w:val="24"/>
              </w:rPr>
              <w:t>.</w:t>
            </w:r>
            <w:r w:rsidR="003D105A" w:rsidRPr="00F1775E">
              <w:rPr>
                <w:spacing w:val="-1"/>
                <w:sz w:val="24"/>
              </w:rPr>
              <w:t>М</w:t>
            </w:r>
            <w:proofErr w:type="gramEnd"/>
            <w:r w:rsidR="003D105A" w:rsidRPr="00F1775E">
              <w:rPr>
                <w:spacing w:val="-1"/>
                <w:sz w:val="24"/>
              </w:rPr>
              <w:t xml:space="preserve">осква, ул. </w:t>
            </w:r>
            <w:proofErr w:type="spellStart"/>
            <w:r w:rsidR="003D105A" w:rsidRPr="00F1775E">
              <w:rPr>
                <w:spacing w:val="-1"/>
                <w:sz w:val="24"/>
              </w:rPr>
              <w:t>Даниловский</w:t>
            </w:r>
            <w:proofErr w:type="spellEnd"/>
            <w:r w:rsidR="003D105A" w:rsidRPr="00F1775E">
              <w:rPr>
                <w:spacing w:val="-1"/>
                <w:sz w:val="24"/>
              </w:rPr>
              <w:t xml:space="preserve"> Вал, д.1</w:t>
            </w:r>
            <w:r w:rsidR="003D105A" w:rsidRPr="00F1775E">
              <w:rPr>
                <w:sz w:val="24"/>
              </w:rPr>
              <w:t>.</w:t>
            </w:r>
          </w:p>
          <w:p w:rsidR="003D105A" w:rsidRPr="00F1775E" w:rsidRDefault="00EE2457" w:rsidP="00525D89">
            <w:pPr>
              <w:ind w:firstLine="184"/>
              <w:contextualSpacing/>
              <w:jc w:val="both"/>
              <w:rPr>
                <w:sz w:val="24"/>
              </w:rPr>
            </w:pPr>
            <w:r w:rsidRPr="00F1775E">
              <w:rPr>
                <w:sz w:val="24"/>
              </w:rPr>
              <w:t>Санкт-Петербургский монетный двор</w:t>
            </w:r>
            <w:r w:rsidR="00FC6596" w:rsidRPr="00F1775E">
              <w:rPr>
                <w:sz w:val="24"/>
              </w:rPr>
              <w:t xml:space="preserve"> (далее по тексту СПМД)</w:t>
            </w:r>
            <w:r w:rsidRPr="00F1775E">
              <w:rPr>
                <w:sz w:val="24"/>
              </w:rPr>
              <w:t xml:space="preserve"> – филиал ФГУП «</w:t>
            </w:r>
            <w:proofErr w:type="spellStart"/>
            <w:r w:rsidRPr="00F1775E">
              <w:rPr>
                <w:sz w:val="24"/>
              </w:rPr>
              <w:t>Гознак</w:t>
            </w:r>
            <w:proofErr w:type="spellEnd"/>
            <w:r w:rsidRPr="00F1775E">
              <w:rPr>
                <w:sz w:val="24"/>
              </w:rPr>
              <w:t>». Адрес: г</w:t>
            </w:r>
            <w:proofErr w:type="gramStart"/>
            <w:r w:rsidRPr="00F1775E">
              <w:rPr>
                <w:sz w:val="24"/>
              </w:rPr>
              <w:t>.</w:t>
            </w:r>
            <w:r w:rsidR="008B071B" w:rsidRPr="00F1775E">
              <w:rPr>
                <w:sz w:val="24"/>
              </w:rPr>
              <w:t>С</w:t>
            </w:r>
            <w:proofErr w:type="gramEnd"/>
            <w:r w:rsidR="008B071B" w:rsidRPr="00F1775E">
              <w:rPr>
                <w:sz w:val="24"/>
              </w:rPr>
              <w:t xml:space="preserve">анкт-Петербург, станция  </w:t>
            </w:r>
            <w:proofErr w:type="spellStart"/>
            <w:r w:rsidR="008B071B" w:rsidRPr="00F1775E">
              <w:rPr>
                <w:sz w:val="24"/>
              </w:rPr>
              <w:t>Предпортовая</w:t>
            </w:r>
            <w:proofErr w:type="spellEnd"/>
            <w:r w:rsidR="008B071B" w:rsidRPr="00F1775E">
              <w:rPr>
                <w:sz w:val="24"/>
              </w:rPr>
              <w:t xml:space="preserve">, Седьмой </w:t>
            </w:r>
            <w:proofErr w:type="spellStart"/>
            <w:r w:rsidR="008B071B" w:rsidRPr="00F1775E">
              <w:rPr>
                <w:sz w:val="24"/>
              </w:rPr>
              <w:t>Предпортовый</w:t>
            </w:r>
            <w:proofErr w:type="spellEnd"/>
            <w:r w:rsidR="008B071B" w:rsidRPr="00F1775E">
              <w:rPr>
                <w:sz w:val="24"/>
              </w:rPr>
              <w:t xml:space="preserve"> пр., д.12</w:t>
            </w:r>
          </w:p>
        </w:tc>
      </w:tr>
      <w:tr w:rsidR="003D105A" w:rsidRPr="001C1F9A" w:rsidTr="00525D89">
        <w:trPr>
          <w:trHeight w:val="2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5A" w:rsidRPr="001C1F9A" w:rsidRDefault="003D105A" w:rsidP="000361D1">
            <w:pPr>
              <w:numPr>
                <w:ilvl w:val="0"/>
                <w:numId w:val="21"/>
              </w:numPr>
              <w:contextualSpacing/>
              <w:rPr>
                <w:sz w:val="24"/>
              </w:rPr>
            </w:pPr>
            <w:r w:rsidRPr="001C1F9A">
              <w:rPr>
                <w:sz w:val="24"/>
              </w:rPr>
              <w:t>Начальная (максимальная) цена договора: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5A" w:rsidRPr="00F1775E" w:rsidRDefault="003D105A" w:rsidP="00525D89">
            <w:pPr>
              <w:ind w:firstLine="184"/>
              <w:jc w:val="both"/>
              <w:rPr>
                <w:sz w:val="24"/>
              </w:rPr>
            </w:pPr>
            <w:r w:rsidRPr="00F1775E">
              <w:rPr>
                <w:sz w:val="24"/>
              </w:rPr>
              <w:t xml:space="preserve">Лот № 1 – </w:t>
            </w:r>
            <w:r w:rsidR="00FC6596" w:rsidRPr="00F1775E">
              <w:rPr>
                <w:sz w:val="24"/>
              </w:rPr>
              <w:t>24</w:t>
            </w:r>
            <w:r w:rsidR="004175EC">
              <w:rPr>
                <w:sz w:val="24"/>
              </w:rPr>
              <w:t>3</w:t>
            </w:r>
            <w:r w:rsidR="00FC6596" w:rsidRPr="00F1775E">
              <w:rPr>
                <w:sz w:val="24"/>
              </w:rPr>
              <w:t> 0</w:t>
            </w:r>
            <w:r w:rsidR="004175EC">
              <w:rPr>
                <w:sz w:val="24"/>
              </w:rPr>
              <w:t>85</w:t>
            </w:r>
            <w:r w:rsidR="00FC6596" w:rsidRPr="00F1775E">
              <w:rPr>
                <w:sz w:val="24"/>
              </w:rPr>
              <w:t xml:space="preserve"> 000</w:t>
            </w:r>
            <w:r w:rsidRPr="00F1775E">
              <w:rPr>
                <w:sz w:val="24"/>
              </w:rPr>
              <w:t>,00 руб. с НДС (</w:t>
            </w:r>
            <w:r w:rsidR="00FC6596" w:rsidRPr="00F1775E">
              <w:rPr>
                <w:sz w:val="24"/>
              </w:rPr>
              <w:t xml:space="preserve">двести сорок </w:t>
            </w:r>
            <w:r w:rsidR="004175EC">
              <w:rPr>
                <w:sz w:val="24"/>
              </w:rPr>
              <w:t>три миллиона восемьдесят пять тысяч</w:t>
            </w:r>
            <w:r w:rsidRPr="00F1775E">
              <w:rPr>
                <w:sz w:val="24"/>
              </w:rPr>
              <w:t xml:space="preserve">) рублей. </w:t>
            </w:r>
          </w:p>
          <w:p w:rsidR="003D105A" w:rsidRPr="00F1775E" w:rsidRDefault="003D105A" w:rsidP="00525D89">
            <w:pPr>
              <w:ind w:firstLine="184"/>
              <w:jc w:val="both"/>
              <w:rPr>
                <w:sz w:val="24"/>
              </w:rPr>
            </w:pPr>
            <w:r w:rsidRPr="00F1775E">
              <w:rPr>
                <w:sz w:val="24"/>
              </w:rPr>
              <w:t xml:space="preserve">Лот № 2 -  </w:t>
            </w:r>
            <w:r w:rsidR="00FC6596" w:rsidRPr="00F1775E">
              <w:rPr>
                <w:sz w:val="24"/>
              </w:rPr>
              <w:t>211 646 000,00</w:t>
            </w:r>
            <w:r w:rsidRPr="00F1775E">
              <w:rPr>
                <w:sz w:val="24"/>
              </w:rPr>
              <w:t xml:space="preserve"> руб. с  НДС (</w:t>
            </w:r>
            <w:r w:rsidR="00FC6596" w:rsidRPr="00F1775E">
              <w:rPr>
                <w:sz w:val="24"/>
              </w:rPr>
              <w:t>двести одиннадцать миллионов шестьсот сорок шесть тысяч</w:t>
            </w:r>
            <w:r w:rsidRPr="00F1775E">
              <w:rPr>
                <w:sz w:val="24"/>
              </w:rPr>
              <w:t>) рублей.</w:t>
            </w:r>
          </w:p>
          <w:p w:rsidR="003D105A" w:rsidRPr="00F1775E" w:rsidRDefault="003D105A" w:rsidP="00525D89">
            <w:pPr>
              <w:ind w:firstLine="184"/>
              <w:jc w:val="both"/>
              <w:rPr>
                <w:sz w:val="24"/>
              </w:rPr>
            </w:pPr>
            <w:r w:rsidRPr="00F1775E">
              <w:rPr>
                <w:sz w:val="24"/>
              </w:rPr>
              <w:t xml:space="preserve">Лот № 3 – </w:t>
            </w:r>
            <w:r w:rsidR="00FC6596" w:rsidRPr="00F1775E">
              <w:rPr>
                <w:sz w:val="24"/>
              </w:rPr>
              <w:t>103 043 000,00</w:t>
            </w:r>
            <w:r w:rsidRPr="00F1775E">
              <w:rPr>
                <w:sz w:val="24"/>
              </w:rPr>
              <w:t xml:space="preserve"> руб. с НДС (</w:t>
            </w:r>
            <w:r w:rsidR="00FC6596" w:rsidRPr="00F1775E">
              <w:rPr>
                <w:sz w:val="24"/>
              </w:rPr>
              <w:t>сто три миллиона сорок три тысячи</w:t>
            </w:r>
            <w:r w:rsidRPr="00F1775E">
              <w:rPr>
                <w:sz w:val="24"/>
              </w:rPr>
              <w:t>) рублей.</w:t>
            </w:r>
          </w:p>
          <w:p w:rsidR="003D105A" w:rsidRPr="00F1775E" w:rsidRDefault="003D105A" w:rsidP="00525D89">
            <w:pPr>
              <w:ind w:firstLine="184"/>
              <w:contextualSpacing/>
              <w:jc w:val="both"/>
              <w:rPr>
                <w:sz w:val="24"/>
              </w:rPr>
            </w:pPr>
            <w:r w:rsidRPr="00F1775E">
              <w:rPr>
                <w:sz w:val="24"/>
              </w:rPr>
              <w:t xml:space="preserve">Лот № 4 – </w:t>
            </w:r>
            <w:r w:rsidR="00FC6596" w:rsidRPr="00F1775E">
              <w:rPr>
                <w:sz w:val="24"/>
              </w:rPr>
              <w:t>140 537 000,00</w:t>
            </w:r>
            <w:r w:rsidRPr="00F1775E">
              <w:rPr>
                <w:sz w:val="24"/>
              </w:rPr>
              <w:t xml:space="preserve"> руб. с НДС (</w:t>
            </w:r>
            <w:r w:rsidR="00FC6596" w:rsidRPr="00F1775E">
              <w:rPr>
                <w:sz w:val="24"/>
              </w:rPr>
              <w:t>сто сорок миллионов пятьсот тридцать семь тысяч</w:t>
            </w:r>
            <w:r w:rsidRPr="00F1775E">
              <w:rPr>
                <w:sz w:val="24"/>
              </w:rPr>
              <w:t>) рублей.</w:t>
            </w:r>
          </w:p>
          <w:p w:rsidR="004C1964" w:rsidRPr="00F1775E" w:rsidRDefault="004C1964" w:rsidP="00525D89">
            <w:pPr>
              <w:ind w:firstLine="184"/>
              <w:contextualSpacing/>
              <w:jc w:val="both"/>
              <w:rPr>
                <w:sz w:val="24"/>
              </w:rPr>
            </w:pPr>
            <w:r w:rsidRPr="00F1775E">
              <w:rPr>
                <w:sz w:val="24"/>
              </w:rPr>
              <w:t xml:space="preserve">Лот № 5 – </w:t>
            </w:r>
            <w:r w:rsidR="00FC6596" w:rsidRPr="00F1775E">
              <w:rPr>
                <w:sz w:val="24"/>
              </w:rPr>
              <w:t xml:space="preserve">59 418 000,00 </w:t>
            </w:r>
            <w:r w:rsidRPr="00F1775E">
              <w:rPr>
                <w:sz w:val="24"/>
              </w:rPr>
              <w:t>руб. с НДС (</w:t>
            </w:r>
            <w:r w:rsidR="00FC6596" w:rsidRPr="00F1775E">
              <w:rPr>
                <w:sz w:val="24"/>
              </w:rPr>
              <w:t>пятьдесят девять миллионов четыреста восемнадцать тысяч</w:t>
            </w:r>
            <w:r w:rsidRPr="00F1775E">
              <w:rPr>
                <w:sz w:val="24"/>
              </w:rPr>
              <w:t>) рублей</w:t>
            </w:r>
            <w:r w:rsidR="00FC6596" w:rsidRPr="00F1775E">
              <w:rPr>
                <w:sz w:val="24"/>
              </w:rPr>
              <w:t>.</w:t>
            </w:r>
          </w:p>
          <w:p w:rsidR="003D105A" w:rsidRPr="00F1775E" w:rsidRDefault="00562C78" w:rsidP="00525D89">
            <w:pPr>
              <w:shd w:val="clear" w:color="auto" w:fill="FFFFFF"/>
              <w:spacing w:line="266" w:lineRule="exact"/>
              <w:ind w:firstLine="184"/>
              <w:jc w:val="both"/>
              <w:rPr>
                <w:spacing w:val="-1"/>
                <w:sz w:val="24"/>
              </w:rPr>
            </w:pPr>
            <w:r w:rsidRPr="00F1775E">
              <w:rPr>
                <w:i/>
                <w:spacing w:val="-2"/>
                <w:sz w:val="24"/>
              </w:rPr>
              <w:t xml:space="preserve">Примечание. </w:t>
            </w:r>
            <w:r w:rsidR="003D105A" w:rsidRPr="00F1775E">
              <w:rPr>
                <w:spacing w:val="-2"/>
                <w:sz w:val="24"/>
              </w:rPr>
              <w:t xml:space="preserve">Цена на </w:t>
            </w:r>
            <w:proofErr w:type="gramStart"/>
            <w:r w:rsidR="003D105A" w:rsidRPr="00F1775E">
              <w:rPr>
                <w:spacing w:val="-2"/>
                <w:sz w:val="24"/>
              </w:rPr>
              <w:t>условиях</w:t>
            </w:r>
            <w:proofErr w:type="gramEnd"/>
            <w:r w:rsidR="003D105A" w:rsidRPr="00F1775E">
              <w:rPr>
                <w:spacing w:val="-2"/>
                <w:sz w:val="24"/>
              </w:rPr>
              <w:t xml:space="preserve"> </w:t>
            </w:r>
            <w:r w:rsidR="003D105A" w:rsidRPr="00F1775E">
              <w:rPr>
                <w:spacing w:val="-1"/>
                <w:sz w:val="24"/>
              </w:rPr>
              <w:t>поставки до склада Грузополучателя, включая стоимость упаковки, маркировки, погрузки, укладки и креплени</w:t>
            </w:r>
            <w:r w:rsidR="000970D3">
              <w:rPr>
                <w:spacing w:val="-1"/>
                <w:sz w:val="24"/>
              </w:rPr>
              <w:t>я</w:t>
            </w:r>
            <w:r w:rsidR="003D105A" w:rsidRPr="00F1775E">
              <w:rPr>
                <w:spacing w:val="-1"/>
                <w:sz w:val="24"/>
              </w:rPr>
              <w:t xml:space="preserve"> Продукции, стоимость необходимого для этого материала, транспортировки, а также налог на добавленную </w:t>
            </w:r>
            <w:r w:rsidR="003D105A" w:rsidRPr="00F1775E">
              <w:rPr>
                <w:sz w:val="24"/>
              </w:rPr>
              <w:t>стоимость (НДС 18%).</w:t>
            </w:r>
          </w:p>
        </w:tc>
      </w:tr>
    </w:tbl>
    <w:p w:rsidR="000970D3" w:rsidRDefault="000970D3">
      <w:r>
        <w:br w:type="page"/>
      </w:r>
    </w:p>
    <w:tbl>
      <w:tblPr>
        <w:tblW w:w="5076" w:type="pct"/>
        <w:tblLayout w:type="fixed"/>
        <w:tblLook w:val="0000"/>
      </w:tblPr>
      <w:tblGrid>
        <w:gridCol w:w="2518"/>
        <w:gridCol w:w="7485"/>
      </w:tblGrid>
      <w:tr w:rsidR="00864B10" w:rsidRPr="001C1F9A" w:rsidTr="00525D89">
        <w:trPr>
          <w:trHeight w:val="2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10" w:rsidRPr="001C1F9A" w:rsidRDefault="00864B10" w:rsidP="00864B10">
            <w:pPr>
              <w:numPr>
                <w:ilvl w:val="0"/>
                <w:numId w:val="21"/>
              </w:numPr>
              <w:contextualSpacing/>
              <w:rPr>
                <w:sz w:val="24"/>
              </w:rPr>
            </w:pPr>
            <w:r>
              <w:rPr>
                <w:sz w:val="24"/>
              </w:rPr>
              <w:lastRenderedPageBreak/>
              <w:t>Порядок получения технических требований: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10" w:rsidRDefault="00864B10" w:rsidP="00525D89">
            <w:pPr>
              <w:ind w:firstLine="1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Технические требования (Приложение В к конкурсной документации) предоставляются участнику конкурса после подписания с ним </w:t>
            </w:r>
            <w:r w:rsidR="000970D3">
              <w:rPr>
                <w:sz w:val="24"/>
              </w:rPr>
              <w:t>с</w:t>
            </w:r>
            <w:r>
              <w:rPr>
                <w:sz w:val="24"/>
              </w:rPr>
              <w:t xml:space="preserve">оглашения о конфиденциальности (Приложение </w:t>
            </w:r>
            <w:r w:rsidR="001A55A3">
              <w:rPr>
                <w:sz w:val="24"/>
              </w:rPr>
              <w:t>Н</w:t>
            </w:r>
            <w:r>
              <w:rPr>
                <w:sz w:val="24"/>
              </w:rPr>
              <w:t xml:space="preserve"> к конкурсной документации).</w:t>
            </w:r>
          </w:p>
          <w:p w:rsidR="00046FF2" w:rsidRPr="00213CBD" w:rsidRDefault="00046FF2" w:rsidP="00525D89">
            <w:pPr>
              <w:pStyle w:val="aff3"/>
              <w:autoSpaceDE w:val="0"/>
              <w:autoSpaceDN w:val="0"/>
              <w:adjustRightInd w:val="0"/>
              <w:ind w:left="0" w:firstLine="184"/>
              <w:jc w:val="both"/>
            </w:pPr>
            <w:r w:rsidRPr="00213CBD">
              <w:rPr>
                <w:szCs w:val="24"/>
              </w:rPr>
              <w:t>Участники, с которыми в момент проведения конкурса действует соглашение о конфиденциальности, заключенное ранее, освобождаются от указанной процедуры</w:t>
            </w:r>
            <w:r w:rsidRPr="00213CBD">
              <w:rPr>
                <w:color w:val="000000"/>
                <w:szCs w:val="24"/>
              </w:rPr>
              <w:t>.</w:t>
            </w:r>
            <w:r w:rsidRPr="00213CBD">
              <w:rPr>
                <w:b/>
                <w:szCs w:val="24"/>
              </w:rPr>
              <w:t xml:space="preserve"> </w:t>
            </w:r>
          </w:p>
        </w:tc>
      </w:tr>
      <w:tr w:rsidR="001A55A3" w:rsidRPr="001C1F9A" w:rsidTr="00525D89">
        <w:trPr>
          <w:trHeight w:val="2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5A3" w:rsidRDefault="001A55A3" w:rsidP="001A55A3">
            <w:pPr>
              <w:numPr>
                <w:ilvl w:val="0"/>
                <w:numId w:val="21"/>
              </w:numPr>
              <w:contextualSpacing/>
              <w:rPr>
                <w:sz w:val="24"/>
              </w:rPr>
            </w:pPr>
            <w:r>
              <w:rPr>
                <w:sz w:val="24"/>
              </w:rPr>
              <w:t>Соглашение о конфиденциальности – список, необходимых документов: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5A3" w:rsidRDefault="001A55A3" w:rsidP="00525D89">
            <w:pPr>
              <w:ind w:firstLine="184"/>
              <w:jc w:val="both"/>
              <w:rPr>
                <w:color w:val="000000"/>
                <w:sz w:val="24"/>
              </w:rPr>
            </w:pPr>
            <w:r w:rsidRPr="001A55A3">
              <w:rPr>
                <w:color w:val="000000"/>
                <w:sz w:val="24"/>
              </w:rPr>
              <w:t xml:space="preserve">Участник подписывает Соглашение о конфиденциальности, передает Заказчику </w:t>
            </w:r>
            <w:r w:rsidR="004A09B4">
              <w:rPr>
                <w:color w:val="000000"/>
                <w:sz w:val="24"/>
              </w:rPr>
              <w:t xml:space="preserve">два </w:t>
            </w:r>
            <w:r w:rsidRPr="001A55A3">
              <w:rPr>
                <w:color w:val="000000"/>
                <w:sz w:val="24"/>
              </w:rPr>
              <w:t xml:space="preserve">подписанных с его стороны экземпляра, а также нижеперечисленные документы. После подписания </w:t>
            </w:r>
            <w:r w:rsidR="000970D3">
              <w:rPr>
                <w:color w:val="000000"/>
                <w:sz w:val="24"/>
              </w:rPr>
              <w:t>с</w:t>
            </w:r>
            <w:r w:rsidRPr="001A55A3">
              <w:rPr>
                <w:color w:val="000000"/>
                <w:sz w:val="24"/>
              </w:rPr>
              <w:t>оглашения о конфиденциальности Заказчиком  Участник получает технические требования к продукции (Приложение В к конкурсной документации).</w:t>
            </w:r>
          </w:p>
          <w:p w:rsidR="00046FF2" w:rsidRPr="00046FF2" w:rsidRDefault="00046FF2" w:rsidP="00525D89">
            <w:pPr>
              <w:ind w:firstLine="184"/>
              <w:jc w:val="both"/>
              <w:rPr>
                <w:color w:val="000000"/>
                <w:sz w:val="24"/>
              </w:rPr>
            </w:pPr>
            <w:r w:rsidRPr="00046FF2">
              <w:rPr>
                <w:color w:val="000000"/>
                <w:sz w:val="24"/>
              </w:rPr>
              <w:t xml:space="preserve">Для заключения Соглашения о конфиденциальности участники представляют заказчику  </w:t>
            </w:r>
            <w:r>
              <w:rPr>
                <w:color w:val="000000"/>
                <w:sz w:val="24"/>
              </w:rPr>
              <w:t xml:space="preserve">следующие </w:t>
            </w:r>
            <w:r w:rsidRPr="00046FF2">
              <w:rPr>
                <w:color w:val="000000"/>
                <w:sz w:val="24"/>
              </w:rPr>
              <w:t>документы</w:t>
            </w:r>
            <w:r>
              <w:rPr>
                <w:color w:val="000000"/>
                <w:sz w:val="24"/>
              </w:rPr>
              <w:t>:</w:t>
            </w:r>
          </w:p>
          <w:p w:rsidR="001A55A3" w:rsidRPr="00213CBD" w:rsidRDefault="001A55A3" w:rsidP="00525D89">
            <w:pPr>
              <w:pStyle w:val="aff3"/>
              <w:ind w:left="0" w:firstLine="184"/>
              <w:contextualSpacing/>
              <w:jc w:val="both"/>
              <w:rPr>
                <w:szCs w:val="24"/>
                <w:u w:val="single"/>
              </w:rPr>
            </w:pPr>
            <w:r w:rsidRPr="00213CBD">
              <w:rPr>
                <w:szCs w:val="24"/>
                <w:u w:val="single"/>
              </w:rPr>
              <w:t>Для Участников – Резидентов Р</w:t>
            </w:r>
            <w:r w:rsidR="000970D3">
              <w:rPr>
                <w:szCs w:val="24"/>
                <w:u w:val="single"/>
              </w:rPr>
              <w:t xml:space="preserve">оссийской </w:t>
            </w:r>
            <w:r w:rsidRPr="00213CBD">
              <w:rPr>
                <w:szCs w:val="24"/>
                <w:u w:val="single"/>
              </w:rPr>
              <w:t>Ф</w:t>
            </w:r>
            <w:r w:rsidR="000970D3">
              <w:rPr>
                <w:szCs w:val="24"/>
                <w:u w:val="single"/>
              </w:rPr>
              <w:t>едерации</w:t>
            </w:r>
            <w:r w:rsidRPr="00213CBD">
              <w:rPr>
                <w:szCs w:val="24"/>
                <w:u w:val="single"/>
              </w:rPr>
              <w:t>:</w:t>
            </w:r>
          </w:p>
          <w:p w:rsidR="001A55A3" w:rsidRPr="00F1775E" w:rsidRDefault="001A55A3" w:rsidP="00525D89">
            <w:pPr>
              <w:numPr>
                <w:ilvl w:val="2"/>
                <w:numId w:val="28"/>
              </w:numPr>
              <w:ind w:left="0" w:firstLine="184"/>
              <w:contextualSpacing/>
              <w:jc w:val="both"/>
              <w:outlineLvl w:val="2"/>
              <w:rPr>
                <w:iCs/>
                <w:sz w:val="24"/>
              </w:rPr>
            </w:pPr>
            <w:r w:rsidRPr="00F1775E">
              <w:rPr>
                <w:iCs/>
                <w:sz w:val="24"/>
              </w:rPr>
              <w:t xml:space="preserve">нотариально заверенные копии учредительных и регистрационных документов со всеми изменениями; </w:t>
            </w:r>
          </w:p>
          <w:p w:rsidR="001A55A3" w:rsidRPr="00F1775E" w:rsidRDefault="001A55A3" w:rsidP="00525D89">
            <w:pPr>
              <w:numPr>
                <w:ilvl w:val="2"/>
                <w:numId w:val="28"/>
              </w:numPr>
              <w:ind w:left="0" w:firstLine="184"/>
              <w:contextualSpacing/>
              <w:jc w:val="both"/>
              <w:outlineLvl w:val="2"/>
              <w:rPr>
                <w:iCs/>
                <w:sz w:val="24"/>
              </w:rPr>
            </w:pPr>
            <w:r w:rsidRPr="00F1775E">
              <w:rPr>
                <w:iCs/>
                <w:sz w:val="24"/>
              </w:rPr>
              <w:t>выписку из Единого государственного реестра юридических лиц, выданную ФНС России, или нотариально заверенную копию такой выписки, полученную не ранее</w:t>
            </w:r>
            <w:r w:rsidR="000970D3">
              <w:rPr>
                <w:iCs/>
                <w:sz w:val="24"/>
              </w:rPr>
              <w:t>,</w:t>
            </w:r>
            <w:r w:rsidRPr="00F1775E">
              <w:rPr>
                <w:iCs/>
                <w:sz w:val="24"/>
              </w:rPr>
              <w:t xml:space="preserve"> чем за 3 (три) месяца до даты начала приема конкурсных заявок для российских участников; </w:t>
            </w:r>
          </w:p>
          <w:p w:rsidR="001A55A3" w:rsidRPr="00F1775E" w:rsidRDefault="001A55A3" w:rsidP="00525D89">
            <w:pPr>
              <w:numPr>
                <w:ilvl w:val="2"/>
                <w:numId w:val="28"/>
              </w:numPr>
              <w:ind w:left="0" w:firstLine="184"/>
              <w:contextualSpacing/>
              <w:jc w:val="both"/>
              <w:outlineLvl w:val="2"/>
              <w:rPr>
                <w:iCs/>
                <w:sz w:val="24"/>
              </w:rPr>
            </w:pPr>
            <w:r w:rsidRPr="00F1775E">
              <w:rPr>
                <w:iCs/>
                <w:sz w:val="24"/>
              </w:rPr>
              <w:t>документ, подтверждающий полномочия лица на осуществление действий от имени Участника;</w:t>
            </w:r>
          </w:p>
          <w:p w:rsidR="001A55A3" w:rsidRPr="000970D3" w:rsidRDefault="001A55A3" w:rsidP="00525D89">
            <w:pPr>
              <w:ind w:firstLine="184"/>
              <w:contextualSpacing/>
              <w:jc w:val="both"/>
              <w:rPr>
                <w:sz w:val="24"/>
                <w:u w:val="single"/>
              </w:rPr>
            </w:pPr>
            <w:r w:rsidRPr="00F1775E">
              <w:rPr>
                <w:sz w:val="24"/>
                <w:u w:val="single"/>
              </w:rPr>
              <w:t>Для Участников – Нерезидентов Р</w:t>
            </w:r>
            <w:r w:rsidR="000970D3">
              <w:rPr>
                <w:sz w:val="24"/>
                <w:u w:val="single"/>
              </w:rPr>
              <w:t xml:space="preserve">оссийской </w:t>
            </w:r>
            <w:r w:rsidRPr="00F1775E">
              <w:rPr>
                <w:sz w:val="24"/>
                <w:u w:val="single"/>
              </w:rPr>
              <w:t>Ф</w:t>
            </w:r>
            <w:r w:rsidR="000970D3">
              <w:rPr>
                <w:sz w:val="24"/>
                <w:u w:val="single"/>
              </w:rPr>
              <w:t>едерации</w:t>
            </w:r>
            <w:r w:rsidRPr="00F1775E">
              <w:rPr>
                <w:sz w:val="24"/>
                <w:u w:val="single"/>
              </w:rPr>
              <w:t>:</w:t>
            </w:r>
          </w:p>
          <w:p w:rsidR="001A55A3" w:rsidRPr="00F1775E" w:rsidRDefault="001A55A3" w:rsidP="00525D89">
            <w:pPr>
              <w:pStyle w:val="3"/>
              <w:numPr>
                <w:ilvl w:val="2"/>
                <w:numId w:val="29"/>
              </w:numPr>
              <w:spacing w:after="0"/>
              <w:ind w:left="0" w:firstLine="184"/>
              <w:contextualSpacing/>
              <w:rPr>
                <w:i w:val="0"/>
                <w:sz w:val="24"/>
                <w:szCs w:val="24"/>
              </w:rPr>
            </w:pPr>
            <w:r w:rsidRPr="00F1775E">
              <w:rPr>
                <w:i w:val="0"/>
                <w:sz w:val="24"/>
                <w:szCs w:val="24"/>
              </w:rPr>
              <w:t>выписку из реестра органа, зарегистрировавшего иностранное юридическое лицо, выданную не ранее шести месяцев до даты проведения конкурса (или копия данного документа);</w:t>
            </w:r>
          </w:p>
          <w:p w:rsidR="001A55A3" w:rsidRPr="00F1775E" w:rsidRDefault="001A55A3" w:rsidP="00525D89">
            <w:pPr>
              <w:pStyle w:val="3"/>
              <w:numPr>
                <w:ilvl w:val="2"/>
                <w:numId w:val="29"/>
              </w:numPr>
              <w:spacing w:after="0"/>
              <w:ind w:left="0" w:firstLine="184"/>
              <w:contextualSpacing/>
              <w:rPr>
                <w:i w:val="0"/>
                <w:sz w:val="24"/>
                <w:szCs w:val="24"/>
              </w:rPr>
            </w:pPr>
            <w:r w:rsidRPr="00F1775E">
              <w:rPr>
                <w:i w:val="0"/>
                <w:color w:val="000000"/>
                <w:spacing w:val="-1"/>
                <w:sz w:val="24"/>
                <w:szCs w:val="24"/>
              </w:rPr>
              <w:t>копию свидетельства о регистрации в торгово-промышленной палате</w:t>
            </w:r>
            <w:r w:rsidRPr="00F1775E">
              <w:rPr>
                <w:i w:val="0"/>
                <w:sz w:val="24"/>
                <w:szCs w:val="24"/>
              </w:rPr>
              <w:t xml:space="preserve">; </w:t>
            </w:r>
          </w:p>
          <w:p w:rsidR="001A55A3" w:rsidRPr="00213CBD" w:rsidRDefault="001A55A3" w:rsidP="004A09B4">
            <w:pPr>
              <w:pStyle w:val="aff3"/>
              <w:numPr>
                <w:ilvl w:val="2"/>
                <w:numId w:val="29"/>
              </w:numPr>
              <w:autoSpaceDE w:val="0"/>
              <w:autoSpaceDN w:val="0"/>
              <w:adjustRightInd w:val="0"/>
              <w:ind w:left="0" w:firstLine="184"/>
              <w:jc w:val="both"/>
            </w:pPr>
            <w:r w:rsidRPr="00213CBD">
              <w:rPr>
                <w:szCs w:val="24"/>
              </w:rPr>
              <w:t xml:space="preserve">подтверждение о регистрации Участника в качестве налогоплательщика в стране Участника заверенного компетентным органом страны Претендента с </w:t>
            </w:r>
            <w:proofErr w:type="spellStart"/>
            <w:r w:rsidRPr="00213CBD">
              <w:rPr>
                <w:szCs w:val="24"/>
              </w:rPr>
              <w:t>Апостилем</w:t>
            </w:r>
            <w:proofErr w:type="spellEnd"/>
            <w:r w:rsidR="000970D3">
              <w:rPr>
                <w:szCs w:val="24"/>
              </w:rPr>
              <w:t>,</w:t>
            </w:r>
            <w:r w:rsidRPr="00213CBD">
              <w:rPr>
                <w:szCs w:val="24"/>
              </w:rPr>
              <w:t xml:space="preserve"> оформленным по образцу, приведенному в Приложении </w:t>
            </w:r>
            <w:r w:rsidRPr="00F1775E">
              <w:rPr>
                <w:szCs w:val="24"/>
                <w:lang w:val="en-US"/>
              </w:rPr>
              <w:t>I</w:t>
            </w:r>
            <w:r w:rsidRPr="00213CBD">
              <w:rPr>
                <w:szCs w:val="24"/>
              </w:rPr>
              <w:t xml:space="preserve"> к настоящей документации;</w:t>
            </w:r>
          </w:p>
        </w:tc>
      </w:tr>
      <w:tr w:rsidR="003D105A" w:rsidRPr="001C1F9A" w:rsidTr="00525D89">
        <w:trPr>
          <w:trHeight w:val="80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5A" w:rsidRPr="001C1F9A" w:rsidRDefault="00D06DB4" w:rsidP="000361D1">
            <w:pPr>
              <w:numPr>
                <w:ilvl w:val="0"/>
                <w:numId w:val="21"/>
              </w:numPr>
              <w:contextualSpacing/>
              <w:rPr>
                <w:sz w:val="24"/>
              </w:rPr>
            </w:pPr>
            <w:r w:rsidRPr="001C1F9A">
              <w:rPr>
                <w:sz w:val="24"/>
              </w:rPr>
              <w:t>Т</w:t>
            </w:r>
            <w:r w:rsidR="003D105A" w:rsidRPr="001C1F9A">
              <w:rPr>
                <w:sz w:val="24"/>
              </w:rPr>
              <w:t>ребования к Участникам: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5A" w:rsidRPr="00F1775E" w:rsidRDefault="00430103" w:rsidP="00525D89">
            <w:pPr>
              <w:pStyle w:val="3"/>
              <w:spacing w:after="0"/>
              <w:ind w:left="0" w:firstLine="184"/>
              <w:contextualSpacing/>
              <w:rPr>
                <w:i w:val="0"/>
                <w:color w:val="000000"/>
                <w:sz w:val="24"/>
                <w:szCs w:val="24"/>
              </w:rPr>
            </w:pPr>
            <w:r w:rsidRPr="00F1775E">
              <w:rPr>
                <w:i w:val="0"/>
                <w:iCs w:val="0"/>
                <w:color w:val="000000"/>
                <w:sz w:val="24"/>
                <w:szCs w:val="24"/>
              </w:rPr>
              <w:t>1)</w:t>
            </w:r>
            <w:r w:rsidRPr="00F1775E">
              <w:rPr>
                <w:i w:val="0"/>
                <w:color w:val="000000"/>
                <w:sz w:val="24"/>
                <w:szCs w:val="24"/>
              </w:rPr>
              <w:t xml:space="preserve"> </w:t>
            </w:r>
            <w:r w:rsidR="003D105A" w:rsidRPr="00F1775E">
              <w:rPr>
                <w:i w:val="0"/>
                <w:color w:val="000000"/>
                <w:sz w:val="24"/>
                <w:szCs w:val="24"/>
              </w:rPr>
              <w:t>Участник должен быть</w:t>
            </w:r>
            <w:r w:rsidR="003D105A" w:rsidRPr="00F1775E">
              <w:rPr>
                <w:color w:val="000000"/>
                <w:sz w:val="24"/>
                <w:szCs w:val="24"/>
              </w:rPr>
              <w:t xml:space="preserve"> </w:t>
            </w:r>
            <w:r w:rsidR="003D105A" w:rsidRPr="00F1775E">
              <w:rPr>
                <w:i w:val="0"/>
                <w:color w:val="000000"/>
                <w:sz w:val="24"/>
                <w:szCs w:val="24"/>
              </w:rPr>
              <w:t xml:space="preserve">производителем </w:t>
            </w:r>
            <w:r w:rsidRPr="00F1775E">
              <w:rPr>
                <w:i w:val="0"/>
                <w:color w:val="000000"/>
                <w:sz w:val="24"/>
                <w:szCs w:val="24"/>
              </w:rPr>
              <w:t>заготовки,</w:t>
            </w:r>
            <w:r w:rsidR="003D105A" w:rsidRPr="00F1775E">
              <w:rPr>
                <w:i w:val="0"/>
                <w:color w:val="000000"/>
                <w:sz w:val="24"/>
                <w:szCs w:val="24"/>
              </w:rPr>
              <w:t xml:space="preserve">  имеющ</w:t>
            </w:r>
            <w:r w:rsidR="006A4F17" w:rsidRPr="00F1775E">
              <w:rPr>
                <w:i w:val="0"/>
                <w:color w:val="000000"/>
                <w:sz w:val="24"/>
                <w:szCs w:val="24"/>
              </w:rPr>
              <w:t>им</w:t>
            </w:r>
            <w:r w:rsidR="003D105A" w:rsidRPr="00F1775E">
              <w:rPr>
                <w:i w:val="0"/>
                <w:color w:val="000000"/>
                <w:sz w:val="24"/>
                <w:szCs w:val="24"/>
              </w:rPr>
              <w:t xml:space="preserve"> производственные мощности, оборудование и трудовые ресурсы, необходимые для осуществления поставок продукции</w:t>
            </w:r>
            <w:r w:rsidRPr="00F1775E">
              <w:rPr>
                <w:i w:val="0"/>
                <w:color w:val="000000"/>
                <w:sz w:val="24"/>
                <w:szCs w:val="24"/>
              </w:rPr>
              <w:t>.</w:t>
            </w:r>
          </w:p>
          <w:p w:rsidR="00430103" w:rsidRPr="00F1775E" w:rsidRDefault="00430103" w:rsidP="00525D89">
            <w:pPr>
              <w:ind w:firstLine="184"/>
              <w:jc w:val="both"/>
              <w:rPr>
                <w:sz w:val="24"/>
              </w:rPr>
            </w:pPr>
            <w:r w:rsidRPr="00F1775E">
              <w:rPr>
                <w:sz w:val="24"/>
              </w:rPr>
              <w:t xml:space="preserve">2) Участник должен соблюдать требования к организации контроля и безопасности на производстве (Приложение </w:t>
            </w:r>
            <w:r w:rsidRPr="00F1775E">
              <w:rPr>
                <w:sz w:val="24"/>
                <w:lang w:val="en-US"/>
              </w:rPr>
              <w:t>F</w:t>
            </w:r>
            <w:r w:rsidRPr="00F1775E">
              <w:rPr>
                <w:sz w:val="24"/>
              </w:rPr>
              <w:t>).</w:t>
            </w:r>
          </w:p>
          <w:p w:rsidR="003D105A" w:rsidRPr="00F1775E" w:rsidRDefault="00881E66" w:rsidP="00525D89">
            <w:pPr>
              <w:ind w:firstLine="184"/>
              <w:jc w:val="both"/>
              <w:rPr>
                <w:sz w:val="24"/>
              </w:rPr>
            </w:pPr>
            <w:r w:rsidRPr="00F1775E">
              <w:rPr>
                <w:sz w:val="24"/>
              </w:rPr>
              <w:t>3</w:t>
            </w:r>
            <w:r w:rsidR="003D105A" w:rsidRPr="00F1775E">
              <w:rPr>
                <w:sz w:val="24"/>
              </w:rPr>
              <w:t xml:space="preserve">) Участник </w:t>
            </w:r>
            <w:r w:rsidR="003D105A" w:rsidRPr="00F1775E">
              <w:rPr>
                <w:color w:val="000000"/>
                <w:sz w:val="24"/>
              </w:rPr>
              <w:t xml:space="preserve">не должен иметь </w:t>
            </w:r>
            <w:r w:rsidR="00FF74B8" w:rsidRPr="00F1775E">
              <w:rPr>
                <w:color w:val="000000"/>
                <w:sz w:val="24"/>
              </w:rPr>
              <w:t xml:space="preserve">существенной </w:t>
            </w:r>
            <w:r w:rsidR="003D105A" w:rsidRPr="00F1775E">
              <w:rPr>
                <w:color w:val="000000"/>
                <w:sz w:val="24"/>
              </w:rPr>
              <w:t>просроченной задолженности по начисленным налогам, сборам и иным обязательствам в бюджеты любого уровня или государственные внебюджетные фонды за прошедший календарный год;</w:t>
            </w:r>
          </w:p>
          <w:p w:rsidR="003D105A" w:rsidRPr="00F1775E" w:rsidRDefault="00FA6F28" w:rsidP="00525D89">
            <w:pPr>
              <w:tabs>
                <w:tab w:val="left" w:pos="709"/>
              </w:tabs>
              <w:ind w:firstLine="184"/>
              <w:jc w:val="both"/>
              <w:rPr>
                <w:color w:val="000000"/>
                <w:sz w:val="24"/>
              </w:rPr>
            </w:pPr>
            <w:r w:rsidRPr="00FA6F28">
              <w:rPr>
                <w:sz w:val="24"/>
              </w:rPr>
              <w:t>4</w:t>
            </w:r>
            <w:r w:rsidR="009635FA" w:rsidRPr="00FA6F28">
              <w:rPr>
                <w:sz w:val="24"/>
              </w:rPr>
              <w:t>)</w:t>
            </w:r>
            <w:r w:rsidR="009635FA" w:rsidRPr="00FA6F28">
              <w:rPr>
                <w:color w:val="000000"/>
                <w:sz w:val="24"/>
              </w:rPr>
              <w:t xml:space="preserve"> </w:t>
            </w:r>
            <w:r w:rsidRPr="00FA6F28">
              <w:rPr>
                <w:sz w:val="24"/>
              </w:rPr>
              <w:t>Участник должен иметь устойчивое финансовое положение,</w:t>
            </w:r>
            <w:r w:rsidR="005C3762" w:rsidRPr="00FA6F28">
              <w:rPr>
                <w:color w:val="000000"/>
                <w:sz w:val="24"/>
              </w:rPr>
              <w:t xml:space="preserve"> положительный</w:t>
            </w:r>
            <w:r w:rsidR="003D105A" w:rsidRPr="00FA6F28">
              <w:rPr>
                <w:color w:val="000000"/>
                <w:sz w:val="24"/>
              </w:rPr>
              <w:t xml:space="preserve"> бухгалтерский баланс (форма 1)  и </w:t>
            </w:r>
            <w:r w:rsidR="00FF74B8" w:rsidRPr="00FA6F28">
              <w:rPr>
                <w:color w:val="000000"/>
                <w:sz w:val="24"/>
              </w:rPr>
              <w:t xml:space="preserve">положительный </w:t>
            </w:r>
            <w:r w:rsidR="003D105A" w:rsidRPr="00FA6F28">
              <w:rPr>
                <w:color w:val="000000"/>
                <w:sz w:val="24"/>
              </w:rPr>
              <w:t xml:space="preserve">отчет о </w:t>
            </w:r>
            <w:r w:rsidR="003D105A" w:rsidRPr="00FA6F28">
              <w:rPr>
                <w:sz w:val="24"/>
              </w:rPr>
              <w:t>финансовых результатах за предыдущий год с отметкой налоговой инспекции (форма 2)</w:t>
            </w:r>
            <w:r w:rsidR="00FF74B8" w:rsidRPr="00FA6F28">
              <w:rPr>
                <w:sz w:val="24"/>
              </w:rPr>
              <w:t>, свидетельствующие о наличии у соискателя достаточных финансовых сре</w:t>
            </w:r>
            <w:proofErr w:type="gramStart"/>
            <w:r w:rsidR="00FF74B8" w:rsidRPr="00FA6F28">
              <w:rPr>
                <w:sz w:val="24"/>
              </w:rPr>
              <w:t>дств дл</w:t>
            </w:r>
            <w:proofErr w:type="gramEnd"/>
            <w:r w:rsidR="00FF74B8" w:rsidRPr="00FA6F28">
              <w:rPr>
                <w:sz w:val="24"/>
              </w:rPr>
              <w:t>я обеспечения выполнения договора</w:t>
            </w:r>
            <w:r w:rsidR="003D105A" w:rsidRPr="00FA6F28">
              <w:rPr>
                <w:color w:val="000000"/>
                <w:sz w:val="24"/>
              </w:rPr>
              <w:t>;</w:t>
            </w:r>
          </w:p>
          <w:p w:rsidR="006963FD" w:rsidRPr="00F1775E" w:rsidRDefault="00881E66" w:rsidP="00525D89">
            <w:pPr>
              <w:pStyle w:val="3"/>
              <w:ind w:left="0" w:firstLine="184"/>
              <w:contextualSpacing/>
              <w:rPr>
                <w:szCs w:val="24"/>
              </w:rPr>
            </w:pPr>
            <w:r w:rsidRPr="00F1775E">
              <w:rPr>
                <w:i w:val="0"/>
                <w:sz w:val="24"/>
                <w:szCs w:val="24"/>
              </w:rPr>
              <w:t>5</w:t>
            </w:r>
            <w:r w:rsidR="003D105A" w:rsidRPr="00F1775E">
              <w:rPr>
                <w:i w:val="0"/>
                <w:sz w:val="24"/>
                <w:szCs w:val="24"/>
              </w:rPr>
              <w:t>) У Участника не допускается совмещение генеральным директором должности главного бухгалтера.</w:t>
            </w:r>
          </w:p>
        </w:tc>
      </w:tr>
      <w:tr w:rsidR="00EA4AC8" w:rsidRPr="001C1F9A" w:rsidTr="00525D89">
        <w:trPr>
          <w:trHeight w:val="70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C8" w:rsidRPr="001C1F9A" w:rsidRDefault="00EA4AC8" w:rsidP="000361D1">
            <w:pPr>
              <w:numPr>
                <w:ilvl w:val="0"/>
                <w:numId w:val="21"/>
              </w:numPr>
              <w:contextualSpacing/>
              <w:rPr>
                <w:sz w:val="24"/>
              </w:rPr>
            </w:pPr>
            <w:r w:rsidRPr="001C1F9A">
              <w:rPr>
                <w:sz w:val="24"/>
              </w:rPr>
              <w:t>Валюта конкурсной заявки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C8" w:rsidRPr="00F1775E" w:rsidRDefault="00EA4AC8" w:rsidP="00525D89">
            <w:pPr>
              <w:ind w:firstLine="184"/>
              <w:contextualSpacing/>
              <w:jc w:val="both"/>
              <w:rPr>
                <w:sz w:val="24"/>
                <w:u w:val="single"/>
              </w:rPr>
            </w:pPr>
            <w:r w:rsidRPr="00F1775E">
              <w:rPr>
                <w:sz w:val="24"/>
              </w:rPr>
              <w:t>Все суммы денежных средств в конкурсной заявке и приложениях к ней должны быть выражены в рублях</w:t>
            </w:r>
          </w:p>
        </w:tc>
      </w:tr>
      <w:tr w:rsidR="001A55A3" w:rsidRPr="001C1F9A" w:rsidTr="00525D89">
        <w:trPr>
          <w:trHeight w:val="2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5A3" w:rsidRPr="001C1F9A" w:rsidRDefault="001A55A3" w:rsidP="00082A7F">
            <w:pPr>
              <w:numPr>
                <w:ilvl w:val="0"/>
                <w:numId w:val="21"/>
              </w:numPr>
              <w:contextualSpacing/>
              <w:rPr>
                <w:sz w:val="24"/>
              </w:rPr>
            </w:pPr>
            <w:r w:rsidRPr="001C1F9A">
              <w:rPr>
                <w:sz w:val="24"/>
              </w:rPr>
              <w:lastRenderedPageBreak/>
              <w:t>Срок действия конкурсной заявки: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5A3" w:rsidRPr="009034FF" w:rsidRDefault="009034FF" w:rsidP="00EE304B">
            <w:pPr>
              <w:ind w:firstLine="184"/>
              <w:contextualSpacing/>
              <w:jc w:val="both"/>
              <w:rPr>
                <w:sz w:val="24"/>
              </w:rPr>
            </w:pPr>
            <w:r w:rsidRPr="009034FF">
              <w:rPr>
                <w:sz w:val="24"/>
              </w:rPr>
              <w:t>До заключения договора с победителем</w:t>
            </w:r>
          </w:p>
        </w:tc>
      </w:tr>
      <w:tr w:rsidR="00EA4AC8" w:rsidRPr="001C1F9A" w:rsidTr="00525D89">
        <w:trPr>
          <w:trHeight w:val="70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C8" w:rsidRPr="001C1F9A" w:rsidRDefault="001A55A3" w:rsidP="001A55A3">
            <w:pPr>
              <w:pStyle w:val="1"/>
              <w:numPr>
                <w:ilvl w:val="0"/>
                <w:numId w:val="21"/>
              </w:numPr>
              <w:spacing w:before="0"/>
              <w:rPr>
                <w:sz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Образцы продукции для лабораторных испытаний: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5F" w:rsidRDefault="00EA4AC8" w:rsidP="00525D89">
            <w:pPr>
              <w:pStyle w:val="2c"/>
              <w:ind w:firstLine="184"/>
              <w:jc w:val="both"/>
              <w:rPr>
                <w:color w:val="000000"/>
                <w:sz w:val="24"/>
              </w:rPr>
            </w:pPr>
            <w:r w:rsidRPr="00F1775E">
              <w:rPr>
                <w:color w:val="000000"/>
                <w:sz w:val="24"/>
              </w:rPr>
              <w:t xml:space="preserve"> </w:t>
            </w:r>
            <w:r w:rsidR="001A55A3">
              <w:rPr>
                <w:color w:val="000000"/>
                <w:sz w:val="24"/>
              </w:rPr>
              <w:t>Участник, ранее</w:t>
            </w:r>
            <w:r w:rsidR="0004685F">
              <w:rPr>
                <w:color w:val="000000"/>
                <w:sz w:val="24"/>
              </w:rPr>
              <w:t xml:space="preserve"> поставлявший продукцию, являющуюся предметом конкурса, освобождается от предоставления образцов для лабораторных испытаний.</w:t>
            </w:r>
          </w:p>
          <w:p w:rsidR="0004685F" w:rsidRPr="00213CBD" w:rsidRDefault="0004685F" w:rsidP="00525D89">
            <w:pPr>
              <w:pStyle w:val="aff3"/>
              <w:ind w:left="0" w:firstLine="184"/>
              <w:jc w:val="both"/>
              <w:rPr>
                <w:szCs w:val="24"/>
              </w:rPr>
            </w:pPr>
            <w:r w:rsidRPr="00213CBD">
              <w:rPr>
                <w:szCs w:val="24"/>
              </w:rPr>
              <w:t xml:space="preserve">Участник должен предоставить лабораторные образцы заготовок в </w:t>
            </w:r>
            <w:proofErr w:type="gramStart"/>
            <w:r w:rsidRPr="00213CBD">
              <w:rPr>
                <w:szCs w:val="24"/>
              </w:rPr>
              <w:t>количестве</w:t>
            </w:r>
            <w:proofErr w:type="gramEnd"/>
            <w:r w:rsidRPr="00213CBD">
              <w:rPr>
                <w:szCs w:val="24"/>
              </w:rPr>
              <w:t xml:space="preserve"> 100 штук по каждому Лоту, предлагаемые к поставке. </w:t>
            </w:r>
          </w:p>
          <w:p w:rsidR="0004685F" w:rsidRPr="00213CBD" w:rsidRDefault="0004685F" w:rsidP="00525D89">
            <w:pPr>
              <w:pStyle w:val="aff3"/>
              <w:ind w:left="0" w:firstLine="184"/>
              <w:jc w:val="both"/>
              <w:rPr>
                <w:szCs w:val="24"/>
              </w:rPr>
            </w:pPr>
            <w:proofErr w:type="gramStart"/>
            <w:r w:rsidRPr="00213CBD">
              <w:rPr>
                <w:szCs w:val="24"/>
              </w:rPr>
              <w:t>- Образцы должны быть доставлены в адрес Грузополучателей не позднее «</w:t>
            </w:r>
            <w:r w:rsidR="00D90C15" w:rsidRPr="00213CBD">
              <w:rPr>
                <w:b/>
                <w:szCs w:val="24"/>
              </w:rPr>
              <w:t>2</w:t>
            </w:r>
            <w:r w:rsidR="00EE304B" w:rsidRPr="00213CBD">
              <w:rPr>
                <w:b/>
                <w:szCs w:val="24"/>
              </w:rPr>
              <w:t>7</w:t>
            </w:r>
            <w:r w:rsidRPr="00213CBD">
              <w:rPr>
                <w:b/>
                <w:szCs w:val="24"/>
              </w:rPr>
              <w:t>» ноября</w:t>
            </w:r>
            <w:r w:rsidRPr="00213CBD">
              <w:rPr>
                <w:szCs w:val="24"/>
              </w:rPr>
              <w:t xml:space="preserve"> </w:t>
            </w:r>
            <w:r w:rsidRPr="00213CBD">
              <w:rPr>
                <w:b/>
                <w:szCs w:val="24"/>
              </w:rPr>
              <w:t>2013</w:t>
            </w:r>
            <w:r w:rsidRPr="00213CBD">
              <w:rPr>
                <w:szCs w:val="24"/>
              </w:rPr>
              <w:t xml:space="preserve"> </w:t>
            </w:r>
            <w:r w:rsidRPr="00213CBD">
              <w:rPr>
                <w:b/>
                <w:szCs w:val="24"/>
              </w:rPr>
              <w:t>года</w:t>
            </w:r>
            <w:r w:rsidRPr="00213CBD">
              <w:rPr>
                <w:szCs w:val="24"/>
              </w:rPr>
              <w:t xml:space="preserve"> курьерской почтой (по адресу:</w:t>
            </w:r>
            <w:proofErr w:type="gramEnd"/>
            <w:r w:rsidRPr="00213CBD">
              <w:rPr>
                <w:szCs w:val="24"/>
              </w:rPr>
              <w:t xml:space="preserve"> </w:t>
            </w:r>
            <w:proofErr w:type="gramStart"/>
            <w:r w:rsidRPr="00213CBD">
              <w:rPr>
                <w:szCs w:val="24"/>
              </w:rPr>
              <w:t xml:space="preserve">ММД - г. </w:t>
            </w:r>
            <w:r w:rsidRPr="00213CBD">
              <w:rPr>
                <w:spacing w:val="-1"/>
                <w:szCs w:val="24"/>
              </w:rPr>
              <w:t xml:space="preserve">Москва, ул. </w:t>
            </w:r>
            <w:proofErr w:type="spellStart"/>
            <w:r w:rsidRPr="00213CBD">
              <w:rPr>
                <w:spacing w:val="-1"/>
                <w:szCs w:val="24"/>
              </w:rPr>
              <w:t>Даниловский</w:t>
            </w:r>
            <w:proofErr w:type="spellEnd"/>
            <w:r w:rsidRPr="00213CBD">
              <w:rPr>
                <w:spacing w:val="-1"/>
                <w:szCs w:val="24"/>
              </w:rPr>
              <w:t xml:space="preserve"> Вал, д.1; СПМД - </w:t>
            </w:r>
            <w:r w:rsidRPr="00213CBD">
              <w:rPr>
                <w:szCs w:val="24"/>
              </w:rPr>
              <w:t xml:space="preserve">г. Санкт-Петербург, станция  </w:t>
            </w:r>
            <w:proofErr w:type="spellStart"/>
            <w:r w:rsidRPr="00213CBD">
              <w:rPr>
                <w:szCs w:val="24"/>
              </w:rPr>
              <w:t>Предпортовая</w:t>
            </w:r>
            <w:proofErr w:type="spellEnd"/>
            <w:r w:rsidRPr="00213CBD">
              <w:rPr>
                <w:szCs w:val="24"/>
              </w:rPr>
              <w:t xml:space="preserve">, Седьмой </w:t>
            </w:r>
            <w:proofErr w:type="spellStart"/>
            <w:r w:rsidRPr="00213CBD">
              <w:rPr>
                <w:szCs w:val="24"/>
              </w:rPr>
              <w:t>Предпортовый</w:t>
            </w:r>
            <w:proofErr w:type="spellEnd"/>
            <w:r w:rsidRPr="00213CBD">
              <w:rPr>
                <w:szCs w:val="24"/>
              </w:rPr>
              <w:t xml:space="preserve"> пр., д.12), с обязательным указанием наименования участника.</w:t>
            </w:r>
            <w:proofErr w:type="gramEnd"/>
            <w:r w:rsidRPr="00213CBD">
              <w:rPr>
                <w:szCs w:val="24"/>
              </w:rPr>
              <w:t xml:space="preserve"> Также Участник должен предоставить документы согласно Приложению</w:t>
            </w:r>
            <w:proofErr w:type="gramStart"/>
            <w:r w:rsidRPr="00213CBD">
              <w:rPr>
                <w:szCs w:val="24"/>
              </w:rPr>
              <w:t xml:space="preserve"> Е</w:t>
            </w:r>
            <w:proofErr w:type="gramEnd"/>
            <w:r w:rsidRPr="00213CBD">
              <w:rPr>
                <w:szCs w:val="24"/>
              </w:rPr>
              <w:t xml:space="preserve">, подтверждающие соответствие предлагаемой продукции техническим требованиям. </w:t>
            </w:r>
          </w:p>
          <w:p w:rsidR="0004685F" w:rsidRPr="0004685F" w:rsidRDefault="0004685F" w:rsidP="00525D89">
            <w:pPr>
              <w:ind w:firstLine="184"/>
              <w:jc w:val="both"/>
              <w:rPr>
                <w:sz w:val="24"/>
              </w:rPr>
            </w:pPr>
            <w:r w:rsidRPr="0004685F">
              <w:rPr>
                <w:sz w:val="24"/>
              </w:rPr>
              <w:t xml:space="preserve">- Грузополучатель в срок до </w:t>
            </w:r>
            <w:r w:rsidR="00EE304B">
              <w:rPr>
                <w:b/>
                <w:sz w:val="24"/>
              </w:rPr>
              <w:t>«03</w:t>
            </w:r>
            <w:r w:rsidRPr="0004685F">
              <w:rPr>
                <w:b/>
                <w:sz w:val="24"/>
              </w:rPr>
              <w:t xml:space="preserve">» </w:t>
            </w:r>
            <w:r w:rsidR="00EE304B">
              <w:rPr>
                <w:b/>
                <w:sz w:val="24"/>
              </w:rPr>
              <w:t>декаб</w:t>
            </w:r>
            <w:r w:rsidRPr="0004685F">
              <w:rPr>
                <w:b/>
                <w:sz w:val="24"/>
              </w:rPr>
              <w:t>ря 2013 года</w:t>
            </w:r>
            <w:r w:rsidRPr="0004685F">
              <w:rPr>
                <w:sz w:val="24"/>
              </w:rPr>
              <w:t xml:space="preserve"> предоставляет в адрес конкурсной комиссии результаты лабораторных испытаний. </w:t>
            </w:r>
          </w:p>
          <w:p w:rsidR="0004685F" w:rsidRPr="0004685F" w:rsidRDefault="0004685F" w:rsidP="00525D89">
            <w:pPr>
              <w:ind w:firstLine="184"/>
              <w:jc w:val="both"/>
              <w:rPr>
                <w:sz w:val="24"/>
              </w:rPr>
            </w:pPr>
            <w:r w:rsidRPr="0004685F">
              <w:rPr>
                <w:sz w:val="24"/>
              </w:rPr>
              <w:t>Примечание:</w:t>
            </w:r>
          </w:p>
          <w:p w:rsidR="00EA4AC8" w:rsidRPr="00F1775E" w:rsidRDefault="0004685F" w:rsidP="00525D89">
            <w:pPr>
              <w:ind w:firstLine="184"/>
              <w:jc w:val="both"/>
              <w:rPr>
                <w:sz w:val="24"/>
              </w:rPr>
            </w:pPr>
            <w:r w:rsidRPr="0004685F">
              <w:rPr>
                <w:sz w:val="24"/>
              </w:rPr>
              <w:t>Образцы продукции, переданные Участниками конкурса, не возвращаются.</w:t>
            </w:r>
            <w:r w:rsidR="001A55A3">
              <w:rPr>
                <w:color w:val="000000"/>
                <w:sz w:val="24"/>
              </w:rPr>
              <w:t xml:space="preserve"> </w:t>
            </w:r>
          </w:p>
        </w:tc>
      </w:tr>
      <w:tr w:rsidR="0004685F" w:rsidRPr="001C1F9A" w:rsidTr="00525D89">
        <w:trPr>
          <w:trHeight w:val="70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5F" w:rsidRPr="001C1F9A" w:rsidRDefault="0004685F" w:rsidP="001A55A3">
            <w:pPr>
              <w:pStyle w:val="1"/>
              <w:numPr>
                <w:ilvl w:val="0"/>
                <w:numId w:val="21"/>
              </w:numPr>
              <w:spacing w:before="0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Опытно-промышленная партия продукции: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5F" w:rsidRDefault="0004685F" w:rsidP="00525D89">
            <w:pPr>
              <w:pStyle w:val="2c"/>
              <w:ind w:firstLine="184"/>
              <w:jc w:val="both"/>
              <w:rPr>
                <w:sz w:val="24"/>
              </w:rPr>
            </w:pPr>
            <w:proofErr w:type="gramStart"/>
            <w:r w:rsidRPr="00F1775E">
              <w:rPr>
                <w:sz w:val="24"/>
              </w:rPr>
              <w:t xml:space="preserve">Участнику, продукция которого ранее не использовалась на производстве ФГУП </w:t>
            </w:r>
            <w:r w:rsidR="000970D3">
              <w:rPr>
                <w:sz w:val="24"/>
              </w:rPr>
              <w:t>«</w:t>
            </w:r>
            <w:proofErr w:type="spellStart"/>
            <w:r w:rsidRPr="00F1775E">
              <w:rPr>
                <w:sz w:val="24"/>
              </w:rPr>
              <w:t>Гознак</w:t>
            </w:r>
            <w:proofErr w:type="spellEnd"/>
            <w:r w:rsidR="000970D3">
              <w:rPr>
                <w:sz w:val="24"/>
              </w:rPr>
              <w:t>»</w:t>
            </w:r>
            <w:r w:rsidRPr="00F1775E">
              <w:rPr>
                <w:sz w:val="24"/>
              </w:rPr>
              <w:t>, но показала положительный результат при проведении лабораторных испытаний для подведения итогов конкурса необходимо произвести поставку опытно-промышленной партии</w:t>
            </w:r>
            <w:r w:rsidR="000970D3">
              <w:rPr>
                <w:sz w:val="24"/>
              </w:rPr>
              <w:t>,</w:t>
            </w:r>
            <w:r w:rsidRPr="00F1775E">
              <w:rPr>
                <w:sz w:val="24"/>
              </w:rPr>
              <w:t xml:space="preserve"> </w:t>
            </w:r>
            <w:r w:rsidR="000970D3">
              <w:rPr>
                <w:sz w:val="24"/>
              </w:rPr>
              <w:t>о</w:t>
            </w:r>
            <w:r w:rsidR="000970D3" w:rsidRPr="00F1775E">
              <w:rPr>
                <w:sz w:val="24"/>
              </w:rPr>
              <w:t xml:space="preserve"> </w:t>
            </w:r>
            <w:r w:rsidRPr="00F1775E">
              <w:rPr>
                <w:sz w:val="24"/>
              </w:rPr>
              <w:t>чем участник будет оповещен не позднее трех календарных дней со дня вскрытия конвертов.</w:t>
            </w:r>
            <w:proofErr w:type="gramEnd"/>
          </w:p>
          <w:p w:rsidR="0004685F" w:rsidRPr="00213CBD" w:rsidRDefault="0004685F" w:rsidP="00525D89">
            <w:pPr>
              <w:pStyle w:val="aff3"/>
              <w:ind w:left="0" w:firstLine="184"/>
              <w:jc w:val="both"/>
              <w:rPr>
                <w:szCs w:val="24"/>
              </w:rPr>
            </w:pPr>
            <w:proofErr w:type="gramStart"/>
            <w:r w:rsidRPr="00213CBD">
              <w:rPr>
                <w:szCs w:val="24"/>
              </w:rPr>
              <w:t>Опытно-промышленная партия в количестве  10 000 штук по каждому Лоту, предлагаемая к поставке (по договору), должна быть доставлена в адрес Грузополучателя не позднее «</w:t>
            </w:r>
            <w:r w:rsidR="00EE304B" w:rsidRPr="00213CBD">
              <w:rPr>
                <w:b/>
                <w:szCs w:val="24"/>
              </w:rPr>
              <w:t>20</w:t>
            </w:r>
            <w:r w:rsidRPr="00213CBD">
              <w:rPr>
                <w:b/>
                <w:szCs w:val="24"/>
              </w:rPr>
              <w:t>» декабря</w:t>
            </w:r>
            <w:r w:rsidRPr="00213CBD">
              <w:rPr>
                <w:szCs w:val="24"/>
              </w:rPr>
              <w:t xml:space="preserve"> </w:t>
            </w:r>
            <w:r w:rsidR="000970D3">
              <w:rPr>
                <w:szCs w:val="24"/>
              </w:rPr>
              <w:br/>
            </w:r>
            <w:r w:rsidRPr="00213CBD">
              <w:rPr>
                <w:b/>
                <w:szCs w:val="24"/>
              </w:rPr>
              <w:t>2013</w:t>
            </w:r>
            <w:r w:rsidRPr="00213CBD">
              <w:rPr>
                <w:szCs w:val="24"/>
              </w:rPr>
              <w:t xml:space="preserve"> </w:t>
            </w:r>
            <w:r w:rsidRPr="00213CBD">
              <w:rPr>
                <w:b/>
                <w:szCs w:val="24"/>
              </w:rPr>
              <w:t>года</w:t>
            </w:r>
            <w:r w:rsidRPr="00213CBD">
              <w:rPr>
                <w:szCs w:val="24"/>
              </w:rPr>
              <w:t xml:space="preserve"> (по адресу:</w:t>
            </w:r>
            <w:proofErr w:type="gramEnd"/>
            <w:r w:rsidRPr="00213CBD">
              <w:rPr>
                <w:szCs w:val="24"/>
              </w:rPr>
              <w:t xml:space="preserve"> </w:t>
            </w:r>
            <w:proofErr w:type="gramStart"/>
            <w:r w:rsidRPr="00213CBD">
              <w:rPr>
                <w:szCs w:val="24"/>
              </w:rPr>
              <w:t xml:space="preserve">ММД - г. </w:t>
            </w:r>
            <w:r w:rsidRPr="00213CBD">
              <w:rPr>
                <w:spacing w:val="-1"/>
                <w:szCs w:val="24"/>
              </w:rPr>
              <w:t xml:space="preserve">Москва, ул. </w:t>
            </w:r>
            <w:proofErr w:type="spellStart"/>
            <w:r w:rsidRPr="00213CBD">
              <w:rPr>
                <w:spacing w:val="-1"/>
                <w:szCs w:val="24"/>
              </w:rPr>
              <w:t>Даниловский</w:t>
            </w:r>
            <w:proofErr w:type="spellEnd"/>
            <w:r w:rsidRPr="00213CBD">
              <w:rPr>
                <w:spacing w:val="-1"/>
                <w:szCs w:val="24"/>
              </w:rPr>
              <w:t xml:space="preserve"> Вал, д.1; СПМД - </w:t>
            </w:r>
            <w:r w:rsidRPr="00213CBD">
              <w:rPr>
                <w:szCs w:val="24"/>
              </w:rPr>
              <w:t xml:space="preserve">г. Санкт-Петербург, станция  </w:t>
            </w:r>
            <w:proofErr w:type="spellStart"/>
            <w:r w:rsidRPr="00213CBD">
              <w:rPr>
                <w:szCs w:val="24"/>
              </w:rPr>
              <w:t>Предпортовая</w:t>
            </w:r>
            <w:proofErr w:type="spellEnd"/>
            <w:r w:rsidRPr="00213CBD">
              <w:rPr>
                <w:szCs w:val="24"/>
              </w:rPr>
              <w:t xml:space="preserve">, Седьмой </w:t>
            </w:r>
            <w:proofErr w:type="spellStart"/>
            <w:r w:rsidRPr="00213CBD">
              <w:rPr>
                <w:szCs w:val="24"/>
              </w:rPr>
              <w:t>Предпортовый</w:t>
            </w:r>
            <w:proofErr w:type="spellEnd"/>
            <w:r w:rsidRPr="00213CBD">
              <w:rPr>
                <w:szCs w:val="24"/>
              </w:rPr>
              <w:t xml:space="preserve"> пр., д.12).</w:t>
            </w:r>
            <w:proofErr w:type="gramEnd"/>
          </w:p>
          <w:p w:rsidR="0004685F" w:rsidRPr="00F1775E" w:rsidRDefault="0004685F" w:rsidP="00525D89">
            <w:pPr>
              <w:pStyle w:val="23"/>
              <w:ind w:firstLine="184"/>
              <w:rPr>
                <w:bCs/>
                <w:color w:val="000000"/>
                <w:sz w:val="24"/>
              </w:rPr>
            </w:pPr>
            <w:r w:rsidRPr="00F1775E">
              <w:rPr>
                <w:sz w:val="24"/>
              </w:rPr>
              <w:t xml:space="preserve">Грузополучатель в срок до </w:t>
            </w:r>
            <w:r w:rsidR="00EE304B">
              <w:rPr>
                <w:b/>
                <w:sz w:val="24"/>
              </w:rPr>
              <w:t>«13</w:t>
            </w:r>
            <w:r w:rsidRPr="00F1775E">
              <w:rPr>
                <w:b/>
                <w:sz w:val="24"/>
              </w:rPr>
              <w:t xml:space="preserve">» </w:t>
            </w:r>
            <w:r w:rsidR="00EE304B">
              <w:rPr>
                <w:b/>
                <w:sz w:val="24"/>
              </w:rPr>
              <w:t>янва</w:t>
            </w:r>
            <w:r w:rsidRPr="00F1775E">
              <w:rPr>
                <w:b/>
                <w:sz w:val="24"/>
              </w:rPr>
              <w:t>ря 201</w:t>
            </w:r>
            <w:r w:rsidR="00EE304B">
              <w:rPr>
                <w:b/>
                <w:sz w:val="24"/>
              </w:rPr>
              <w:t>4</w:t>
            </w:r>
            <w:r w:rsidRPr="00F1775E">
              <w:rPr>
                <w:b/>
                <w:sz w:val="24"/>
              </w:rPr>
              <w:t xml:space="preserve"> года</w:t>
            </w:r>
            <w:r w:rsidRPr="00F1775E">
              <w:rPr>
                <w:sz w:val="24"/>
              </w:rPr>
              <w:t xml:space="preserve"> предоставляет в адрес конкурсной комиссии результаты испытаний опытно-промышленной партии.</w:t>
            </w:r>
          </w:p>
          <w:p w:rsidR="0004685F" w:rsidRPr="00F1775E" w:rsidRDefault="0004685F" w:rsidP="00EE304B">
            <w:pPr>
              <w:pStyle w:val="23"/>
              <w:ind w:firstLine="184"/>
              <w:rPr>
                <w:color w:val="000000"/>
                <w:sz w:val="24"/>
              </w:rPr>
            </w:pPr>
            <w:r w:rsidRPr="00F1775E">
              <w:rPr>
                <w:sz w:val="24"/>
              </w:rPr>
              <w:t xml:space="preserve">После получения </w:t>
            </w:r>
            <w:r w:rsidRPr="00213CBD">
              <w:rPr>
                <w:rStyle w:val="afff7"/>
                <w:sz w:val="24"/>
              </w:rPr>
              <w:t>заключения о пригодности</w:t>
            </w:r>
            <w:r w:rsidRPr="00F1775E">
              <w:rPr>
                <w:sz w:val="24"/>
              </w:rPr>
              <w:t xml:space="preserve"> использования опытн</w:t>
            </w:r>
            <w:proofErr w:type="gramStart"/>
            <w:r w:rsidRPr="00F1775E">
              <w:rPr>
                <w:sz w:val="24"/>
              </w:rPr>
              <w:t>о</w:t>
            </w:r>
            <w:r w:rsidR="000970D3">
              <w:rPr>
                <w:sz w:val="24"/>
              </w:rPr>
              <w:t>-</w:t>
            </w:r>
            <w:proofErr w:type="gramEnd"/>
            <w:r w:rsidRPr="00F1775E">
              <w:rPr>
                <w:sz w:val="24"/>
              </w:rPr>
              <w:t xml:space="preserve"> промышленной партии в производстве, </w:t>
            </w:r>
            <w:r w:rsidR="008644F9">
              <w:rPr>
                <w:sz w:val="24"/>
              </w:rPr>
              <w:t>К</w:t>
            </w:r>
            <w:r w:rsidRPr="00F1775E">
              <w:rPr>
                <w:sz w:val="24"/>
              </w:rPr>
              <w:t xml:space="preserve">омиссия подводит итоги конкурса. Срок заседания конкурсной комиссии </w:t>
            </w:r>
            <w:r w:rsidR="00EE304B">
              <w:rPr>
                <w:b/>
                <w:sz w:val="24"/>
              </w:rPr>
              <w:t>«14</w:t>
            </w:r>
            <w:r w:rsidRPr="00F1775E">
              <w:rPr>
                <w:b/>
                <w:sz w:val="24"/>
              </w:rPr>
              <w:t xml:space="preserve">» </w:t>
            </w:r>
            <w:r w:rsidR="00EE304B">
              <w:rPr>
                <w:b/>
                <w:sz w:val="24"/>
              </w:rPr>
              <w:t>янва</w:t>
            </w:r>
            <w:r w:rsidRPr="00F1775E">
              <w:rPr>
                <w:b/>
                <w:sz w:val="24"/>
              </w:rPr>
              <w:t xml:space="preserve">ря </w:t>
            </w:r>
            <w:r w:rsidR="000970D3">
              <w:rPr>
                <w:b/>
                <w:sz w:val="24"/>
              </w:rPr>
              <w:br/>
            </w:r>
            <w:r w:rsidRPr="00F1775E">
              <w:rPr>
                <w:b/>
                <w:sz w:val="24"/>
              </w:rPr>
              <w:t>201</w:t>
            </w:r>
            <w:r w:rsidR="00EE304B">
              <w:rPr>
                <w:b/>
                <w:sz w:val="24"/>
              </w:rPr>
              <w:t>4</w:t>
            </w:r>
            <w:r w:rsidRPr="00F1775E">
              <w:rPr>
                <w:b/>
                <w:sz w:val="24"/>
              </w:rPr>
              <w:t xml:space="preserve"> года</w:t>
            </w:r>
          </w:p>
        </w:tc>
      </w:tr>
      <w:tr w:rsidR="0004685F" w:rsidRPr="001C1F9A" w:rsidTr="00525D89">
        <w:trPr>
          <w:trHeight w:val="70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5F" w:rsidRPr="001C1F9A" w:rsidRDefault="0004685F" w:rsidP="00082A7F">
            <w:pPr>
              <w:numPr>
                <w:ilvl w:val="0"/>
                <w:numId w:val="21"/>
              </w:numPr>
              <w:contextualSpacing/>
              <w:rPr>
                <w:sz w:val="24"/>
              </w:rPr>
            </w:pPr>
            <w:r w:rsidRPr="001C1F9A">
              <w:rPr>
                <w:sz w:val="24"/>
              </w:rPr>
              <w:t>Список документов, предоставляемых Участниками: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5F" w:rsidRPr="009034FF" w:rsidRDefault="0004685F" w:rsidP="00525D89">
            <w:pPr>
              <w:numPr>
                <w:ilvl w:val="2"/>
                <w:numId w:val="39"/>
              </w:numPr>
              <w:ind w:left="0" w:firstLine="184"/>
              <w:contextualSpacing/>
              <w:jc w:val="both"/>
              <w:outlineLvl w:val="2"/>
              <w:rPr>
                <w:iCs/>
                <w:sz w:val="24"/>
              </w:rPr>
            </w:pPr>
            <w:r w:rsidRPr="009034FF">
              <w:rPr>
                <w:iCs/>
                <w:sz w:val="24"/>
              </w:rPr>
              <w:t>аннотация о своей фирме;</w:t>
            </w:r>
          </w:p>
          <w:p w:rsidR="0004685F" w:rsidRPr="009034FF" w:rsidRDefault="0004685F" w:rsidP="00525D89">
            <w:pPr>
              <w:numPr>
                <w:ilvl w:val="2"/>
                <w:numId w:val="39"/>
              </w:numPr>
              <w:ind w:left="0" w:firstLine="184"/>
              <w:contextualSpacing/>
              <w:jc w:val="both"/>
              <w:outlineLvl w:val="2"/>
              <w:rPr>
                <w:iCs/>
                <w:sz w:val="24"/>
              </w:rPr>
            </w:pPr>
            <w:r w:rsidRPr="009034FF">
              <w:rPr>
                <w:iCs/>
                <w:sz w:val="24"/>
              </w:rPr>
              <w:t xml:space="preserve">справка об объемах работ, услуг и ассортименте продукции, выполненной </w:t>
            </w:r>
            <w:proofErr w:type="gramStart"/>
            <w:r w:rsidRPr="009034FF">
              <w:rPr>
                <w:iCs/>
                <w:sz w:val="24"/>
              </w:rPr>
              <w:t>за</w:t>
            </w:r>
            <w:proofErr w:type="gramEnd"/>
            <w:r w:rsidRPr="009034FF">
              <w:rPr>
                <w:iCs/>
                <w:sz w:val="24"/>
              </w:rPr>
              <w:t xml:space="preserve"> последние 3 года;</w:t>
            </w:r>
          </w:p>
          <w:p w:rsidR="0004685F" w:rsidRPr="009034FF" w:rsidRDefault="0004685F" w:rsidP="00525D89">
            <w:pPr>
              <w:numPr>
                <w:ilvl w:val="2"/>
                <w:numId w:val="39"/>
              </w:numPr>
              <w:ind w:left="0" w:firstLine="184"/>
              <w:contextualSpacing/>
              <w:jc w:val="both"/>
              <w:outlineLvl w:val="2"/>
              <w:rPr>
                <w:iCs/>
                <w:sz w:val="24"/>
              </w:rPr>
            </w:pPr>
            <w:r w:rsidRPr="009034FF">
              <w:rPr>
                <w:iCs/>
                <w:sz w:val="24"/>
              </w:rPr>
              <w:t>документ, подтверждающий полномочия лица на осуществление действий от имени Участника;</w:t>
            </w:r>
          </w:p>
          <w:p w:rsidR="0004685F" w:rsidRPr="009034FF" w:rsidRDefault="0004685F" w:rsidP="00525D89">
            <w:pPr>
              <w:numPr>
                <w:ilvl w:val="2"/>
                <w:numId w:val="39"/>
              </w:numPr>
              <w:ind w:left="0" w:firstLine="184"/>
              <w:contextualSpacing/>
              <w:jc w:val="both"/>
              <w:outlineLvl w:val="2"/>
              <w:rPr>
                <w:iCs/>
                <w:sz w:val="24"/>
              </w:rPr>
            </w:pPr>
            <w:r w:rsidRPr="009034FF">
              <w:rPr>
                <w:iCs/>
                <w:sz w:val="24"/>
              </w:rPr>
              <w:t xml:space="preserve">копии бухгалтерского баланса и отчета </w:t>
            </w:r>
            <w:r w:rsidRPr="009034FF">
              <w:rPr>
                <w:color w:val="000000"/>
                <w:spacing w:val="4"/>
                <w:sz w:val="24"/>
              </w:rPr>
              <w:t>о финансовых результатах (форма 1,2)</w:t>
            </w:r>
            <w:r w:rsidRPr="009034FF">
              <w:rPr>
                <w:iCs/>
                <w:sz w:val="24"/>
              </w:rPr>
              <w:t xml:space="preserve"> за предыдущий год с отметкой налоговой инспекции и последующий отчетный период текущего года, заверенные подписью и печатью Участника;</w:t>
            </w:r>
          </w:p>
          <w:p w:rsidR="0004685F" w:rsidRPr="009034FF" w:rsidRDefault="0004685F" w:rsidP="00525D89">
            <w:pPr>
              <w:numPr>
                <w:ilvl w:val="2"/>
                <w:numId w:val="39"/>
              </w:numPr>
              <w:ind w:left="0" w:firstLine="184"/>
              <w:contextualSpacing/>
              <w:jc w:val="both"/>
              <w:outlineLvl w:val="2"/>
              <w:rPr>
                <w:iCs/>
                <w:sz w:val="24"/>
              </w:rPr>
            </w:pPr>
            <w:r w:rsidRPr="009034FF">
              <w:rPr>
                <w:iCs/>
                <w:sz w:val="24"/>
              </w:rPr>
              <w:t>справку инспекции по налогам и сборам по местонахождению Участника конкурса о состоянии расчетов по начисленным налогам, сборам и иным обязательным платежам в бюджеты любого уровня или в государственные внебюджетные фонды, полученную не ранее</w:t>
            </w:r>
            <w:r w:rsidR="000970D3">
              <w:rPr>
                <w:iCs/>
                <w:sz w:val="24"/>
              </w:rPr>
              <w:t>,</w:t>
            </w:r>
            <w:r w:rsidRPr="009034FF">
              <w:rPr>
                <w:iCs/>
                <w:sz w:val="24"/>
              </w:rPr>
              <w:t xml:space="preserve"> чем за 3 (три) месяца до даты начала приема конкурсных заявок.</w:t>
            </w:r>
          </w:p>
          <w:p w:rsidR="0004685F" w:rsidRPr="00213CBD" w:rsidRDefault="0004685F" w:rsidP="00145C4E">
            <w:pPr>
              <w:pStyle w:val="aff3"/>
              <w:numPr>
                <w:ilvl w:val="2"/>
                <w:numId w:val="39"/>
              </w:numPr>
              <w:tabs>
                <w:tab w:val="left" w:pos="709"/>
              </w:tabs>
              <w:ind w:left="0" w:firstLine="184"/>
              <w:jc w:val="both"/>
              <w:rPr>
                <w:bCs/>
                <w:szCs w:val="24"/>
              </w:rPr>
            </w:pPr>
            <w:r w:rsidRPr="00213CBD">
              <w:rPr>
                <w:bCs/>
                <w:szCs w:val="24"/>
              </w:rPr>
              <w:t>документы (копии приказов)</w:t>
            </w:r>
            <w:r w:rsidR="000970D3">
              <w:rPr>
                <w:bCs/>
                <w:szCs w:val="24"/>
              </w:rPr>
              <w:t>,</w:t>
            </w:r>
            <w:r w:rsidRPr="00213CBD">
              <w:rPr>
                <w:bCs/>
                <w:szCs w:val="24"/>
              </w:rPr>
              <w:t xml:space="preserve"> подтверждающие назначение </w:t>
            </w:r>
            <w:r w:rsidRPr="00213CBD">
              <w:rPr>
                <w:bCs/>
                <w:szCs w:val="24"/>
              </w:rPr>
              <w:lastRenderedPageBreak/>
              <w:t>руководителя и главного бухгалтера;</w:t>
            </w:r>
          </w:p>
          <w:p w:rsidR="0004685F" w:rsidRPr="009034FF" w:rsidRDefault="0004685F" w:rsidP="00145C4E">
            <w:pPr>
              <w:pStyle w:val="32"/>
              <w:numPr>
                <w:ilvl w:val="0"/>
                <w:numId w:val="45"/>
              </w:numPr>
              <w:tabs>
                <w:tab w:val="left" w:pos="0"/>
              </w:tabs>
              <w:ind w:left="0" w:firstLine="184"/>
              <w:rPr>
                <w:szCs w:val="24"/>
              </w:rPr>
            </w:pPr>
            <w:r w:rsidRPr="009034FF">
              <w:rPr>
                <w:bCs/>
                <w:szCs w:val="24"/>
              </w:rPr>
              <w:t>информация о продукции (спецификация, марка), страна происхождения</w:t>
            </w:r>
            <w:r w:rsidRPr="009034FF">
              <w:rPr>
                <w:szCs w:val="24"/>
              </w:rPr>
              <w:t xml:space="preserve">; </w:t>
            </w:r>
          </w:p>
          <w:p w:rsidR="0004685F" w:rsidRPr="00F1775E" w:rsidRDefault="0004685F" w:rsidP="00145C4E">
            <w:pPr>
              <w:tabs>
                <w:tab w:val="left" w:pos="709"/>
              </w:tabs>
              <w:ind w:firstLine="184"/>
              <w:jc w:val="both"/>
              <w:rPr>
                <w:bCs/>
                <w:sz w:val="24"/>
              </w:rPr>
            </w:pPr>
            <w:r w:rsidRPr="009034FF">
              <w:rPr>
                <w:bCs/>
                <w:sz w:val="24"/>
              </w:rPr>
              <w:t xml:space="preserve">8) документы, </w:t>
            </w:r>
            <w:r w:rsidR="00553339">
              <w:rPr>
                <w:bCs/>
                <w:sz w:val="24"/>
              </w:rPr>
              <w:t>содержа</w:t>
            </w:r>
            <w:r w:rsidRPr="009034FF">
              <w:rPr>
                <w:bCs/>
                <w:sz w:val="24"/>
              </w:rPr>
              <w:t>щие требования к безопасности товара для окружающей</w:t>
            </w:r>
            <w:r w:rsidRPr="00F1775E">
              <w:rPr>
                <w:bCs/>
                <w:sz w:val="24"/>
              </w:rPr>
              <w:t xml:space="preserve"> среды </w:t>
            </w:r>
            <w:r w:rsidR="00553339">
              <w:rPr>
                <w:bCs/>
                <w:sz w:val="24"/>
              </w:rPr>
              <w:t xml:space="preserve">и </w:t>
            </w:r>
            <w:r w:rsidRPr="00F1775E">
              <w:rPr>
                <w:bCs/>
                <w:sz w:val="24"/>
              </w:rPr>
              <w:t>человека, а также описание условий хранения и экологических способов утилизации (санитарно - эпидемиологические заключения, сертификаты безопасности продукции);</w:t>
            </w:r>
          </w:p>
          <w:p w:rsidR="0004685F" w:rsidRPr="00F1775E" w:rsidRDefault="0004685F" w:rsidP="00145C4E">
            <w:pPr>
              <w:tabs>
                <w:tab w:val="left" w:pos="709"/>
              </w:tabs>
              <w:ind w:firstLine="184"/>
              <w:jc w:val="both"/>
              <w:rPr>
                <w:bCs/>
                <w:sz w:val="24"/>
              </w:rPr>
            </w:pPr>
            <w:r w:rsidRPr="009034FF">
              <w:rPr>
                <w:bCs/>
                <w:sz w:val="24"/>
              </w:rPr>
              <w:t>9)</w:t>
            </w:r>
            <w:r w:rsidRPr="00F1775E">
              <w:rPr>
                <w:bCs/>
                <w:sz w:val="24"/>
              </w:rPr>
              <w:t xml:space="preserve"> </w:t>
            </w:r>
            <w:r w:rsidRPr="00F1775E">
              <w:rPr>
                <w:sz w:val="24"/>
              </w:rPr>
              <w:t>документ</w:t>
            </w:r>
            <w:r w:rsidR="000970D3">
              <w:rPr>
                <w:sz w:val="24"/>
              </w:rPr>
              <w:t>,</w:t>
            </w:r>
            <w:r w:rsidRPr="00F1775E">
              <w:rPr>
                <w:sz w:val="24"/>
              </w:rPr>
              <w:t xml:space="preserve"> подтверждающий отправку образцов продукции для пр</w:t>
            </w:r>
            <w:r w:rsidR="009034FF">
              <w:rPr>
                <w:sz w:val="24"/>
              </w:rPr>
              <w:t>оведения лабораторных испытаний.</w:t>
            </w:r>
          </w:p>
          <w:p w:rsidR="0004685F" w:rsidRPr="00F1775E" w:rsidRDefault="0004685F" w:rsidP="00145C4E">
            <w:pPr>
              <w:ind w:firstLine="184"/>
              <w:contextualSpacing/>
              <w:jc w:val="both"/>
              <w:rPr>
                <w:sz w:val="24"/>
                <w:u w:val="single"/>
              </w:rPr>
            </w:pPr>
            <w:r w:rsidRPr="00F1775E">
              <w:rPr>
                <w:sz w:val="24"/>
                <w:u w:val="single"/>
              </w:rPr>
              <w:t>Для Участников – Нерезидентов Р</w:t>
            </w:r>
            <w:r w:rsidR="005B604F">
              <w:rPr>
                <w:sz w:val="24"/>
                <w:u w:val="single"/>
              </w:rPr>
              <w:t xml:space="preserve">оссийской </w:t>
            </w:r>
            <w:r w:rsidRPr="00F1775E">
              <w:rPr>
                <w:sz w:val="24"/>
                <w:u w:val="single"/>
              </w:rPr>
              <w:t>Ф</w:t>
            </w:r>
            <w:r w:rsidR="005B604F">
              <w:rPr>
                <w:sz w:val="24"/>
                <w:u w:val="single"/>
              </w:rPr>
              <w:t>едерации</w:t>
            </w:r>
            <w:r w:rsidRPr="00F1775E">
              <w:rPr>
                <w:sz w:val="24"/>
                <w:u w:val="single"/>
              </w:rPr>
              <w:t>:</w:t>
            </w:r>
          </w:p>
          <w:p w:rsidR="0004685F" w:rsidRPr="00F1775E" w:rsidRDefault="0004685F" w:rsidP="00145C4E">
            <w:pPr>
              <w:numPr>
                <w:ilvl w:val="2"/>
                <w:numId w:val="22"/>
              </w:numPr>
              <w:ind w:left="0" w:firstLine="184"/>
              <w:contextualSpacing/>
              <w:jc w:val="both"/>
              <w:outlineLvl w:val="2"/>
              <w:rPr>
                <w:iCs/>
                <w:sz w:val="24"/>
              </w:rPr>
            </w:pPr>
            <w:proofErr w:type="spellStart"/>
            <w:r w:rsidRPr="00F1775E">
              <w:rPr>
                <w:iCs/>
                <w:sz w:val="24"/>
              </w:rPr>
              <w:t>референц-лист</w:t>
            </w:r>
            <w:proofErr w:type="spellEnd"/>
            <w:r w:rsidRPr="00F1775E">
              <w:rPr>
                <w:iCs/>
                <w:sz w:val="24"/>
              </w:rPr>
              <w:t xml:space="preserve"> и отзывы контрагентов о подобных реализованных проектах;</w:t>
            </w:r>
          </w:p>
          <w:p w:rsidR="0004685F" w:rsidRPr="00F1775E" w:rsidRDefault="0004685F" w:rsidP="00145C4E">
            <w:pPr>
              <w:pStyle w:val="3"/>
              <w:numPr>
                <w:ilvl w:val="2"/>
                <w:numId w:val="47"/>
              </w:numPr>
              <w:spacing w:after="0"/>
              <w:ind w:left="0" w:firstLine="184"/>
              <w:contextualSpacing/>
              <w:rPr>
                <w:i w:val="0"/>
                <w:sz w:val="24"/>
                <w:szCs w:val="24"/>
              </w:rPr>
            </w:pPr>
            <w:r w:rsidRPr="00F1775E">
              <w:rPr>
                <w:i w:val="0"/>
                <w:sz w:val="24"/>
                <w:szCs w:val="24"/>
              </w:rPr>
              <w:t>выписку из реестра органа, зарегистрировавшего иностранное юридическое лицо, выданную не ранее шести месяцев до даты проведения конкурса (или копия данного документа);</w:t>
            </w:r>
          </w:p>
          <w:p w:rsidR="0004685F" w:rsidRPr="00F1775E" w:rsidRDefault="0004685F" w:rsidP="00145C4E">
            <w:pPr>
              <w:pStyle w:val="3"/>
              <w:numPr>
                <w:ilvl w:val="2"/>
                <w:numId w:val="47"/>
              </w:numPr>
              <w:spacing w:after="0"/>
              <w:ind w:left="0" w:firstLine="184"/>
              <w:contextualSpacing/>
              <w:rPr>
                <w:i w:val="0"/>
                <w:sz w:val="24"/>
                <w:szCs w:val="24"/>
              </w:rPr>
            </w:pPr>
            <w:r w:rsidRPr="00F1775E">
              <w:rPr>
                <w:i w:val="0"/>
                <w:sz w:val="24"/>
                <w:szCs w:val="24"/>
              </w:rPr>
              <w:t>копию отчета о результатах деятельности компании за последний отчетный период, а также иные документы, подтверждающие финансовую состоятельность Претендента;</w:t>
            </w:r>
          </w:p>
          <w:p w:rsidR="0004685F" w:rsidRPr="00F1775E" w:rsidRDefault="0004685F" w:rsidP="00145C4E">
            <w:pPr>
              <w:pStyle w:val="3"/>
              <w:numPr>
                <w:ilvl w:val="2"/>
                <w:numId w:val="47"/>
              </w:numPr>
              <w:spacing w:after="0"/>
              <w:ind w:left="0" w:firstLine="184"/>
              <w:contextualSpacing/>
              <w:rPr>
                <w:i w:val="0"/>
                <w:sz w:val="24"/>
                <w:szCs w:val="24"/>
              </w:rPr>
            </w:pPr>
            <w:r w:rsidRPr="00F1775E">
              <w:rPr>
                <w:i w:val="0"/>
                <w:sz w:val="24"/>
                <w:szCs w:val="24"/>
              </w:rPr>
              <w:t>копию аудиторского заключения за последний отчетный период;</w:t>
            </w:r>
          </w:p>
          <w:p w:rsidR="0004685F" w:rsidRPr="00F1775E" w:rsidRDefault="0004685F" w:rsidP="00145C4E">
            <w:pPr>
              <w:pStyle w:val="3"/>
              <w:numPr>
                <w:ilvl w:val="2"/>
                <w:numId w:val="47"/>
              </w:numPr>
              <w:spacing w:after="0"/>
              <w:ind w:left="0" w:firstLine="184"/>
              <w:contextualSpacing/>
              <w:rPr>
                <w:i w:val="0"/>
                <w:sz w:val="24"/>
                <w:szCs w:val="24"/>
              </w:rPr>
            </w:pPr>
            <w:r w:rsidRPr="00F1775E">
              <w:rPr>
                <w:i w:val="0"/>
                <w:sz w:val="24"/>
                <w:szCs w:val="24"/>
              </w:rPr>
              <w:t>документ, подтверждающий полномочия лица</w:t>
            </w:r>
            <w:r w:rsidR="005B604F">
              <w:rPr>
                <w:i w:val="0"/>
                <w:sz w:val="24"/>
                <w:szCs w:val="24"/>
              </w:rPr>
              <w:t>,</w:t>
            </w:r>
            <w:r w:rsidRPr="00F1775E">
              <w:rPr>
                <w:i w:val="0"/>
                <w:sz w:val="24"/>
                <w:szCs w:val="24"/>
              </w:rPr>
              <w:t xml:space="preserve"> подписывающего заявку;</w:t>
            </w:r>
          </w:p>
          <w:p w:rsidR="0004685F" w:rsidRDefault="0004685F" w:rsidP="00145C4E">
            <w:pPr>
              <w:pStyle w:val="3"/>
              <w:numPr>
                <w:ilvl w:val="2"/>
                <w:numId w:val="47"/>
              </w:numPr>
              <w:spacing w:after="0"/>
              <w:ind w:left="0" w:firstLine="184"/>
              <w:contextualSpacing/>
              <w:rPr>
                <w:i w:val="0"/>
                <w:sz w:val="24"/>
                <w:szCs w:val="24"/>
              </w:rPr>
            </w:pPr>
            <w:r w:rsidRPr="00F1775E">
              <w:rPr>
                <w:i w:val="0"/>
                <w:sz w:val="24"/>
                <w:szCs w:val="24"/>
              </w:rPr>
              <w:t xml:space="preserve">подтверждение о регистрации Участника в качестве налогоплательщика в стране Участника заверенного компетентным органом страны Претендента с </w:t>
            </w:r>
            <w:proofErr w:type="spellStart"/>
            <w:r w:rsidRPr="00F1775E">
              <w:rPr>
                <w:i w:val="0"/>
                <w:sz w:val="24"/>
                <w:szCs w:val="24"/>
              </w:rPr>
              <w:t>Апостилем</w:t>
            </w:r>
            <w:proofErr w:type="spellEnd"/>
            <w:r w:rsidR="005B604F">
              <w:rPr>
                <w:i w:val="0"/>
                <w:sz w:val="24"/>
                <w:szCs w:val="24"/>
              </w:rPr>
              <w:t>,</w:t>
            </w:r>
            <w:r w:rsidRPr="00F1775E">
              <w:rPr>
                <w:i w:val="0"/>
                <w:sz w:val="24"/>
                <w:szCs w:val="24"/>
              </w:rPr>
              <w:t xml:space="preserve"> оформленным по образцу, приведенному в Приложении </w:t>
            </w:r>
            <w:r w:rsidRPr="00F1775E">
              <w:rPr>
                <w:i w:val="0"/>
                <w:sz w:val="24"/>
                <w:szCs w:val="24"/>
                <w:lang w:val="en-US"/>
              </w:rPr>
              <w:t>I</w:t>
            </w:r>
            <w:r w:rsidRPr="00F1775E">
              <w:rPr>
                <w:i w:val="0"/>
                <w:sz w:val="24"/>
                <w:szCs w:val="24"/>
              </w:rPr>
              <w:t xml:space="preserve"> к настоящей документации.</w:t>
            </w:r>
          </w:p>
          <w:p w:rsidR="00145C4E" w:rsidRPr="00F1775E" w:rsidRDefault="00145C4E" w:rsidP="00145C4E">
            <w:pPr>
              <w:pStyle w:val="32"/>
              <w:numPr>
                <w:ilvl w:val="2"/>
                <w:numId w:val="47"/>
              </w:numPr>
              <w:tabs>
                <w:tab w:val="left" w:pos="0"/>
              </w:tabs>
              <w:ind w:left="34" w:firstLine="184"/>
              <w:rPr>
                <w:szCs w:val="24"/>
              </w:rPr>
            </w:pPr>
            <w:r w:rsidRPr="00F1775E">
              <w:rPr>
                <w:bCs/>
                <w:szCs w:val="24"/>
              </w:rPr>
              <w:t>информация о продукции (спецификация, марка), страна происхождения</w:t>
            </w:r>
            <w:r w:rsidRPr="00F1775E">
              <w:rPr>
                <w:szCs w:val="24"/>
              </w:rPr>
              <w:t xml:space="preserve">; </w:t>
            </w:r>
          </w:p>
          <w:p w:rsidR="00145C4E" w:rsidRPr="00F1775E" w:rsidRDefault="00145C4E" w:rsidP="00145C4E">
            <w:pPr>
              <w:tabs>
                <w:tab w:val="left" w:pos="709"/>
              </w:tabs>
              <w:ind w:firstLine="184"/>
              <w:jc w:val="both"/>
              <w:rPr>
                <w:bCs/>
                <w:sz w:val="24"/>
              </w:rPr>
            </w:pPr>
            <w:r w:rsidRPr="00F1775E">
              <w:rPr>
                <w:bCs/>
                <w:sz w:val="24"/>
              </w:rPr>
              <w:t xml:space="preserve">8) документы, </w:t>
            </w:r>
            <w:r w:rsidR="008147D2">
              <w:rPr>
                <w:bCs/>
                <w:sz w:val="24"/>
              </w:rPr>
              <w:t>содержа</w:t>
            </w:r>
            <w:r w:rsidRPr="00F1775E">
              <w:rPr>
                <w:bCs/>
                <w:sz w:val="24"/>
              </w:rPr>
              <w:t xml:space="preserve">щие требованиям к безопасности товара для окружающей среды </w:t>
            </w:r>
            <w:r w:rsidR="001A3227">
              <w:rPr>
                <w:bCs/>
                <w:sz w:val="24"/>
              </w:rPr>
              <w:t xml:space="preserve">и </w:t>
            </w:r>
            <w:r w:rsidRPr="00F1775E">
              <w:rPr>
                <w:bCs/>
                <w:sz w:val="24"/>
              </w:rPr>
              <w:t xml:space="preserve">человека, а также описание условий хранения и экологических способов утилизации (санитарно - </w:t>
            </w:r>
            <w:r w:rsidR="008147D2" w:rsidRPr="00F1775E">
              <w:rPr>
                <w:bCs/>
                <w:sz w:val="24"/>
              </w:rPr>
              <w:t>эпидемиологические</w:t>
            </w:r>
            <w:r w:rsidRPr="00F1775E">
              <w:rPr>
                <w:bCs/>
                <w:sz w:val="24"/>
              </w:rPr>
              <w:t xml:space="preserve"> заключения, сертификаты безопасности продукции);</w:t>
            </w:r>
          </w:p>
          <w:p w:rsidR="00145C4E" w:rsidRPr="00F1775E" w:rsidRDefault="00145C4E" w:rsidP="00145C4E">
            <w:pPr>
              <w:tabs>
                <w:tab w:val="left" w:pos="709"/>
              </w:tabs>
              <w:ind w:firstLine="184"/>
              <w:jc w:val="both"/>
              <w:rPr>
                <w:bCs/>
                <w:sz w:val="24"/>
              </w:rPr>
            </w:pPr>
            <w:r w:rsidRPr="00F1775E">
              <w:rPr>
                <w:bCs/>
                <w:sz w:val="24"/>
              </w:rPr>
              <w:t xml:space="preserve">9) </w:t>
            </w:r>
            <w:r w:rsidRPr="00F1775E">
              <w:rPr>
                <w:sz w:val="24"/>
              </w:rPr>
              <w:t>документ</w:t>
            </w:r>
            <w:r w:rsidR="005B604F">
              <w:rPr>
                <w:sz w:val="24"/>
              </w:rPr>
              <w:t>,</w:t>
            </w:r>
            <w:r w:rsidRPr="00F1775E">
              <w:rPr>
                <w:sz w:val="24"/>
              </w:rPr>
              <w:t xml:space="preserve"> подтверждающий отправку образцов продукции для пр</w:t>
            </w:r>
            <w:r w:rsidR="009034FF">
              <w:rPr>
                <w:sz w:val="24"/>
              </w:rPr>
              <w:t>оведения лабораторных испытаний.</w:t>
            </w:r>
          </w:p>
          <w:p w:rsidR="00145C4E" w:rsidRPr="00145C4E" w:rsidRDefault="00145C4E" w:rsidP="00145C4E"/>
        </w:tc>
      </w:tr>
      <w:tr w:rsidR="0004685F" w:rsidRPr="001C1F9A" w:rsidTr="00525D89">
        <w:trPr>
          <w:trHeight w:val="121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5F" w:rsidRPr="001C1F9A" w:rsidRDefault="0004685F" w:rsidP="000361D1">
            <w:pPr>
              <w:numPr>
                <w:ilvl w:val="0"/>
                <w:numId w:val="21"/>
              </w:numPr>
              <w:contextualSpacing/>
              <w:rPr>
                <w:sz w:val="24"/>
              </w:rPr>
            </w:pPr>
            <w:r>
              <w:rPr>
                <w:sz w:val="24"/>
              </w:rPr>
              <w:lastRenderedPageBreak/>
              <w:t>Гарантия обеспечения конкурсной заявки: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5F" w:rsidRPr="00F1775E" w:rsidRDefault="0004685F" w:rsidP="00525D89">
            <w:pPr>
              <w:ind w:firstLine="1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 w:rsidR="00AC7B82">
              <w:rPr>
                <w:sz w:val="24"/>
              </w:rPr>
              <w:t>предоставляется</w:t>
            </w:r>
            <w:r>
              <w:rPr>
                <w:sz w:val="24"/>
              </w:rPr>
              <w:t>.</w:t>
            </w:r>
          </w:p>
        </w:tc>
      </w:tr>
      <w:tr w:rsidR="00E415F6" w:rsidRPr="001C1F9A" w:rsidTr="00525D89">
        <w:trPr>
          <w:trHeight w:val="168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F6" w:rsidRPr="001C1F9A" w:rsidRDefault="00E415F6" w:rsidP="00082A7F">
            <w:pPr>
              <w:numPr>
                <w:ilvl w:val="0"/>
                <w:numId w:val="21"/>
              </w:numPr>
              <w:contextualSpacing/>
              <w:rPr>
                <w:sz w:val="24"/>
              </w:rPr>
            </w:pPr>
            <w:r w:rsidRPr="001C1F9A">
              <w:rPr>
                <w:sz w:val="24"/>
              </w:rPr>
              <w:t>Срок, место, порядок и дата начала и окончания подачи конкурсных заявок: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F6" w:rsidRPr="00F1775E" w:rsidRDefault="00E415F6" w:rsidP="00525D89">
            <w:pPr>
              <w:ind w:firstLine="184"/>
              <w:jc w:val="both"/>
              <w:rPr>
                <w:sz w:val="24"/>
              </w:rPr>
            </w:pPr>
            <w:r w:rsidRPr="00F1775E">
              <w:rPr>
                <w:sz w:val="24"/>
              </w:rPr>
              <w:t xml:space="preserve">Конверт с конкурсной заявкой должен быть доставлен уполномоченным представителем участника конкурса в </w:t>
            </w:r>
            <w:r w:rsidR="005B604F">
              <w:rPr>
                <w:sz w:val="24"/>
              </w:rPr>
              <w:br/>
            </w:r>
            <w:r w:rsidRPr="00F1775E">
              <w:rPr>
                <w:sz w:val="24"/>
              </w:rPr>
              <w:t>ФГУП «</w:t>
            </w:r>
            <w:proofErr w:type="spellStart"/>
            <w:r w:rsidRPr="00F1775E">
              <w:rPr>
                <w:sz w:val="24"/>
              </w:rPr>
              <w:t>Гознак</w:t>
            </w:r>
            <w:proofErr w:type="spellEnd"/>
            <w:r w:rsidRPr="00F1775E">
              <w:rPr>
                <w:sz w:val="24"/>
              </w:rPr>
              <w:t xml:space="preserve">» по адресу: </w:t>
            </w:r>
          </w:p>
          <w:p w:rsidR="00E415F6" w:rsidRPr="00F1775E" w:rsidRDefault="00E415F6" w:rsidP="00525D89">
            <w:pPr>
              <w:ind w:firstLine="184"/>
              <w:jc w:val="both"/>
              <w:rPr>
                <w:sz w:val="24"/>
              </w:rPr>
            </w:pPr>
            <w:r w:rsidRPr="00F1775E">
              <w:rPr>
                <w:sz w:val="24"/>
              </w:rPr>
              <w:t xml:space="preserve">115162, Москва, ул. Павла Андреева, д. 27 </w:t>
            </w:r>
          </w:p>
          <w:p w:rsidR="00E415F6" w:rsidRPr="00F1775E" w:rsidRDefault="00EE304B" w:rsidP="00525D89">
            <w:pPr>
              <w:ind w:firstLine="18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 9 часов 00 минут «11</w:t>
            </w:r>
            <w:r w:rsidR="00E415F6" w:rsidRPr="00F1775E">
              <w:rPr>
                <w:b/>
                <w:sz w:val="24"/>
              </w:rPr>
              <w:t xml:space="preserve">» ноября 2013 года </w:t>
            </w:r>
          </w:p>
          <w:p w:rsidR="00E415F6" w:rsidRPr="00F1775E" w:rsidRDefault="00E415F6" w:rsidP="00EE304B">
            <w:pPr>
              <w:ind w:firstLine="184"/>
              <w:contextualSpacing/>
              <w:jc w:val="both"/>
              <w:rPr>
                <w:sz w:val="24"/>
              </w:rPr>
            </w:pPr>
            <w:r w:rsidRPr="00F1775E">
              <w:rPr>
                <w:b/>
                <w:sz w:val="24"/>
              </w:rPr>
              <w:t>до 1</w:t>
            </w:r>
            <w:r w:rsidR="004A09B4">
              <w:rPr>
                <w:b/>
                <w:sz w:val="24"/>
              </w:rPr>
              <w:t>6</w:t>
            </w:r>
            <w:r w:rsidRPr="00F1775E">
              <w:rPr>
                <w:b/>
                <w:sz w:val="24"/>
              </w:rPr>
              <w:t xml:space="preserve"> часов 00 минут «</w:t>
            </w:r>
            <w:r w:rsidR="00EE304B">
              <w:rPr>
                <w:b/>
                <w:sz w:val="24"/>
              </w:rPr>
              <w:t>03</w:t>
            </w:r>
            <w:r w:rsidRPr="00F1775E">
              <w:rPr>
                <w:b/>
                <w:sz w:val="24"/>
              </w:rPr>
              <w:t xml:space="preserve">» </w:t>
            </w:r>
            <w:r w:rsidR="00EE304B">
              <w:rPr>
                <w:b/>
                <w:sz w:val="24"/>
              </w:rPr>
              <w:t>дека</w:t>
            </w:r>
            <w:r w:rsidRPr="00F1775E">
              <w:rPr>
                <w:b/>
                <w:sz w:val="24"/>
              </w:rPr>
              <w:t>бря 2013 года</w:t>
            </w:r>
          </w:p>
        </w:tc>
      </w:tr>
      <w:tr w:rsidR="00EA4AC8" w:rsidRPr="001C1F9A" w:rsidTr="00525D89">
        <w:trPr>
          <w:trHeight w:val="2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C8" w:rsidRPr="00213CBD" w:rsidRDefault="00EA4AC8" w:rsidP="00AA2676">
            <w:pPr>
              <w:pStyle w:val="aff3"/>
              <w:numPr>
                <w:ilvl w:val="0"/>
                <w:numId w:val="21"/>
              </w:numPr>
              <w:contextualSpacing/>
              <w:rPr>
                <w:szCs w:val="24"/>
              </w:rPr>
            </w:pPr>
            <w:r w:rsidRPr="00213CBD">
              <w:rPr>
                <w:szCs w:val="24"/>
              </w:rPr>
              <w:t xml:space="preserve">Место, дата, время </w:t>
            </w:r>
            <w:r w:rsidR="00881E66" w:rsidRPr="00213CBD">
              <w:rPr>
                <w:szCs w:val="24"/>
              </w:rPr>
              <w:t>вскрыти</w:t>
            </w:r>
            <w:r w:rsidR="00AA2676" w:rsidRPr="00213CBD">
              <w:rPr>
                <w:szCs w:val="24"/>
              </w:rPr>
              <w:t>я</w:t>
            </w:r>
            <w:r w:rsidRPr="00213CBD">
              <w:rPr>
                <w:szCs w:val="24"/>
              </w:rPr>
              <w:t xml:space="preserve"> заявок: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C8" w:rsidRPr="00F1775E" w:rsidRDefault="00EA4AC8" w:rsidP="00525D89">
            <w:pPr>
              <w:ind w:firstLine="184"/>
              <w:contextualSpacing/>
              <w:jc w:val="both"/>
              <w:rPr>
                <w:sz w:val="24"/>
              </w:rPr>
            </w:pPr>
            <w:r w:rsidRPr="00F1775E">
              <w:rPr>
                <w:sz w:val="24"/>
              </w:rPr>
              <w:t>Место: 115162, Москва, ул. Мытная, дом 17</w:t>
            </w:r>
          </w:p>
          <w:p w:rsidR="00EA4AC8" w:rsidRPr="00F1775E" w:rsidRDefault="00EA4AC8" w:rsidP="00525D89">
            <w:pPr>
              <w:ind w:firstLine="184"/>
              <w:contextualSpacing/>
              <w:jc w:val="both"/>
              <w:rPr>
                <w:b/>
                <w:sz w:val="24"/>
              </w:rPr>
            </w:pPr>
            <w:r w:rsidRPr="00F1775E">
              <w:rPr>
                <w:b/>
                <w:sz w:val="24"/>
              </w:rPr>
              <w:t>Дата: «</w:t>
            </w:r>
            <w:r w:rsidR="00EE304B">
              <w:rPr>
                <w:b/>
                <w:sz w:val="24"/>
              </w:rPr>
              <w:t>04</w:t>
            </w:r>
            <w:r w:rsidRPr="00F1775E">
              <w:rPr>
                <w:b/>
                <w:sz w:val="24"/>
              </w:rPr>
              <w:t>»</w:t>
            </w:r>
            <w:r w:rsidR="000D680F" w:rsidRPr="00F1775E">
              <w:rPr>
                <w:b/>
                <w:sz w:val="24"/>
              </w:rPr>
              <w:t xml:space="preserve"> </w:t>
            </w:r>
            <w:r w:rsidR="00EE304B">
              <w:rPr>
                <w:b/>
                <w:sz w:val="24"/>
              </w:rPr>
              <w:t>дека</w:t>
            </w:r>
            <w:r w:rsidR="000D680F" w:rsidRPr="00F1775E">
              <w:rPr>
                <w:b/>
                <w:sz w:val="24"/>
              </w:rPr>
              <w:t>бря</w:t>
            </w:r>
            <w:r w:rsidRPr="00F1775E">
              <w:rPr>
                <w:b/>
                <w:sz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F1775E">
                <w:rPr>
                  <w:b/>
                  <w:sz w:val="24"/>
                </w:rPr>
                <w:t>2013 г</w:t>
              </w:r>
            </w:smartTag>
            <w:r w:rsidRPr="00F1775E">
              <w:rPr>
                <w:b/>
                <w:sz w:val="24"/>
              </w:rPr>
              <w:t>.</w:t>
            </w:r>
          </w:p>
          <w:p w:rsidR="00EA4AC8" w:rsidRPr="00F1775E" w:rsidRDefault="00EA4AC8" w:rsidP="00525D89">
            <w:pPr>
              <w:ind w:firstLine="184"/>
              <w:contextualSpacing/>
              <w:jc w:val="both"/>
              <w:rPr>
                <w:sz w:val="24"/>
              </w:rPr>
            </w:pPr>
            <w:r w:rsidRPr="00F1775E">
              <w:rPr>
                <w:b/>
                <w:sz w:val="24"/>
              </w:rPr>
              <w:t>Время: 11 часов 00 минут (время московское)</w:t>
            </w:r>
          </w:p>
        </w:tc>
      </w:tr>
    </w:tbl>
    <w:p w:rsidR="005B604F" w:rsidRDefault="005B604F">
      <w:r>
        <w:br w:type="page"/>
      </w:r>
    </w:p>
    <w:tbl>
      <w:tblPr>
        <w:tblW w:w="5076" w:type="pct"/>
        <w:tblLayout w:type="fixed"/>
        <w:tblLook w:val="0000"/>
      </w:tblPr>
      <w:tblGrid>
        <w:gridCol w:w="2518"/>
        <w:gridCol w:w="7485"/>
      </w:tblGrid>
      <w:tr w:rsidR="00EA4AC8" w:rsidRPr="001C1F9A" w:rsidTr="00525D89">
        <w:trPr>
          <w:trHeight w:val="2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C8" w:rsidRPr="00213CBD" w:rsidRDefault="00E415F6" w:rsidP="00430103">
            <w:pPr>
              <w:pStyle w:val="aff3"/>
              <w:numPr>
                <w:ilvl w:val="0"/>
                <w:numId w:val="21"/>
              </w:numPr>
              <w:contextualSpacing/>
              <w:rPr>
                <w:szCs w:val="24"/>
              </w:rPr>
            </w:pPr>
            <w:r w:rsidRPr="00213CBD">
              <w:rPr>
                <w:szCs w:val="24"/>
              </w:rPr>
              <w:lastRenderedPageBreak/>
              <w:t>Р</w:t>
            </w:r>
            <w:r w:rsidR="00EA4AC8" w:rsidRPr="00213CBD">
              <w:rPr>
                <w:szCs w:val="24"/>
              </w:rPr>
              <w:t xml:space="preserve">ассмотрение заявок на участие в </w:t>
            </w:r>
            <w:proofErr w:type="gramStart"/>
            <w:r w:rsidR="00EA4AC8" w:rsidRPr="00213CBD">
              <w:rPr>
                <w:szCs w:val="24"/>
              </w:rPr>
              <w:t>конкурсе</w:t>
            </w:r>
            <w:proofErr w:type="gramEnd"/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F6" w:rsidRPr="00E415F6" w:rsidRDefault="00E415F6" w:rsidP="00525D89">
            <w:pPr>
              <w:ind w:firstLine="184"/>
              <w:jc w:val="both"/>
              <w:rPr>
                <w:sz w:val="24"/>
              </w:rPr>
            </w:pPr>
            <w:r w:rsidRPr="00E415F6">
              <w:rPr>
                <w:sz w:val="24"/>
              </w:rPr>
              <w:t xml:space="preserve">Рассмотрение заявок на участие в </w:t>
            </w:r>
            <w:proofErr w:type="gramStart"/>
            <w:r w:rsidRPr="00E415F6">
              <w:rPr>
                <w:sz w:val="24"/>
              </w:rPr>
              <w:t>конкурсе</w:t>
            </w:r>
            <w:proofErr w:type="gramEnd"/>
            <w:r w:rsidRPr="00E415F6">
              <w:rPr>
                <w:sz w:val="24"/>
              </w:rPr>
              <w:t xml:space="preserve"> включает:</w:t>
            </w:r>
          </w:p>
          <w:p w:rsidR="00EA4AC8" w:rsidRPr="00E415F6" w:rsidRDefault="00E415F6" w:rsidP="00525D89">
            <w:pPr>
              <w:ind w:firstLine="1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1) </w:t>
            </w:r>
            <w:r w:rsidR="00EA4AC8" w:rsidRPr="00E415F6">
              <w:rPr>
                <w:sz w:val="24"/>
              </w:rPr>
              <w:t>Проверк</w:t>
            </w:r>
            <w:r>
              <w:rPr>
                <w:sz w:val="24"/>
              </w:rPr>
              <w:t>у</w:t>
            </w:r>
            <w:r w:rsidR="00EA4AC8" w:rsidRPr="00E415F6">
              <w:rPr>
                <w:sz w:val="24"/>
              </w:rPr>
              <w:t xml:space="preserve"> конкурсных заявок на предмет их полноты, наличия всех подписей и печатей на документах, правильности оформления конкурсных заявок в целом</w:t>
            </w:r>
            <w:r w:rsidRPr="00E415F6">
              <w:rPr>
                <w:sz w:val="24"/>
              </w:rPr>
              <w:t>;</w:t>
            </w:r>
          </w:p>
          <w:p w:rsidR="00EA4AC8" w:rsidRPr="00E415F6" w:rsidRDefault="00E415F6" w:rsidP="00525D89">
            <w:pPr>
              <w:ind w:firstLine="184"/>
              <w:jc w:val="both"/>
              <w:rPr>
                <w:sz w:val="24"/>
              </w:rPr>
            </w:pPr>
            <w:r w:rsidRPr="00E415F6">
              <w:rPr>
                <w:sz w:val="24"/>
              </w:rPr>
              <w:t xml:space="preserve">2) Проверку </w:t>
            </w:r>
            <w:r w:rsidR="00EA4AC8" w:rsidRPr="00E415F6">
              <w:rPr>
                <w:sz w:val="24"/>
              </w:rPr>
              <w:t>результат</w:t>
            </w:r>
            <w:r w:rsidR="00F54015" w:rsidRPr="00E415F6">
              <w:rPr>
                <w:sz w:val="24"/>
              </w:rPr>
              <w:t>ов</w:t>
            </w:r>
            <w:r w:rsidR="00EA4AC8" w:rsidRPr="00E415F6">
              <w:rPr>
                <w:sz w:val="24"/>
              </w:rPr>
              <w:t xml:space="preserve"> лабораторных </w:t>
            </w:r>
            <w:r w:rsidR="00F54015" w:rsidRPr="00E415F6">
              <w:rPr>
                <w:sz w:val="24"/>
              </w:rPr>
              <w:t xml:space="preserve">и </w:t>
            </w:r>
            <w:r w:rsidRPr="00E415F6">
              <w:rPr>
                <w:sz w:val="24"/>
              </w:rPr>
              <w:t>опытно-промышленных</w:t>
            </w:r>
            <w:r w:rsidR="00F54015" w:rsidRPr="00E415F6">
              <w:rPr>
                <w:sz w:val="24"/>
              </w:rPr>
              <w:t xml:space="preserve"> испытаний</w:t>
            </w:r>
            <w:r>
              <w:rPr>
                <w:sz w:val="24"/>
              </w:rPr>
              <w:t>;</w:t>
            </w:r>
          </w:p>
          <w:p w:rsidR="00EA4AC8" w:rsidRPr="00E415F6" w:rsidRDefault="00E415F6" w:rsidP="00525D89">
            <w:pPr>
              <w:ind w:firstLine="184"/>
              <w:jc w:val="both"/>
              <w:rPr>
                <w:sz w:val="24"/>
              </w:rPr>
            </w:pPr>
            <w:r w:rsidRPr="00E415F6">
              <w:rPr>
                <w:sz w:val="24"/>
              </w:rPr>
              <w:t xml:space="preserve">3) </w:t>
            </w:r>
            <w:r>
              <w:rPr>
                <w:sz w:val="24"/>
              </w:rPr>
              <w:t>Оценку</w:t>
            </w:r>
            <w:r w:rsidR="00EA4AC8" w:rsidRPr="00E415F6">
              <w:rPr>
                <w:sz w:val="24"/>
              </w:rPr>
              <w:t xml:space="preserve"> соответствия предлагаемой продукции </w:t>
            </w:r>
            <w:r>
              <w:rPr>
                <w:sz w:val="24"/>
              </w:rPr>
              <w:t xml:space="preserve">техническим </w:t>
            </w:r>
            <w:r w:rsidR="00EA4AC8" w:rsidRPr="00E415F6">
              <w:rPr>
                <w:sz w:val="24"/>
              </w:rPr>
              <w:t xml:space="preserve">требованиям </w:t>
            </w:r>
            <w:r>
              <w:rPr>
                <w:sz w:val="24"/>
              </w:rPr>
              <w:t>(Приложение В к конкурсной документации), наличие технических спецификаций (Приложение</w:t>
            </w:r>
            <w:proofErr w:type="gramStart"/>
            <w:r>
              <w:rPr>
                <w:sz w:val="24"/>
              </w:rPr>
              <w:t xml:space="preserve"> Е</w:t>
            </w:r>
            <w:proofErr w:type="gramEnd"/>
            <w:r>
              <w:rPr>
                <w:sz w:val="24"/>
              </w:rPr>
              <w:t xml:space="preserve"> к конкурсной документации);</w:t>
            </w:r>
          </w:p>
          <w:p w:rsidR="00F54015" w:rsidRPr="00E415F6" w:rsidRDefault="00E415F6" w:rsidP="00525D89">
            <w:pPr>
              <w:ind w:firstLine="184"/>
              <w:jc w:val="both"/>
              <w:rPr>
                <w:sz w:val="24"/>
              </w:rPr>
            </w:pPr>
            <w:r w:rsidRPr="00E415F6">
              <w:rPr>
                <w:sz w:val="24"/>
              </w:rPr>
              <w:t>4)</w:t>
            </w:r>
            <w:r w:rsidR="00F54015" w:rsidRPr="00E415F6">
              <w:rPr>
                <w:sz w:val="24"/>
              </w:rPr>
              <w:t xml:space="preserve"> </w:t>
            </w:r>
            <w:r w:rsidRPr="00E415F6">
              <w:rPr>
                <w:sz w:val="24"/>
              </w:rPr>
              <w:t>Проверку</w:t>
            </w:r>
            <w:r w:rsidR="00F54015" w:rsidRPr="00E415F6">
              <w:rPr>
                <w:sz w:val="24"/>
              </w:rPr>
              <w:t xml:space="preserve"> ценовых предложений.</w:t>
            </w:r>
          </w:p>
          <w:p w:rsidR="00EA4AC8" w:rsidRPr="00F1775E" w:rsidRDefault="00E415F6" w:rsidP="00525D89">
            <w:pPr>
              <w:ind w:firstLine="1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5) </w:t>
            </w:r>
            <w:r w:rsidR="00EA4AC8" w:rsidRPr="00E415F6">
              <w:rPr>
                <w:sz w:val="24"/>
              </w:rPr>
              <w:t xml:space="preserve">Расчет баллов (Приложение </w:t>
            </w:r>
            <w:r w:rsidR="00EA4AC8" w:rsidRPr="00E415F6">
              <w:rPr>
                <w:sz w:val="24"/>
                <w:lang w:val="en-US"/>
              </w:rPr>
              <w:t>D</w:t>
            </w:r>
            <w:r w:rsidR="00EA4AC8" w:rsidRPr="00E415F6">
              <w:rPr>
                <w:sz w:val="24"/>
              </w:rPr>
              <w:t xml:space="preserve"> к конкурсной документации).</w:t>
            </w:r>
          </w:p>
        </w:tc>
      </w:tr>
      <w:tr w:rsidR="00E415F6" w:rsidRPr="001C1F9A" w:rsidTr="00525D89">
        <w:trPr>
          <w:trHeight w:val="2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F6" w:rsidRPr="00213CBD" w:rsidRDefault="00E415F6" w:rsidP="00430103">
            <w:pPr>
              <w:pStyle w:val="aff3"/>
              <w:numPr>
                <w:ilvl w:val="0"/>
                <w:numId w:val="21"/>
              </w:numPr>
              <w:contextualSpacing/>
              <w:rPr>
                <w:szCs w:val="24"/>
              </w:rPr>
            </w:pPr>
            <w:r w:rsidRPr="00213CBD">
              <w:rPr>
                <w:szCs w:val="24"/>
              </w:rPr>
              <w:t>Определение победителя конкурса: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F6" w:rsidRPr="00E415F6" w:rsidRDefault="00E415F6" w:rsidP="00525D89">
            <w:pPr>
              <w:pStyle w:val="23"/>
              <w:ind w:firstLine="184"/>
              <w:rPr>
                <w:sz w:val="24"/>
              </w:rPr>
            </w:pPr>
            <w:r w:rsidRPr="00E415F6">
              <w:rPr>
                <w:sz w:val="24"/>
              </w:rPr>
              <w:t xml:space="preserve">Конкурсная </w:t>
            </w:r>
            <w:r w:rsidR="005B604F">
              <w:rPr>
                <w:sz w:val="24"/>
              </w:rPr>
              <w:t>к</w:t>
            </w:r>
            <w:r w:rsidRPr="00E415F6">
              <w:rPr>
                <w:sz w:val="24"/>
              </w:rPr>
              <w:t xml:space="preserve">омиссия определяет победителя конкурса, учитывая результаты рассмотрения суммарных баллов, набранных заявками на участие в </w:t>
            </w:r>
            <w:proofErr w:type="gramStart"/>
            <w:r w:rsidRPr="00E415F6">
              <w:rPr>
                <w:sz w:val="24"/>
              </w:rPr>
              <w:t>конкурсе</w:t>
            </w:r>
            <w:proofErr w:type="gramEnd"/>
            <w:r w:rsidRPr="00E415F6">
              <w:rPr>
                <w:sz w:val="24"/>
              </w:rPr>
              <w:t xml:space="preserve"> соответствующи</w:t>
            </w:r>
            <w:r w:rsidR="005B604F">
              <w:rPr>
                <w:sz w:val="24"/>
              </w:rPr>
              <w:t>м</w:t>
            </w:r>
            <w:r w:rsidRPr="00E415F6">
              <w:rPr>
                <w:sz w:val="24"/>
              </w:rPr>
              <w:t xml:space="preserve"> требованиям конкурсной документации.</w:t>
            </w:r>
          </w:p>
          <w:p w:rsidR="00E415F6" w:rsidRDefault="00E415F6" w:rsidP="00525D89">
            <w:pPr>
              <w:pStyle w:val="23"/>
              <w:ind w:firstLine="184"/>
              <w:rPr>
                <w:sz w:val="24"/>
              </w:rPr>
            </w:pPr>
            <w:r w:rsidRPr="00E415F6">
              <w:rPr>
                <w:sz w:val="24"/>
              </w:rPr>
              <w:t>Места распределяются в зависимости от количества набранных баллов</w:t>
            </w:r>
            <w:r w:rsidR="005B604F">
              <w:rPr>
                <w:sz w:val="24"/>
              </w:rPr>
              <w:t>.</w:t>
            </w:r>
            <w:r w:rsidRPr="00E415F6">
              <w:rPr>
                <w:sz w:val="24"/>
              </w:rPr>
              <w:t xml:space="preserve"> 1-ое место занимает участник, набравший максимальное количество баллов.</w:t>
            </w:r>
          </w:p>
          <w:p w:rsidR="00145C4E" w:rsidRPr="00E415F6" w:rsidRDefault="00145C4E" w:rsidP="00525D89">
            <w:pPr>
              <w:pStyle w:val="23"/>
              <w:ind w:firstLine="184"/>
              <w:rPr>
                <w:sz w:val="24"/>
              </w:rPr>
            </w:pPr>
            <w:r w:rsidRPr="0085230A">
              <w:rPr>
                <w:sz w:val="24"/>
              </w:rPr>
              <w:t xml:space="preserve">В </w:t>
            </w:r>
            <w:proofErr w:type="gramStart"/>
            <w:r w:rsidRPr="0085230A">
              <w:rPr>
                <w:sz w:val="24"/>
              </w:rPr>
              <w:t>случае</w:t>
            </w:r>
            <w:proofErr w:type="gramEnd"/>
            <w:r w:rsidRPr="0085230A">
              <w:rPr>
                <w:sz w:val="24"/>
              </w:rPr>
              <w:t xml:space="preserve"> одинакового количества набранных баллов </w:t>
            </w:r>
            <w:r w:rsidR="008644F9">
              <w:rPr>
                <w:sz w:val="24"/>
              </w:rPr>
              <w:t>К</w:t>
            </w:r>
            <w:r w:rsidRPr="0085230A">
              <w:rPr>
                <w:sz w:val="24"/>
              </w:rPr>
              <w:t>омиссия вправе разделить заказ пропорционально числу победителей.</w:t>
            </w:r>
          </w:p>
        </w:tc>
      </w:tr>
      <w:tr w:rsidR="00E415F6" w:rsidRPr="001C1F9A" w:rsidTr="00525D89">
        <w:trPr>
          <w:trHeight w:val="2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F6" w:rsidRPr="00213CBD" w:rsidRDefault="00E415F6" w:rsidP="00430103">
            <w:pPr>
              <w:pStyle w:val="aff3"/>
              <w:numPr>
                <w:ilvl w:val="0"/>
                <w:numId w:val="21"/>
              </w:numPr>
              <w:contextualSpacing/>
              <w:rPr>
                <w:szCs w:val="24"/>
              </w:rPr>
            </w:pPr>
            <w:r w:rsidRPr="00213CBD">
              <w:rPr>
                <w:szCs w:val="24"/>
              </w:rPr>
              <w:t>Право Заказчика на корректировку объема поставки: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F6" w:rsidRPr="00E415F6" w:rsidRDefault="00E415F6" w:rsidP="00525D89">
            <w:pPr>
              <w:pStyle w:val="23"/>
              <w:ind w:firstLine="184"/>
              <w:rPr>
                <w:sz w:val="24"/>
              </w:rPr>
            </w:pPr>
            <w:r>
              <w:rPr>
                <w:color w:val="000000"/>
                <w:sz w:val="24"/>
              </w:rPr>
              <w:t>Заказчик</w:t>
            </w:r>
            <w:r w:rsidRPr="00E415F6">
              <w:rPr>
                <w:color w:val="000000"/>
                <w:sz w:val="24"/>
              </w:rPr>
              <w:t xml:space="preserve"> конкурса имеет право после подведения итогов конкурса и определения победителей, а также после заключения договора увеличить объём поставляемой продукции в размере до </w:t>
            </w:r>
            <w:r w:rsidR="005B604F">
              <w:rPr>
                <w:color w:val="000000"/>
                <w:sz w:val="24"/>
              </w:rPr>
              <w:br/>
            </w:r>
            <w:r w:rsidRPr="00E415F6">
              <w:rPr>
                <w:color w:val="000000"/>
                <w:sz w:val="24"/>
              </w:rPr>
              <w:t>100 процентов или уменьшить до 50 процентов от первоначально заявленного объёма.</w:t>
            </w:r>
          </w:p>
        </w:tc>
      </w:tr>
      <w:tr w:rsidR="00EA4AC8" w:rsidRPr="001C1F9A" w:rsidTr="00525D89">
        <w:trPr>
          <w:trHeight w:val="126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C8" w:rsidRPr="001C1F9A" w:rsidRDefault="00EA4AC8" w:rsidP="00FA48D7">
            <w:pPr>
              <w:numPr>
                <w:ilvl w:val="0"/>
                <w:numId w:val="21"/>
              </w:numPr>
              <w:contextualSpacing/>
              <w:rPr>
                <w:sz w:val="24"/>
              </w:rPr>
            </w:pPr>
            <w:r w:rsidRPr="001C1F9A">
              <w:rPr>
                <w:sz w:val="24"/>
              </w:rPr>
              <w:t>Место и срок подведения итогов конкурса: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C8" w:rsidRPr="00F1775E" w:rsidRDefault="00EA4AC8" w:rsidP="00525D89">
            <w:pPr>
              <w:ind w:firstLine="184"/>
              <w:contextualSpacing/>
              <w:jc w:val="both"/>
              <w:rPr>
                <w:sz w:val="24"/>
              </w:rPr>
            </w:pPr>
            <w:r w:rsidRPr="00F1775E">
              <w:rPr>
                <w:sz w:val="24"/>
              </w:rPr>
              <w:t xml:space="preserve">Место: </w:t>
            </w:r>
            <w:r w:rsidR="00657ED6" w:rsidRPr="00F1775E">
              <w:rPr>
                <w:sz w:val="24"/>
              </w:rPr>
              <w:t>115162, Москва, ул. Павла Андреева, д. 27</w:t>
            </w:r>
          </w:p>
          <w:p w:rsidR="00EA4AC8" w:rsidRPr="00213CBD" w:rsidRDefault="00EA4AC8" w:rsidP="00525D89">
            <w:pPr>
              <w:pStyle w:val="aff3"/>
              <w:numPr>
                <w:ilvl w:val="0"/>
                <w:numId w:val="33"/>
              </w:numPr>
              <w:ind w:left="0" w:firstLine="184"/>
              <w:contextualSpacing/>
              <w:jc w:val="both"/>
              <w:rPr>
                <w:szCs w:val="24"/>
              </w:rPr>
            </w:pPr>
            <w:r w:rsidRPr="00213CBD">
              <w:rPr>
                <w:szCs w:val="24"/>
              </w:rPr>
              <w:t xml:space="preserve">Срок: не позднее 3 календарных дней со дня </w:t>
            </w:r>
            <w:r w:rsidR="00CA7E6F" w:rsidRPr="00213CBD">
              <w:rPr>
                <w:szCs w:val="24"/>
              </w:rPr>
              <w:t>вскрытия</w:t>
            </w:r>
            <w:r w:rsidRPr="00213CBD">
              <w:rPr>
                <w:szCs w:val="24"/>
              </w:rPr>
              <w:t xml:space="preserve"> конкурсных заявок</w:t>
            </w:r>
          </w:p>
          <w:p w:rsidR="00881E66" w:rsidRPr="00213CBD" w:rsidRDefault="00EA4AC8" w:rsidP="004A09B4">
            <w:pPr>
              <w:pStyle w:val="aff3"/>
              <w:numPr>
                <w:ilvl w:val="0"/>
                <w:numId w:val="33"/>
              </w:numPr>
              <w:ind w:left="0" w:firstLine="184"/>
              <w:contextualSpacing/>
              <w:jc w:val="both"/>
            </w:pPr>
            <w:r w:rsidRPr="00213CBD">
              <w:rPr>
                <w:szCs w:val="24"/>
              </w:rPr>
              <w:t xml:space="preserve">В </w:t>
            </w:r>
            <w:proofErr w:type="gramStart"/>
            <w:r w:rsidRPr="00213CBD">
              <w:rPr>
                <w:szCs w:val="24"/>
              </w:rPr>
              <w:t>случае</w:t>
            </w:r>
            <w:proofErr w:type="gramEnd"/>
            <w:r w:rsidRPr="00213CBD">
              <w:rPr>
                <w:szCs w:val="24"/>
              </w:rPr>
              <w:t xml:space="preserve"> необходимости проведения опытно-промышленных испытаний срок подведения итогов конкурса </w:t>
            </w:r>
            <w:r w:rsidRPr="00213CBD">
              <w:rPr>
                <w:b/>
                <w:szCs w:val="24"/>
              </w:rPr>
              <w:t>«</w:t>
            </w:r>
            <w:r w:rsidR="00EE304B" w:rsidRPr="00213CBD">
              <w:rPr>
                <w:b/>
                <w:szCs w:val="24"/>
              </w:rPr>
              <w:t>14</w:t>
            </w:r>
            <w:r w:rsidRPr="00213CBD">
              <w:rPr>
                <w:b/>
                <w:szCs w:val="24"/>
              </w:rPr>
              <w:t xml:space="preserve">» </w:t>
            </w:r>
            <w:r w:rsidR="00EE304B" w:rsidRPr="00213CBD">
              <w:rPr>
                <w:b/>
                <w:szCs w:val="24"/>
              </w:rPr>
              <w:t>янва</w:t>
            </w:r>
            <w:r w:rsidRPr="00213CBD">
              <w:rPr>
                <w:b/>
                <w:szCs w:val="24"/>
              </w:rPr>
              <w:t>ря 201</w:t>
            </w:r>
            <w:r w:rsidR="00EE304B" w:rsidRPr="00213CBD">
              <w:rPr>
                <w:b/>
                <w:szCs w:val="24"/>
              </w:rPr>
              <w:t>4</w:t>
            </w:r>
            <w:r w:rsidRPr="00213CBD">
              <w:rPr>
                <w:b/>
                <w:szCs w:val="24"/>
              </w:rPr>
              <w:t xml:space="preserve"> года</w:t>
            </w:r>
          </w:p>
          <w:p w:rsidR="00145C4E" w:rsidRPr="00213CBD" w:rsidRDefault="00145C4E" w:rsidP="00145C4E">
            <w:pPr>
              <w:pStyle w:val="aff3"/>
              <w:ind w:left="184"/>
              <w:contextualSpacing/>
              <w:jc w:val="both"/>
            </w:pPr>
          </w:p>
        </w:tc>
      </w:tr>
      <w:tr w:rsidR="00EA4AC8" w:rsidRPr="001C1F9A" w:rsidTr="00525D89">
        <w:trPr>
          <w:trHeight w:val="87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C8" w:rsidRPr="001C1F9A" w:rsidRDefault="00EA4AC8" w:rsidP="00FA48D7">
            <w:pPr>
              <w:numPr>
                <w:ilvl w:val="0"/>
                <w:numId w:val="21"/>
              </w:numPr>
              <w:contextualSpacing/>
              <w:rPr>
                <w:sz w:val="24"/>
              </w:rPr>
            </w:pPr>
            <w:r w:rsidRPr="001C1F9A">
              <w:rPr>
                <w:sz w:val="24"/>
              </w:rPr>
              <w:t>Порядок распределения заказа между Участниками-победителями: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C8" w:rsidRPr="00F1775E" w:rsidRDefault="00EA4AC8" w:rsidP="00525D89">
            <w:pPr>
              <w:pStyle w:val="afff6"/>
              <w:ind w:firstLine="184"/>
              <w:jc w:val="both"/>
              <w:rPr>
                <w:sz w:val="24"/>
              </w:rPr>
            </w:pPr>
            <w:r w:rsidRPr="00F1775E">
              <w:rPr>
                <w:sz w:val="24"/>
              </w:rPr>
              <w:t xml:space="preserve">Лот № 1: </w:t>
            </w:r>
            <w:r w:rsidR="00F1775E">
              <w:rPr>
                <w:sz w:val="24"/>
              </w:rPr>
              <w:t xml:space="preserve">  </w:t>
            </w:r>
            <w:r w:rsidRPr="00F1775E">
              <w:rPr>
                <w:sz w:val="24"/>
              </w:rPr>
              <w:t>70</w:t>
            </w:r>
            <w:r w:rsidR="00F1775E">
              <w:rPr>
                <w:sz w:val="24"/>
              </w:rPr>
              <w:t xml:space="preserve"> </w:t>
            </w:r>
            <w:r w:rsidRPr="00F1775E">
              <w:rPr>
                <w:sz w:val="24"/>
              </w:rPr>
              <w:t>% поставки участнику, занявшему 1 место</w:t>
            </w:r>
          </w:p>
          <w:p w:rsidR="00EA4AC8" w:rsidRPr="00F1775E" w:rsidRDefault="00EA4AC8" w:rsidP="00525D89">
            <w:pPr>
              <w:pStyle w:val="afff6"/>
              <w:ind w:firstLine="184"/>
              <w:jc w:val="both"/>
              <w:rPr>
                <w:sz w:val="24"/>
              </w:rPr>
            </w:pPr>
            <w:r w:rsidRPr="00F1775E">
              <w:rPr>
                <w:sz w:val="24"/>
              </w:rPr>
              <w:t xml:space="preserve">                 </w:t>
            </w:r>
            <w:r w:rsidR="00F1775E">
              <w:rPr>
                <w:sz w:val="24"/>
              </w:rPr>
              <w:t xml:space="preserve"> </w:t>
            </w:r>
            <w:r w:rsidRPr="00F1775E">
              <w:rPr>
                <w:sz w:val="24"/>
              </w:rPr>
              <w:t xml:space="preserve">30 % поставки </w:t>
            </w:r>
            <w:r w:rsidR="001306ED" w:rsidRPr="00F1775E">
              <w:rPr>
                <w:sz w:val="24"/>
              </w:rPr>
              <w:t>участнику,</w:t>
            </w:r>
            <w:r w:rsidRPr="00F1775E">
              <w:rPr>
                <w:sz w:val="24"/>
              </w:rPr>
              <w:t xml:space="preserve"> занявшему 2 место</w:t>
            </w:r>
          </w:p>
          <w:p w:rsidR="00F1775E" w:rsidRDefault="00EA4AC8" w:rsidP="00525D89">
            <w:pPr>
              <w:pStyle w:val="afff6"/>
              <w:ind w:firstLine="184"/>
              <w:jc w:val="both"/>
              <w:rPr>
                <w:sz w:val="24"/>
              </w:rPr>
            </w:pPr>
            <w:r w:rsidRPr="00F1775E">
              <w:rPr>
                <w:sz w:val="24"/>
              </w:rPr>
              <w:t>Лот</w:t>
            </w:r>
            <w:r w:rsidR="001306ED" w:rsidRPr="00F1775E">
              <w:rPr>
                <w:sz w:val="24"/>
              </w:rPr>
              <w:t xml:space="preserve"> № </w:t>
            </w:r>
            <w:r w:rsidRPr="00F1775E">
              <w:rPr>
                <w:sz w:val="24"/>
              </w:rPr>
              <w:t xml:space="preserve">2: 100 % </w:t>
            </w:r>
            <w:r w:rsidR="001306ED" w:rsidRPr="00F1775E">
              <w:rPr>
                <w:sz w:val="24"/>
              </w:rPr>
              <w:t>поставки участнику, занявшему 1 место</w:t>
            </w:r>
          </w:p>
          <w:p w:rsidR="00EA4AC8" w:rsidRPr="00F1775E" w:rsidRDefault="00EA4AC8" w:rsidP="00525D89">
            <w:pPr>
              <w:pStyle w:val="afff6"/>
              <w:ind w:firstLine="184"/>
              <w:jc w:val="both"/>
              <w:rPr>
                <w:sz w:val="24"/>
              </w:rPr>
            </w:pPr>
            <w:r w:rsidRPr="00F1775E">
              <w:rPr>
                <w:sz w:val="24"/>
              </w:rPr>
              <w:t xml:space="preserve">Лот № 3: 100 </w:t>
            </w:r>
            <w:r w:rsidR="00F1775E">
              <w:rPr>
                <w:sz w:val="24"/>
              </w:rPr>
              <w:t xml:space="preserve">% </w:t>
            </w:r>
            <w:r w:rsidR="001306ED" w:rsidRPr="00F1775E">
              <w:rPr>
                <w:sz w:val="24"/>
              </w:rPr>
              <w:t>поставки участнику, занявшему 1 место</w:t>
            </w:r>
          </w:p>
          <w:p w:rsidR="00EA4AC8" w:rsidRPr="00F1775E" w:rsidRDefault="00EA4AC8" w:rsidP="00525D89">
            <w:pPr>
              <w:pStyle w:val="afff6"/>
              <w:ind w:firstLine="184"/>
              <w:jc w:val="both"/>
              <w:rPr>
                <w:sz w:val="24"/>
              </w:rPr>
            </w:pPr>
            <w:r w:rsidRPr="00F1775E">
              <w:rPr>
                <w:sz w:val="24"/>
              </w:rPr>
              <w:t xml:space="preserve">Лот № 4: 100 % </w:t>
            </w:r>
            <w:r w:rsidR="001306ED" w:rsidRPr="00F1775E">
              <w:rPr>
                <w:sz w:val="24"/>
              </w:rPr>
              <w:t>поставки участнику, занявшему 1 место</w:t>
            </w:r>
          </w:p>
          <w:p w:rsidR="008B071B" w:rsidRPr="00F1775E" w:rsidRDefault="008B071B" w:rsidP="00525D89">
            <w:pPr>
              <w:pStyle w:val="afff6"/>
              <w:ind w:firstLine="184"/>
              <w:jc w:val="both"/>
              <w:rPr>
                <w:sz w:val="24"/>
              </w:rPr>
            </w:pPr>
            <w:r w:rsidRPr="00F1775E">
              <w:rPr>
                <w:sz w:val="24"/>
              </w:rPr>
              <w:t>Лот № 5: 100 % поставки участнику, занявшему 1 место</w:t>
            </w:r>
          </w:p>
          <w:p w:rsidR="001168CB" w:rsidRPr="00F1775E" w:rsidRDefault="001168CB" w:rsidP="00525D89">
            <w:pPr>
              <w:pStyle w:val="afff6"/>
              <w:ind w:firstLine="184"/>
              <w:jc w:val="both"/>
              <w:rPr>
                <w:sz w:val="24"/>
              </w:rPr>
            </w:pPr>
            <w:r w:rsidRPr="00F1775E">
              <w:rPr>
                <w:i/>
                <w:sz w:val="24"/>
              </w:rPr>
              <w:t xml:space="preserve">Примечание. </w:t>
            </w:r>
            <w:r w:rsidRPr="00F1775E">
              <w:rPr>
                <w:sz w:val="24"/>
              </w:rPr>
              <w:t xml:space="preserve">Договор с победителями по лоту № 1 заключается </w:t>
            </w:r>
            <w:proofErr w:type="gramStart"/>
            <w:r w:rsidRPr="00F1775E">
              <w:rPr>
                <w:sz w:val="24"/>
              </w:rPr>
              <w:t>по</w:t>
            </w:r>
            <w:proofErr w:type="gramEnd"/>
            <w:r w:rsidRPr="00F1775E">
              <w:rPr>
                <w:sz w:val="24"/>
              </w:rPr>
              <w:t xml:space="preserve"> </w:t>
            </w:r>
            <w:proofErr w:type="gramStart"/>
            <w:r w:rsidRPr="00F1775E">
              <w:rPr>
                <w:sz w:val="24"/>
              </w:rPr>
              <w:t>наименьшей</w:t>
            </w:r>
            <w:proofErr w:type="gramEnd"/>
            <w:r w:rsidRPr="00F1775E">
              <w:rPr>
                <w:sz w:val="24"/>
              </w:rPr>
              <w:t xml:space="preserve"> из цен, указанных в заявках </w:t>
            </w:r>
            <w:r w:rsidR="00351436" w:rsidRPr="00F1775E">
              <w:rPr>
                <w:sz w:val="24"/>
              </w:rPr>
              <w:t>участников-победителей</w:t>
            </w:r>
            <w:r w:rsidRPr="00F1775E">
              <w:rPr>
                <w:sz w:val="24"/>
              </w:rPr>
              <w:t>.</w:t>
            </w:r>
            <w:r w:rsidR="008238DE" w:rsidRPr="00F1775E">
              <w:rPr>
                <w:sz w:val="24"/>
              </w:rPr>
              <w:t xml:space="preserve"> </w:t>
            </w:r>
          </w:p>
        </w:tc>
      </w:tr>
      <w:tr w:rsidR="00EA4AC8" w:rsidRPr="001C1F9A" w:rsidTr="00525D89">
        <w:trPr>
          <w:trHeight w:val="2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C8" w:rsidRPr="001C1F9A" w:rsidRDefault="00EA4AC8" w:rsidP="00FA48D7">
            <w:pPr>
              <w:numPr>
                <w:ilvl w:val="0"/>
                <w:numId w:val="21"/>
              </w:numPr>
              <w:contextualSpacing/>
              <w:rPr>
                <w:sz w:val="24"/>
              </w:rPr>
            </w:pPr>
            <w:r w:rsidRPr="001C1F9A">
              <w:rPr>
                <w:sz w:val="24"/>
              </w:rPr>
              <w:t>Срок подписания договора: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C8" w:rsidRPr="00F1775E" w:rsidRDefault="00EA4AC8" w:rsidP="009034FF">
            <w:pPr>
              <w:ind w:firstLine="184"/>
              <w:contextualSpacing/>
              <w:jc w:val="both"/>
              <w:rPr>
                <w:sz w:val="24"/>
              </w:rPr>
            </w:pPr>
            <w:r w:rsidRPr="00F1775E">
              <w:rPr>
                <w:sz w:val="24"/>
              </w:rPr>
              <w:t xml:space="preserve">В течение </w:t>
            </w:r>
            <w:r w:rsidRPr="00F1775E">
              <w:rPr>
                <w:i/>
                <w:sz w:val="24"/>
              </w:rPr>
              <w:t>20 (двадцати)</w:t>
            </w:r>
            <w:r w:rsidRPr="00F1775E">
              <w:rPr>
                <w:sz w:val="24"/>
              </w:rPr>
              <w:t xml:space="preserve"> рабочих дней со дня подведения итогов конкурса</w:t>
            </w:r>
            <w:r w:rsidR="00EE304B">
              <w:rPr>
                <w:sz w:val="24"/>
              </w:rPr>
              <w:t xml:space="preserve">. </w:t>
            </w:r>
          </w:p>
        </w:tc>
      </w:tr>
      <w:tr w:rsidR="00EA4AC8" w:rsidRPr="001C1F9A" w:rsidTr="00525D89">
        <w:trPr>
          <w:trHeight w:val="2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C8" w:rsidRPr="001C1F9A" w:rsidRDefault="00EA4AC8" w:rsidP="00FA48D7">
            <w:pPr>
              <w:numPr>
                <w:ilvl w:val="0"/>
                <w:numId w:val="21"/>
              </w:numPr>
              <w:contextualSpacing/>
              <w:rPr>
                <w:sz w:val="24"/>
              </w:rPr>
            </w:pPr>
            <w:r w:rsidRPr="001C1F9A">
              <w:rPr>
                <w:sz w:val="24"/>
              </w:rPr>
              <w:t xml:space="preserve">Условия поставки 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5E" w:rsidRDefault="00EA4AC8" w:rsidP="00525D89">
            <w:pPr>
              <w:ind w:firstLine="184"/>
              <w:contextualSpacing/>
              <w:jc w:val="both"/>
              <w:rPr>
                <w:sz w:val="24"/>
              </w:rPr>
            </w:pPr>
            <w:r w:rsidRPr="00F1775E">
              <w:rPr>
                <w:sz w:val="24"/>
                <w:lang w:val="en-US"/>
              </w:rPr>
              <w:t>C</w:t>
            </w:r>
            <w:r w:rsidRPr="00F1775E">
              <w:rPr>
                <w:sz w:val="24"/>
              </w:rPr>
              <w:t>клад Грузополучател</w:t>
            </w:r>
            <w:r w:rsidR="00F1775E">
              <w:rPr>
                <w:sz w:val="24"/>
              </w:rPr>
              <w:t>ей</w:t>
            </w:r>
          </w:p>
          <w:p w:rsidR="00EA4AC8" w:rsidRPr="00213CBD" w:rsidRDefault="00CA7E6F" w:rsidP="00525D89">
            <w:pPr>
              <w:pStyle w:val="aff3"/>
              <w:numPr>
                <w:ilvl w:val="0"/>
                <w:numId w:val="48"/>
              </w:numPr>
              <w:ind w:left="42" w:firstLine="0"/>
              <w:contextualSpacing/>
              <w:jc w:val="both"/>
            </w:pPr>
            <w:r w:rsidRPr="00213CBD">
              <w:t xml:space="preserve">Московский монетный двор </w:t>
            </w:r>
            <w:proofErr w:type="gramStart"/>
            <w:r w:rsidR="00AA2676" w:rsidRPr="00213CBD">
              <w:t>–ф</w:t>
            </w:r>
            <w:proofErr w:type="gramEnd"/>
            <w:r w:rsidR="00AA2676" w:rsidRPr="00213CBD">
              <w:t>илиал ФГУП «</w:t>
            </w:r>
            <w:proofErr w:type="spellStart"/>
            <w:r w:rsidR="00AA2676" w:rsidRPr="00213CBD">
              <w:t>Гознак</w:t>
            </w:r>
            <w:proofErr w:type="spellEnd"/>
            <w:r w:rsidR="00AA2676" w:rsidRPr="00213CBD">
              <w:t>»</w:t>
            </w:r>
            <w:r w:rsidR="00EA4AC8" w:rsidRPr="00213CBD">
              <w:t xml:space="preserve"> г. Москва, ул. </w:t>
            </w:r>
            <w:proofErr w:type="spellStart"/>
            <w:r w:rsidR="00EA4AC8" w:rsidRPr="00213CBD">
              <w:t>Даниловский</w:t>
            </w:r>
            <w:proofErr w:type="spellEnd"/>
            <w:r w:rsidR="00EA4AC8" w:rsidRPr="00213CBD">
              <w:t xml:space="preserve"> Вал, д.1</w:t>
            </w:r>
          </w:p>
          <w:p w:rsidR="00F1775E" w:rsidRPr="00213CBD" w:rsidRDefault="00F1775E" w:rsidP="00525D89">
            <w:pPr>
              <w:pStyle w:val="aff3"/>
              <w:numPr>
                <w:ilvl w:val="0"/>
                <w:numId w:val="48"/>
              </w:numPr>
              <w:ind w:left="0" w:firstLine="0"/>
              <w:contextualSpacing/>
              <w:jc w:val="both"/>
            </w:pPr>
            <w:r w:rsidRPr="00213CBD">
              <w:rPr>
                <w:szCs w:val="24"/>
              </w:rPr>
              <w:t>Санкт-Петербургский монетный двор – филиал ФГУП «</w:t>
            </w:r>
            <w:proofErr w:type="spellStart"/>
            <w:r w:rsidRPr="00213CBD">
              <w:rPr>
                <w:szCs w:val="24"/>
              </w:rPr>
              <w:t>Гознак</w:t>
            </w:r>
            <w:proofErr w:type="spellEnd"/>
            <w:r w:rsidRPr="00213CBD">
              <w:rPr>
                <w:szCs w:val="24"/>
              </w:rPr>
              <w:t>». Адрес: г</w:t>
            </w:r>
            <w:proofErr w:type="gramStart"/>
            <w:r w:rsidRPr="00213CBD">
              <w:rPr>
                <w:szCs w:val="24"/>
              </w:rPr>
              <w:t>.С</w:t>
            </w:r>
            <w:proofErr w:type="gramEnd"/>
            <w:r w:rsidRPr="00213CBD">
              <w:rPr>
                <w:szCs w:val="24"/>
              </w:rPr>
              <w:t xml:space="preserve">анкт-Петербург, станция  </w:t>
            </w:r>
            <w:proofErr w:type="spellStart"/>
            <w:r w:rsidRPr="00213CBD">
              <w:rPr>
                <w:szCs w:val="24"/>
              </w:rPr>
              <w:t>Предпортовая</w:t>
            </w:r>
            <w:proofErr w:type="spellEnd"/>
            <w:r w:rsidRPr="00213CBD">
              <w:rPr>
                <w:szCs w:val="24"/>
              </w:rPr>
              <w:t xml:space="preserve">, Седьмой </w:t>
            </w:r>
            <w:proofErr w:type="spellStart"/>
            <w:r w:rsidRPr="00213CBD">
              <w:rPr>
                <w:szCs w:val="24"/>
              </w:rPr>
              <w:t>Предпортовый</w:t>
            </w:r>
            <w:proofErr w:type="spellEnd"/>
            <w:r w:rsidRPr="00213CBD">
              <w:rPr>
                <w:szCs w:val="24"/>
              </w:rPr>
              <w:t xml:space="preserve"> пр., д.12</w:t>
            </w:r>
          </w:p>
        </w:tc>
      </w:tr>
      <w:tr w:rsidR="00046FF2" w:rsidRPr="001C1F9A" w:rsidTr="00525D89">
        <w:trPr>
          <w:trHeight w:val="2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F2" w:rsidRPr="00924885" w:rsidRDefault="00046FF2" w:rsidP="00046FF2">
            <w:pPr>
              <w:numPr>
                <w:ilvl w:val="0"/>
                <w:numId w:val="21"/>
              </w:numPr>
              <w:contextualSpacing/>
              <w:rPr>
                <w:sz w:val="24"/>
              </w:rPr>
            </w:pPr>
            <w:r w:rsidRPr="00924885">
              <w:rPr>
                <w:sz w:val="24"/>
              </w:rPr>
              <w:t>Предварительная информация для Участников.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F2" w:rsidRPr="00924885" w:rsidRDefault="00046FF2" w:rsidP="00525D89">
            <w:pPr>
              <w:ind w:firstLine="184"/>
              <w:contextualSpacing/>
              <w:jc w:val="both"/>
              <w:rPr>
                <w:sz w:val="24"/>
              </w:rPr>
            </w:pPr>
            <w:r w:rsidRPr="00924885">
              <w:rPr>
                <w:sz w:val="24"/>
              </w:rPr>
              <w:t xml:space="preserve">Извещение о конкурсе на поставку продукции размещается на сайтах </w:t>
            </w:r>
            <w:hyperlink r:id="rId18" w:history="1">
              <w:r w:rsidRPr="00924885">
                <w:rPr>
                  <w:rStyle w:val="aa"/>
                  <w:sz w:val="24"/>
                  <w:lang w:val="en-US"/>
                </w:rPr>
                <w:t>http</w:t>
              </w:r>
              <w:r w:rsidRPr="00924885">
                <w:rPr>
                  <w:rStyle w:val="aa"/>
                  <w:sz w:val="24"/>
                </w:rPr>
                <w:t>://</w:t>
              </w:r>
              <w:r w:rsidRPr="00924885">
                <w:rPr>
                  <w:rStyle w:val="aa"/>
                  <w:sz w:val="24"/>
                  <w:lang w:val="en-US"/>
                </w:rPr>
                <w:t>zakupki</w:t>
              </w:r>
              <w:r w:rsidRPr="00924885">
                <w:rPr>
                  <w:rStyle w:val="aa"/>
                  <w:sz w:val="24"/>
                </w:rPr>
                <w:t>.</w:t>
              </w:r>
              <w:r w:rsidRPr="00924885">
                <w:rPr>
                  <w:rStyle w:val="aa"/>
                  <w:sz w:val="24"/>
                  <w:lang w:val="en-US"/>
                </w:rPr>
                <w:t>gov</w:t>
              </w:r>
              <w:r w:rsidRPr="00924885">
                <w:rPr>
                  <w:rStyle w:val="aa"/>
                  <w:sz w:val="24"/>
                </w:rPr>
                <w:t>.</w:t>
              </w:r>
              <w:r w:rsidRPr="00924885">
                <w:rPr>
                  <w:rStyle w:val="aa"/>
                  <w:sz w:val="24"/>
                  <w:lang w:val="en-US"/>
                </w:rPr>
                <w:t>ru</w:t>
              </w:r>
            </w:hyperlink>
            <w:r w:rsidRPr="00924885">
              <w:rPr>
                <w:sz w:val="24"/>
              </w:rPr>
              <w:t xml:space="preserve">, </w:t>
            </w:r>
            <w:hyperlink r:id="rId19" w:history="1">
              <w:r w:rsidRPr="00924885">
                <w:rPr>
                  <w:rStyle w:val="aa"/>
                  <w:sz w:val="24"/>
                  <w:lang w:val="en-US"/>
                </w:rPr>
                <w:t>http</w:t>
              </w:r>
              <w:r w:rsidRPr="00924885">
                <w:rPr>
                  <w:rStyle w:val="aa"/>
                  <w:sz w:val="24"/>
                </w:rPr>
                <w:t>://</w:t>
              </w:r>
              <w:r w:rsidRPr="00924885">
                <w:rPr>
                  <w:rStyle w:val="aa"/>
                  <w:sz w:val="24"/>
                  <w:lang w:val="en-US"/>
                </w:rPr>
                <w:t>goznak</w:t>
              </w:r>
              <w:r w:rsidRPr="00924885">
                <w:rPr>
                  <w:rStyle w:val="aa"/>
                  <w:sz w:val="24"/>
                </w:rPr>
                <w:t>.</w:t>
              </w:r>
              <w:r w:rsidRPr="00924885">
                <w:rPr>
                  <w:rStyle w:val="aa"/>
                  <w:sz w:val="24"/>
                  <w:lang w:val="en-US"/>
                </w:rPr>
                <w:t>ru</w:t>
              </w:r>
            </w:hyperlink>
            <w:r w:rsidRPr="00924885">
              <w:rPr>
                <w:sz w:val="24"/>
              </w:rPr>
              <w:t xml:space="preserve">. </w:t>
            </w:r>
          </w:p>
        </w:tc>
      </w:tr>
    </w:tbl>
    <w:p w:rsidR="00E17141" w:rsidRDefault="00E17141" w:rsidP="00924A2C">
      <w:pPr>
        <w:suppressLineNumbers/>
        <w:suppressAutoHyphens/>
        <w:contextualSpacing/>
      </w:pPr>
    </w:p>
    <w:p w:rsidR="004A09B4" w:rsidRDefault="004A09B4" w:rsidP="00924A2C">
      <w:pPr>
        <w:suppressLineNumbers/>
        <w:suppressAutoHyphens/>
        <w:contextualSpacing/>
      </w:pPr>
    </w:p>
    <w:p w:rsidR="004A09B4" w:rsidRDefault="004A09B4" w:rsidP="00924A2C">
      <w:pPr>
        <w:suppressLineNumbers/>
        <w:suppressAutoHyphens/>
        <w:contextualSpacing/>
      </w:pPr>
    </w:p>
    <w:p w:rsidR="003D105A" w:rsidRPr="00643833" w:rsidRDefault="003D105A" w:rsidP="007A4205">
      <w:pPr>
        <w:pStyle w:val="2"/>
        <w:keepNext w:val="0"/>
        <w:keepLines w:val="0"/>
        <w:numPr>
          <w:ilvl w:val="0"/>
          <w:numId w:val="38"/>
        </w:numPr>
        <w:suppressLineNumbers/>
        <w:suppressAutoHyphens/>
        <w:contextualSpacing/>
        <w:jc w:val="right"/>
      </w:pPr>
    </w:p>
    <w:p w:rsidR="003D105A" w:rsidRPr="00BB6343" w:rsidRDefault="003D105A" w:rsidP="00BB6343">
      <w:pPr>
        <w:suppressLineNumbers/>
        <w:suppressAutoHyphens/>
        <w:contextualSpacing/>
        <w:jc w:val="right"/>
      </w:pPr>
      <w:r w:rsidRPr="00BB6343">
        <w:rPr>
          <w:szCs w:val="28"/>
        </w:rPr>
        <w:t>к конкурсной документации</w:t>
      </w:r>
    </w:p>
    <w:p w:rsidR="003D105A" w:rsidRDefault="003D105A" w:rsidP="00924A2C">
      <w:pPr>
        <w:suppressLineNumbers/>
        <w:suppressAutoHyphens/>
        <w:contextualSpacing/>
        <w:jc w:val="center"/>
        <w:rPr>
          <w:b/>
        </w:rPr>
      </w:pPr>
    </w:p>
    <w:p w:rsidR="003D105A" w:rsidRDefault="003D105A" w:rsidP="00924A2C">
      <w:pPr>
        <w:suppressLineNumbers/>
        <w:suppressAutoHyphens/>
        <w:contextualSpacing/>
        <w:jc w:val="center"/>
        <w:rPr>
          <w:b/>
        </w:rPr>
      </w:pPr>
      <w:r w:rsidRPr="00C520F1">
        <w:rPr>
          <w:b/>
        </w:rPr>
        <w:t>ТЕХНИЧЕСКИЕ ТРЕБОВАНИЯ</w:t>
      </w:r>
    </w:p>
    <w:p w:rsidR="003D105A" w:rsidRDefault="003D105A" w:rsidP="00924A2C">
      <w:pPr>
        <w:suppressLineNumbers/>
        <w:suppressAutoHyphens/>
        <w:contextualSpacing/>
        <w:jc w:val="center"/>
        <w:rPr>
          <w:b/>
        </w:rPr>
      </w:pPr>
    </w:p>
    <w:p w:rsidR="003D105A" w:rsidRDefault="003D105A" w:rsidP="00924A2C">
      <w:pPr>
        <w:suppressLineNumbers/>
        <w:suppressAutoHyphens/>
        <w:contextualSpacing/>
        <w:jc w:val="center"/>
        <w:rPr>
          <w:b/>
        </w:rPr>
      </w:pPr>
    </w:p>
    <w:p w:rsidR="003D105A" w:rsidRPr="00C520F1" w:rsidRDefault="003D105A" w:rsidP="00924A2C">
      <w:pPr>
        <w:suppressLineNumbers/>
        <w:suppressAutoHyphens/>
        <w:contextualSpacing/>
        <w:jc w:val="center"/>
        <w:rPr>
          <w:b/>
        </w:rPr>
      </w:pPr>
    </w:p>
    <w:p w:rsidR="003D105A" w:rsidRDefault="003D105A" w:rsidP="00924A2C">
      <w:pPr>
        <w:suppressLineNumbers/>
        <w:suppressAutoHyphens/>
        <w:contextualSpacing/>
        <w:rPr>
          <w:b/>
          <w:szCs w:val="28"/>
        </w:rPr>
      </w:pPr>
    </w:p>
    <w:p w:rsidR="003D105A" w:rsidRDefault="003D105A" w:rsidP="00924A2C">
      <w:pPr>
        <w:suppressLineNumbers/>
        <w:suppressAutoHyphens/>
        <w:contextualSpacing/>
        <w:rPr>
          <w:b/>
          <w:szCs w:val="28"/>
        </w:rPr>
      </w:pPr>
    </w:p>
    <w:p w:rsidR="003D105A" w:rsidRPr="00A2440A" w:rsidRDefault="003D105A" w:rsidP="00A2440A">
      <w:pPr>
        <w:rPr>
          <w:b/>
          <w:szCs w:val="28"/>
        </w:rPr>
      </w:pPr>
      <w:r>
        <w:rPr>
          <w:b/>
          <w:szCs w:val="28"/>
        </w:rPr>
        <w:br w:type="page"/>
      </w:r>
    </w:p>
    <w:p w:rsidR="003D105A" w:rsidRPr="00BB6343" w:rsidRDefault="003D105A" w:rsidP="007A4205">
      <w:pPr>
        <w:pStyle w:val="2"/>
        <w:keepNext w:val="0"/>
        <w:keepLines w:val="0"/>
        <w:numPr>
          <w:ilvl w:val="0"/>
          <w:numId w:val="38"/>
        </w:numPr>
        <w:suppressLineNumbers/>
        <w:suppressAutoHyphens/>
        <w:contextualSpacing/>
        <w:jc w:val="right"/>
      </w:pPr>
      <w:bookmarkStart w:id="65" w:name="_Toc319405237"/>
    </w:p>
    <w:p w:rsidR="003D105A" w:rsidRDefault="003D105A" w:rsidP="00BB6343">
      <w:pPr>
        <w:pStyle w:val="2"/>
        <w:keepNext w:val="0"/>
        <w:keepLines w:val="0"/>
        <w:suppressLineNumbers/>
        <w:suppressAutoHyphens/>
        <w:ind w:firstLine="0"/>
        <w:contextualSpacing/>
        <w:jc w:val="right"/>
      </w:pPr>
      <w:bookmarkStart w:id="66" w:name="_Toc340483553"/>
      <w:r w:rsidRPr="004E75B9">
        <w:rPr>
          <w:b w:val="0"/>
          <w:szCs w:val="28"/>
        </w:rPr>
        <w:t>к конкурсной документации</w:t>
      </w:r>
    </w:p>
    <w:p w:rsidR="003D105A" w:rsidRDefault="003D105A" w:rsidP="00096439">
      <w:pPr>
        <w:pStyle w:val="2"/>
        <w:keepNext w:val="0"/>
        <w:keepLines w:val="0"/>
        <w:suppressLineNumbers/>
        <w:suppressAutoHyphens/>
        <w:ind w:firstLine="0"/>
        <w:contextualSpacing/>
        <w:jc w:val="center"/>
      </w:pPr>
    </w:p>
    <w:p w:rsidR="003D105A" w:rsidRPr="00D5255F" w:rsidRDefault="003D105A" w:rsidP="00096439">
      <w:pPr>
        <w:pStyle w:val="2"/>
        <w:keepNext w:val="0"/>
        <w:keepLines w:val="0"/>
        <w:suppressLineNumbers/>
        <w:suppressAutoHyphens/>
        <w:ind w:firstLine="0"/>
        <w:contextualSpacing/>
        <w:jc w:val="center"/>
        <w:rPr>
          <w:sz w:val="32"/>
          <w:szCs w:val="32"/>
        </w:rPr>
      </w:pPr>
      <w:r w:rsidRPr="00D5255F">
        <w:rPr>
          <w:sz w:val="32"/>
          <w:szCs w:val="32"/>
        </w:rPr>
        <w:t>Образцы форм и документов для заполнения Участниками</w:t>
      </w:r>
      <w:bookmarkEnd w:id="65"/>
      <w:bookmarkEnd w:id="66"/>
    </w:p>
    <w:p w:rsidR="003D105A" w:rsidRDefault="003D105A" w:rsidP="007A30FB">
      <w:pPr>
        <w:pStyle w:val="1"/>
        <w:keepNext w:val="0"/>
        <w:keepLines w:val="0"/>
        <w:suppressLineNumbers/>
        <w:suppressAutoHyphens/>
        <w:ind w:left="1080" w:firstLine="0"/>
        <w:contextualSpacing/>
      </w:pPr>
    </w:p>
    <w:p w:rsidR="003D105A" w:rsidRPr="00C67784" w:rsidRDefault="003D105A" w:rsidP="000361D1">
      <w:pPr>
        <w:pStyle w:val="aff3"/>
        <w:numPr>
          <w:ilvl w:val="0"/>
          <w:numId w:val="20"/>
        </w:numPr>
        <w:suppressLineNumbers/>
        <w:suppressAutoHyphens/>
        <w:contextualSpacing/>
        <w:jc w:val="center"/>
        <w:rPr>
          <w:b/>
          <w:sz w:val="28"/>
        </w:rPr>
      </w:pPr>
      <w:r w:rsidRPr="00C67784">
        <w:rPr>
          <w:b/>
          <w:sz w:val="28"/>
        </w:rPr>
        <w:t>Форма предоставления конкурсной заявки</w:t>
      </w:r>
    </w:p>
    <w:p w:rsidR="003D105A" w:rsidRPr="005F2034" w:rsidRDefault="003D105A" w:rsidP="00924A2C">
      <w:pPr>
        <w:suppressLineNumbers/>
        <w:suppressAutoHyphens/>
        <w:contextualSpacing/>
        <w:jc w:val="center"/>
        <w:rPr>
          <w:b/>
          <w:iCs/>
          <w:szCs w:val="28"/>
        </w:rPr>
      </w:pPr>
    </w:p>
    <w:p w:rsidR="003D105A" w:rsidRPr="005F2034" w:rsidRDefault="003D105A" w:rsidP="00924A2C">
      <w:pPr>
        <w:suppressLineNumbers/>
        <w:suppressAutoHyphens/>
        <w:autoSpaceDE w:val="0"/>
        <w:autoSpaceDN w:val="0"/>
        <w:adjustRightInd w:val="0"/>
        <w:spacing w:before="60"/>
        <w:contextualSpacing/>
        <w:jc w:val="right"/>
        <w:rPr>
          <w:szCs w:val="28"/>
        </w:rPr>
      </w:pPr>
      <w:r w:rsidRPr="005F2034">
        <w:rPr>
          <w:szCs w:val="28"/>
        </w:rPr>
        <w:t xml:space="preserve">В </w:t>
      </w:r>
      <w:r w:rsidR="005B604F">
        <w:rPr>
          <w:szCs w:val="28"/>
        </w:rPr>
        <w:t>к</w:t>
      </w:r>
      <w:r w:rsidRPr="005F2034">
        <w:rPr>
          <w:szCs w:val="28"/>
        </w:rPr>
        <w:t>онкурсную комиссию</w:t>
      </w:r>
    </w:p>
    <w:p w:rsidR="003D105A" w:rsidRPr="005F2034" w:rsidRDefault="003D105A" w:rsidP="00924A2C">
      <w:pPr>
        <w:suppressLineNumbers/>
        <w:suppressAutoHyphens/>
        <w:autoSpaceDE w:val="0"/>
        <w:autoSpaceDN w:val="0"/>
        <w:adjustRightInd w:val="0"/>
        <w:spacing w:before="60"/>
        <w:ind w:hanging="142"/>
        <w:contextualSpacing/>
        <w:jc w:val="right"/>
        <w:rPr>
          <w:szCs w:val="28"/>
        </w:rPr>
      </w:pPr>
      <w:r w:rsidRPr="005F2034">
        <w:rPr>
          <w:szCs w:val="28"/>
        </w:rPr>
        <w:t>ФГУП «</w:t>
      </w:r>
      <w:proofErr w:type="spellStart"/>
      <w:r w:rsidRPr="005F2034">
        <w:rPr>
          <w:szCs w:val="28"/>
        </w:rPr>
        <w:t>Гознак</w:t>
      </w:r>
      <w:proofErr w:type="spellEnd"/>
      <w:r w:rsidRPr="005F2034">
        <w:rPr>
          <w:szCs w:val="28"/>
        </w:rPr>
        <w:t>»</w:t>
      </w:r>
    </w:p>
    <w:p w:rsidR="003D105A" w:rsidRPr="005F2034" w:rsidRDefault="003D105A" w:rsidP="00924A2C">
      <w:pPr>
        <w:suppressLineNumbers/>
        <w:tabs>
          <w:tab w:val="left" w:leader="underscore" w:pos="7805"/>
          <w:tab w:val="left" w:leader="underscore" w:pos="9115"/>
        </w:tabs>
        <w:suppressAutoHyphens/>
        <w:autoSpaceDE w:val="0"/>
        <w:autoSpaceDN w:val="0"/>
        <w:adjustRightInd w:val="0"/>
        <w:contextualSpacing/>
        <w:jc w:val="right"/>
        <w:rPr>
          <w:szCs w:val="28"/>
        </w:rPr>
      </w:pPr>
      <w:r w:rsidRPr="005F2034">
        <w:rPr>
          <w:szCs w:val="28"/>
        </w:rPr>
        <w:t xml:space="preserve"> «__» </w:t>
      </w:r>
      <w:r>
        <w:rPr>
          <w:szCs w:val="28"/>
        </w:rPr>
        <w:t>_</w:t>
      </w:r>
      <w:r w:rsidRPr="00013899">
        <w:rPr>
          <w:szCs w:val="28"/>
          <w:u w:val="single"/>
        </w:rPr>
        <w:t>_________</w:t>
      </w:r>
      <w:r>
        <w:rPr>
          <w:szCs w:val="28"/>
        </w:rPr>
        <w:t>2013</w:t>
      </w:r>
      <w:r w:rsidRPr="005F2034">
        <w:rPr>
          <w:szCs w:val="28"/>
        </w:rPr>
        <w:t xml:space="preserve"> г.</w:t>
      </w:r>
    </w:p>
    <w:p w:rsidR="003D105A" w:rsidRDefault="003D105A" w:rsidP="00924A2C">
      <w:pPr>
        <w:suppressLineNumbers/>
        <w:suppressAutoHyphens/>
        <w:autoSpaceDE w:val="0"/>
        <w:autoSpaceDN w:val="0"/>
        <w:adjustRightInd w:val="0"/>
        <w:contextualSpacing/>
        <w:jc w:val="both"/>
        <w:rPr>
          <w:szCs w:val="28"/>
        </w:rPr>
      </w:pPr>
    </w:p>
    <w:p w:rsidR="003D105A" w:rsidRPr="005F2034" w:rsidRDefault="003D105A" w:rsidP="00924A2C">
      <w:pPr>
        <w:suppressLineNumbers/>
        <w:suppressAutoHyphens/>
        <w:autoSpaceDE w:val="0"/>
        <w:autoSpaceDN w:val="0"/>
        <w:adjustRightInd w:val="0"/>
        <w:contextualSpacing/>
        <w:jc w:val="both"/>
        <w:rPr>
          <w:szCs w:val="28"/>
        </w:rPr>
      </w:pPr>
    </w:p>
    <w:p w:rsidR="003D105A" w:rsidRPr="001C1F9A" w:rsidRDefault="003D105A" w:rsidP="00924A2C">
      <w:pPr>
        <w:suppressLineNumbers/>
        <w:suppressAutoHyphens/>
        <w:autoSpaceDE w:val="0"/>
        <w:autoSpaceDN w:val="0"/>
        <w:adjustRightInd w:val="0"/>
        <w:spacing w:before="161"/>
        <w:ind w:firstLine="708"/>
        <w:contextualSpacing/>
        <w:jc w:val="center"/>
        <w:rPr>
          <w:b/>
          <w:bCs/>
          <w:szCs w:val="28"/>
        </w:rPr>
      </w:pPr>
      <w:r w:rsidRPr="001C1F9A">
        <w:rPr>
          <w:b/>
          <w:bCs/>
          <w:szCs w:val="28"/>
        </w:rPr>
        <w:t xml:space="preserve">Конкурсная заявка на участие в </w:t>
      </w:r>
      <w:proofErr w:type="gramStart"/>
      <w:r w:rsidRPr="001C1F9A">
        <w:rPr>
          <w:b/>
          <w:bCs/>
          <w:szCs w:val="28"/>
        </w:rPr>
        <w:t>конкурсе</w:t>
      </w:r>
      <w:proofErr w:type="gramEnd"/>
      <w:r w:rsidRPr="001C1F9A">
        <w:rPr>
          <w:b/>
          <w:bCs/>
          <w:szCs w:val="28"/>
        </w:rPr>
        <w:t xml:space="preserve"> №</w:t>
      </w:r>
      <w:r w:rsidRPr="001C1F9A">
        <w:rPr>
          <w:b/>
          <w:color w:val="000000"/>
          <w:szCs w:val="28"/>
        </w:rPr>
        <w:t xml:space="preserve"> ОК_1_</w:t>
      </w:r>
      <w:r w:rsidRPr="00FC6596">
        <w:rPr>
          <w:b/>
          <w:color w:val="000000"/>
          <w:szCs w:val="28"/>
        </w:rPr>
        <w:t>0000</w:t>
      </w:r>
      <w:r w:rsidR="00FC6596" w:rsidRPr="00FC6596">
        <w:rPr>
          <w:b/>
          <w:color w:val="000000"/>
          <w:szCs w:val="28"/>
        </w:rPr>
        <w:t>124</w:t>
      </w:r>
      <w:r w:rsidRPr="00FC6596">
        <w:rPr>
          <w:b/>
          <w:color w:val="000000"/>
          <w:szCs w:val="28"/>
        </w:rPr>
        <w:t>_2013</w:t>
      </w:r>
      <w:r w:rsidRPr="001C1F9A">
        <w:rPr>
          <w:b/>
          <w:iCs/>
          <w:szCs w:val="28"/>
        </w:rPr>
        <w:t xml:space="preserve"> </w:t>
      </w:r>
      <w:r w:rsidRPr="001C1F9A">
        <w:rPr>
          <w:b/>
          <w:szCs w:val="28"/>
        </w:rPr>
        <w:t xml:space="preserve">на поставку в </w:t>
      </w:r>
      <w:r w:rsidRPr="001C1F9A">
        <w:rPr>
          <w:b/>
          <w:szCs w:val="28"/>
          <w:lang w:val="en-US"/>
        </w:rPr>
        <w:t>I</w:t>
      </w:r>
      <w:r w:rsidRPr="001C1F9A">
        <w:rPr>
          <w:b/>
          <w:szCs w:val="28"/>
        </w:rPr>
        <w:t xml:space="preserve"> полугодии 201</w:t>
      </w:r>
      <w:r w:rsidR="001C1F9A" w:rsidRPr="001C1F9A">
        <w:rPr>
          <w:b/>
          <w:szCs w:val="28"/>
        </w:rPr>
        <w:t>4</w:t>
      </w:r>
      <w:r w:rsidRPr="001C1F9A">
        <w:rPr>
          <w:b/>
          <w:szCs w:val="28"/>
        </w:rPr>
        <w:t xml:space="preserve"> год</w:t>
      </w:r>
      <w:r w:rsidR="001C1F9A" w:rsidRPr="001C1F9A">
        <w:rPr>
          <w:b/>
          <w:szCs w:val="28"/>
        </w:rPr>
        <w:t>а</w:t>
      </w:r>
      <w:r w:rsidRPr="001C1F9A">
        <w:rPr>
          <w:b/>
          <w:szCs w:val="28"/>
        </w:rPr>
        <w:t xml:space="preserve"> заготовок для</w:t>
      </w:r>
      <w:r w:rsidRPr="001C1F9A">
        <w:rPr>
          <w:b/>
          <w:iCs/>
          <w:szCs w:val="28"/>
        </w:rPr>
        <w:t xml:space="preserve"> филиал</w:t>
      </w:r>
      <w:r w:rsidR="001C1F9A" w:rsidRPr="001C1F9A">
        <w:rPr>
          <w:b/>
          <w:iCs/>
          <w:szCs w:val="28"/>
        </w:rPr>
        <w:t>ов</w:t>
      </w:r>
      <w:r w:rsidRPr="001C1F9A">
        <w:rPr>
          <w:b/>
          <w:iCs/>
          <w:szCs w:val="28"/>
        </w:rPr>
        <w:t xml:space="preserve"> ФГУП «</w:t>
      </w:r>
      <w:proofErr w:type="spellStart"/>
      <w:r w:rsidRPr="001C1F9A">
        <w:rPr>
          <w:b/>
          <w:iCs/>
          <w:szCs w:val="28"/>
        </w:rPr>
        <w:t>Гознак</w:t>
      </w:r>
      <w:proofErr w:type="spellEnd"/>
      <w:r w:rsidRPr="001C1F9A">
        <w:rPr>
          <w:b/>
          <w:iCs/>
          <w:szCs w:val="28"/>
        </w:rPr>
        <w:t>»</w:t>
      </w:r>
    </w:p>
    <w:p w:rsidR="003D105A" w:rsidRPr="001C1F9A" w:rsidRDefault="003D105A" w:rsidP="00924A2C">
      <w:pPr>
        <w:suppressLineNumbers/>
        <w:suppressAutoHyphens/>
        <w:autoSpaceDE w:val="0"/>
        <w:autoSpaceDN w:val="0"/>
        <w:adjustRightInd w:val="0"/>
        <w:spacing w:before="161"/>
        <w:ind w:firstLine="708"/>
        <w:contextualSpacing/>
        <w:jc w:val="both"/>
        <w:rPr>
          <w:szCs w:val="28"/>
        </w:rPr>
      </w:pPr>
    </w:p>
    <w:p w:rsidR="003D105A" w:rsidRPr="001C1F9A" w:rsidRDefault="003D105A" w:rsidP="00924A2C">
      <w:pPr>
        <w:suppressLineNumbers/>
        <w:suppressAutoHyphens/>
        <w:autoSpaceDE w:val="0"/>
        <w:autoSpaceDN w:val="0"/>
        <w:adjustRightInd w:val="0"/>
        <w:spacing w:before="161"/>
        <w:ind w:firstLine="708"/>
        <w:contextualSpacing/>
        <w:jc w:val="both"/>
        <w:rPr>
          <w:szCs w:val="28"/>
        </w:rPr>
      </w:pPr>
    </w:p>
    <w:p w:rsidR="003D105A" w:rsidRPr="001C1F9A" w:rsidRDefault="003D105A" w:rsidP="002E11CA">
      <w:pPr>
        <w:jc w:val="both"/>
        <w:outlineLvl w:val="0"/>
        <w:rPr>
          <w:szCs w:val="28"/>
        </w:rPr>
      </w:pPr>
      <w:r w:rsidRPr="001C1F9A">
        <w:rPr>
          <w:szCs w:val="28"/>
        </w:rPr>
        <w:t>Наименование Поставщика:__________________________________________</w:t>
      </w:r>
    </w:p>
    <w:p w:rsidR="003D105A" w:rsidRPr="001C1F9A" w:rsidRDefault="003D105A" w:rsidP="002E11CA">
      <w:pPr>
        <w:jc w:val="both"/>
        <w:outlineLvl w:val="0"/>
        <w:rPr>
          <w:szCs w:val="28"/>
        </w:rPr>
      </w:pPr>
    </w:p>
    <w:p w:rsidR="003D105A" w:rsidRPr="001C1F9A" w:rsidRDefault="003D105A" w:rsidP="002E11CA">
      <w:pPr>
        <w:jc w:val="both"/>
        <w:rPr>
          <w:szCs w:val="28"/>
        </w:rPr>
      </w:pPr>
      <w:r w:rsidRPr="001C1F9A">
        <w:rPr>
          <w:szCs w:val="28"/>
        </w:rPr>
        <w:t>Адрес Поставщика:_________________________________________________</w:t>
      </w:r>
    </w:p>
    <w:p w:rsidR="003D105A" w:rsidRPr="001C1F9A" w:rsidRDefault="003D105A" w:rsidP="002E11CA">
      <w:pPr>
        <w:jc w:val="both"/>
        <w:rPr>
          <w:szCs w:val="28"/>
        </w:rPr>
      </w:pPr>
    </w:p>
    <w:p w:rsidR="001C1F9A" w:rsidRPr="001C1F9A" w:rsidRDefault="001C1F9A" w:rsidP="001C1F9A">
      <w:pPr>
        <w:spacing w:line="360" w:lineRule="auto"/>
        <w:jc w:val="both"/>
        <w:rPr>
          <w:szCs w:val="28"/>
        </w:rPr>
      </w:pPr>
      <w:r w:rsidRPr="001C1F9A">
        <w:rPr>
          <w:szCs w:val="28"/>
        </w:rPr>
        <w:t xml:space="preserve">Цена конкурсной заявки </w:t>
      </w:r>
    </w:p>
    <w:p w:rsidR="001C1F9A" w:rsidRPr="001C1F9A" w:rsidRDefault="001C1F9A" w:rsidP="001C1F9A">
      <w:pPr>
        <w:spacing w:line="360" w:lineRule="auto"/>
        <w:jc w:val="both"/>
        <w:rPr>
          <w:szCs w:val="28"/>
        </w:rPr>
      </w:pPr>
      <w:r w:rsidRPr="001C1F9A">
        <w:rPr>
          <w:szCs w:val="28"/>
        </w:rPr>
        <w:t>по лоту № …:_______________________________________________________</w:t>
      </w:r>
    </w:p>
    <w:p w:rsidR="001C1F9A" w:rsidRPr="001C1F9A" w:rsidRDefault="001C1F9A" w:rsidP="001C1F9A">
      <w:pPr>
        <w:spacing w:line="360" w:lineRule="auto"/>
        <w:jc w:val="both"/>
        <w:rPr>
          <w:szCs w:val="28"/>
        </w:rPr>
      </w:pPr>
      <w:r w:rsidRPr="001C1F9A">
        <w:rPr>
          <w:szCs w:val="28"/>
        </w:rPr>
        <w:t xml:space="preserve"> …</w:t>
      </w:r>
    </w:p>
    <w:p w:rsidR="003D105A" w:rsidRPr="001C1F9A" w:rsidRDefault="003D105A" w:rsidP="002E11CA">
      <w:pPr>
        <w:jc w:val="both"/>
        <w:outlineLvl w:val="0"/>
        <w:rPr>
          <w:szCs w:val="28"/>
        </w:rPr>
      </w:pPr>
    </w:p>
    <w:p w:rsidR="003D105A" w:rsidRPr="001C1F9A" w:rsidRDefault="003D105A" w:rsidP="002E11CA">
      <w:pPr>
        <w:jc w:val="center"/>
        <w:outlineLvl w:val="0"/>
        <w:rPr>
          <w:szCs w:val="28"/>
        </w:rPr>
      </w:pPr>
      <w:r w:rsidRPr="001C1F9A">
        <w:rPr>
          <w:szCs w:val="28"/>
        </w:rPr>
        <w:t>Уважаемые господа!</w:t>
      </w:r>
    </w:p>
    <w:p w:rsidR="005B604F" w:rsidRDefault="005B604F" w:rsidP="002E11CA">
      <w:pPr>
        <w:ind w:firstLine="567"/>
        <w:jc w:val="both"/>
        <w:rPr>
          <w:szCs w:val="28"/>
        </w:rPr>
      </w:pPr>
    </w:p>
    <w:p w:rsidR="003D105A" w:rsidRPr="001C1F9A" w:rsidRDefault="003D105A" w:rsidP="002E11CA">
      <w:pPr>
        <w:ind w:firstLine="567"/>
        <w:jc w:val="both"/>
        <w:rPr>
          <w:szCs w:val="28"/>
        </w:rPr>
      </w:pPr>
      <w:r w:rsidRPr="001C1F9A">
        <w:rPr>
          <w:szCs w:val="28"/>
        </w:rPr>
        <w:t xml:space="preserve">Изучив конкурсную документацию, мы предлагаем заключить договор в </w:t>
      </w:r>
      <w:proofErr w:type="gramStart"/>
      <w:r w:rsidRPr="001C1F9A">
        <w:rPr>
          <w:szCs w:val="28"/>
        </w:rPr>
        <w:t>порядке</w:t>
      </w:r>
      <w:proofErr w:type="gramEnd"/>
      <w:r w:rsidRPr="001C1F9A">
        <w:rPr>
          <w:szCs w:val="28"/>
        </w:rPr>
        <w:t xml:space="preserve"> и на условиях, установленных в </w:t>
      </w:r>
      <w:r w:rsidR="005B604F">
        <w:rPr>
          <w:szCs w:val="28"/>
        </w:rPr>
        <w:t>ней</w:t>
      </w:r>
      <w:r w:rsidRPr="001C1F9A">
        <w:rPr>
          <w:szCs w:val="28"/>
        </w:rPr>
        <w:t>.</w:t>
      </w:r>
    </w:p>
    <w:p w:rsidR="005B604F" w:rsidRDefault="003D105A" w:rsidP="005B604F">
      <w:pPr>
        <w:ind w:firstLine="567"/>
        <w:jc w:val="both"/>
        <w:rPr>
          <w:szCs w:val="28"/>
        </w:rPr>
      </w:pPr>
      <w:r w:rsidRPr="001C1F9A">
        <w:rPr>
          <w:szCs w:val="28"/>
        </w:rPr>
        <w:t xml:space="preserve">Мы согласны придерживаться положений настоящей конкурсной заявки до момента подписания договора с победителем конкурса. Мы также подтверждаем достоверность представленной нами в </w:t>
      </w:r>
      <w:proofErr w:type="gramStart"/>
      <w:r w:rsidRPr="001C1F9A">
        <w:rPr>
          <w:szCs w:val="28"/>
        </w:rPr>
        <w:t>документах</w:t>
      </w:r>
      <w:proofErr w:type="gramEnd"/>
      <w:r w:rsidRPr="001C1F9A">
        <w:rPr>
          <w:szCs w:val="28"/>
        </w:rPr>
        <w:t xml:space="preserve"> информации.</w:t>
      </w:r>
    </w:p>
    <w:p w:rsidR="005B604F" w:rsidRDefault="005B604F" w:rsidP="005B604F">
      <w:pPr>
        <w:tabs>
          <w:tab w:val="left" w:pos="0"/>
        </w:tabs>
        <w:jc w:val="both"/>
        <w:rPr>
          <w:szCs w:val="28"/>
        </w:rPr>
      </w:pPr>
    </w:p>
    <w:p w:rsidR="005B604F" w:rsidRPr="001C1F9A" w:rsidRDefault="003D105A" w:rsidP="005B604F">
      <w:pPr>
        <w:tabs>
          <w:tab w:val="left" w:pos="0"/>
        </w:tabs>
        <w:jc w:val="both"/>
        <w:rPr>
          <w:szCs w:val="28"/>
        </w:rPr>
      </w:pPr>
      <w:r w:rsidRPr="001C1F9A">
        <w:rPr>
          <w:szCs w:val="28"/>
        </w:rPr>
        <w:t>Приложени</w:t>
      </w:r>
      <w:r w:rsidR="005B604F">
        <w:rPr>
          <w:szCs w:val="28"/>
        </w:rPr>
        <w:t>е</w:t>
      </w:r>
      <w:r w:rsidRPr="001C1F9A">
        <w:rPr>
          <w:szCs w:val="28"/>
        </w:rPr>
        <w:t>:</w:t>
      </w:r>
      <w:r w:rsidR="005B604F" w:rsidRPr="005B604F">
        <w:rPr>
          <w:szCs w:val="28"/>
        </w:rPr>
        <w:t xml:space="preserve"> </w:t>
      </w:r>
      <w:r w:rsidR="005B604F">
        <w:rPr>
          <w:szCs w:val="28"/>
        </w:rPr>
        <w:t xml:space="preserve">1. </w:t>
      </w:r>
      <w:r w:rsidR="005B604F" w:rsidRPr="001C1F9A">
        <w:rPr>
          <w:szCs w:val="28"/>
        </w:rPr>
        <w:t xml:space="preserve">Таблица цен на </w:t>
      </w:r>
      <w:proofErr w:type="spellStart"/>
      <w:r w:rsidR="005B604F" w:rsidRPr="001C1F9A">
        <w:rPr>
          <w:szCs w:val="28"/>
        </w:rPr>
        <w:t>____л</w:t>
      </w:r>
      <w:proofErr w:type="spellEnd"/>
      <w:r w:rsidR="005B604F" w:rsidRPr="001C1F9A">
        <w:rPr>
          <w:szCs w:val="28"/>
        </w:rPr>
        <w:t>.</w:t>
      </w:r>
    </w:p>
    <w:p w:rsidR="005B604F" w:rsidRPr="001C1F9A" w:rsidRDefault="005B604F" w:rsidP="005B604F">
      <w:pPr>
        <w:tabs>
          <w:tab w:val="left" w:pos="1701"/>
        </w:tabs>
        <w:ind w:left="1701"/>
        <w:jc w:val="both"/>
        <w:rPr>
          <w:szCs w:val="28"/>
        </w:rPr>
      </w:pPr>
      <w:r>
        <w:rPr>
          <w:szCs w:val="28"/>
        </w:rPr>
        <w:t xml:space="preserve">2. </w:t>
      </w:r>
      <w:r w:rsidRPr="001C1F9A">
        <w:rPr>
          <w:szCs w:val="28"/>
        </w:rPr>
        <w:t xml:space="preserve">Прочие документы на </w:t>
      </w:r>
      <w:proofErr w:type="spellStart"/>
      <w:r w:rsidRPr="001C1F9A">
        <w:rPr>
          <w:szCs w:val="28"/>
        </w:rPr>
        <w:t>____л</w:t>
      </w:r>
      <w:proofErr w:type="spellEnd"/>
      <w:r w:rsidRPr="001C1F9A">
        <w:rPr>
          <w:szCs w:val="28"/>
        </w:rPr>
        <w:t>.</w:t>
      </w:r>
    </w:p>
    <w:p w:rsidR="005B604F" w:rsidRPr="001C1F9A" w:rsidRDefault="005B604F" w:rsidP="005B604F">
      <w:pPr>
        <w:ind w:firstLine="567"/>
        <w:jc w:val="both"/>
        <w:rPr>
          <w:szCs w:val="28"/>
        </w:rPr>
      </w:pPr>
    </w:p>
    <w:p w:rsidR="003D105A" w:rsidRPr="001C1F9A" w:rsidRDefault="003D105A" w:rsidP="005B604F">
      <w:pPr>
        <w:jc w:val="both"/>
        <w:rPr>
          <w:szCs w:val="28"/>
        </w:rPr>
      </w:pPr>
    </w:p>
    <w:p w:rsidR="003D105A" w:rsidRPr="001C1F9A" w:rsidRDefault="003D105A" w:rsidP="002E11CA">
      <w:pPr>
        <w:ind w:firstLine="567"/>
        <w:jc w:val="both"/>
        <w:rPr>
          <w:szCs w:val="28"/>
        </w:rPr>
      </w:pPr>
    </w:p>
    <w:p w:rsidR="003D105A" w:rsidRPr="001C1F9A" w:rsidRDefault="003D105A" w:rsidP="002E11CA">
      <w:pPr>
        <w:ind w:firstLine="567"/>
        <w:jc w:val="both"/>
        <w:rPr>
          <w:szCs w:val="28"/>
        </w:rPr>
      </w:pPr>
    </w:p>
    <w:p w:rsidR="003D105A" w:rsidRPr="001C1F9A" w:rsidRDefault="003D105A" w:rsidP="002E11CA">
      <w:pPr>
        <w:ind w:firstLine="567"/>
        <w:jc w:val="both"/>
        <w:rPr>
          <w:szCs w:val="28"/>
        </w:rPr>
      </w:pPr>
      <w:r w:rsidRPr="001C1F9A">
        <w:rPr>
          <w:szCs w:val="28"/>
        </w:rPr>
        <w:t>____________________________________</w:t>
      </w:r>
    </w:p>
    <w:p w:rsidR="003D105A" w:rsidRPr="001C1F9A" w:rsidRDefault="003D105A" w:rsidP="002E11CA">
      <w:pPr>
        <w:ind w:right="3684" w:firstLine="567"/>
        <w:jc w:val="both"/>
        <w:rPr>
          <w:szCs w:val="28"/>
        </w:rPr>
      </w:pPr>
      <w:r w:rsidRPr="001C1F9A">
        <w:rPr>
          <w:szCs w:val="28"/>
        </w:rPr>
        <w:t xml:space="preserve">                   (подпись, М.П.)</w:t>
      </w:r>
    </w:p>
    <w:p w:rsidR="003D105A" w:rsidRPr="001C1F9A" w:rsidRDefault="003D105A" w:rsidP="002E11CA">
      <w:pPr>
        <w:ind w:firstLine="567"/>
        <w:jc w:val="both"/>
        <w:rPr>
          <w:szCs w:val="28"/>
        </w:rPr>
      </w:pPr>
      <w:r w:rsidRPr="001C1F9A">
        <w:rPr>
          <w:szCs w:val="28"/>
        </w:rPr>
        <w:t>____________________________________</w:t>
      </w:r>
    </w:p>
    <w:p w:rsidR="003D105A" w:rsidRPr="001C1F9A" w:rsidRDefault="003D105A" w:rsidP="002E11CA">
      <w:pPr>
        <w:ind w:right="3684" w:firstLine="567"/>
        <w:jc w:val="both"/>
        <w:rPr>
          <w:szCs w:val="28"/>
        </w:rPr>
      </w:pPr>
      <w:proofErr w:type="gramStart"/>
      <w:r w:rsidRPr="001C1F9A">
        <w:rPr>
          <w:szCs w:val="28"/>
        </w:rPr>
        <w:t xml:space="preserve">(фамилия, имя, отчество подписавшего </w:t>
      </w:r>
      <w:proofErr w:type="gramEnd"/>
    </w:p>
    <w:p w:rsidR="003D105A" w:rsidRDefault="003D105A" w:rsidP="002E11CA">
      <w:pPr>
        <w:ind w:right="3684" w:firstLine="567"/>
        <w:jc w:val="both"/>
        <w:rPr>
          <w:szCs w:val="28"/>
        </w:rPr>
      </w:pPr>
      <w:r w:rsidRPr="001C1F9A">
        <w:rPr>
          <w:szCs w:val="28"/>
        </w:rPr>
        <w:t xml:space="preserve">                       заявку, должность)</w:t>
      </w:r>
    </w:p>
    <w:p w:rsidR="00B922BA" w:rsidRDefault="00B922BA" w:rsidP="002E11CA">
      <w:pPr>
        <w:ind w:right="3684" w:firstLine="567"/>
        <w:jc w:val="both"/>
        <w:rPr>
          <w:szCs w:val="28"/>
        </w:rPr>
      </w:pPr>
    </w:p>
    <w:p w:rsidR="00AF5D9F" w:rsidRDefault="00AF5D9F" w:rsidP="002E11CA">
      <w:pPr>
        <w:ind w:right="3684" w:firstLine="567"/>
        <w:jc w:val="both"/>
        <w:rPr>
          <w:szCs w:val="28"/>
        </w:rPr>
      </w:pPr>
    </w:p>
    <w:p w:rsidR="00AF5D9F" w:rsidRPr="001C1F9A" w:rsidRDefault="00AF5D9F" w:rsidP="002E11CA">
      <w:pPr>
        <w:ind w:right="3684" w:firstLine="567"/>
        <w:jc w:val="both"/>
        <w:rPr>
          <w:szCs w:val="28"/>
        </w:rPr>
      </w:pPr>
    </w:p>
    <w:p w:rsidR="003D105A" w:rsidRPr="007A30FB" w:rsidRDefault="003D105A" w:rsidP="000361D1">
      <w:pPr>
        <w:pStyle w:val="aff3"/>
        <w:numPr>
          <w:ilvl w:val="0"/>
          <w:numId w:val="20"/>
        </w:numPr>
        <w:suppressLineNumbers/>
        <w:suppressAutoHyphens/>
        <w:contextualSpacing/>
        <w:jc w:val="center"/>
        <w:rPr>
          <w:b/>
          <w:sz w:val="28"/>
        </w:rPr>
      </w:pPr>
      <w:r w:rsidRPr="007A30FB">
        <w:rPr>
          <w:b/>
          <w:sz w:val="28"/>
        </w:rPr>
        <w:t xml:space="preserve">Форма </w:t>
      </w:r>
      <w:r w:rsidR="005B604F">
        <w:rPr>
          <w:b/>
          <w:sz w:val="28"/>
        </w:rPr>
        <w:t>д</w:t>
      </w:r>
      <w:r w:rsidRPr="007A30FB">
        <w:rPr>
          <w:b/>
          <w:sz w:val="28"/>
        </w:rPr>
        <w:t>оверенности</w:t>
      </w:r>
    </w:p>
    <w:p w:rsidR="003D105A" w:rsidRPr="001B6231" w:rsidRDefault="003D105A" w:rsidP="00924A2C">
      <w:pPr>
        <w:suppressLineNumbers/>
        <w:suppressAutoHyphens/>
        <w:contextualSpacing/>
        <w:jc w:val="center"/>
        <w:rPr>
          <w:b/>
        </w:rPr>
      </w:pPr>
    </w:p>
    <w:p w:rsidR="003D105A" w:rsidRPr="005F2034" w:rsidRDefault="003D105A" w:rsidP="00096439">
      <w:pPr>
        <w:suppressLineNumbers/>
        <w:tabs>
          <w:tab w:val="left" w:leader="underscore" w:pos="2830"/>
          <w:tab w:val="left" w:pos="6430"/>
          <w:tab w:val="left" w:leader="underscore" w:pos="7121"/>
          <w:tab w:val="left" w:leader="underscore" w:pos="9356"/>
        </w:tabs>
        <w:suppressAutoHyphens/>
        <w:autoSpaceDE w:val="0"/>
        <w:autoSpaceDN w:val="0"/>
        <w:adjustRightInd w:val="0"/>
        <w:contextualSpacing/>
        <w:jc w:val="center"/>
        <w:rPr>
          <w:szCs w:val="28"/>
        </w:rPr>
      </w:pPr>
      <w:r w:rsidRPr="005F2034">
        <w:rPr>
          <w:szCs w:val="28"/>
        </w:rPr>
        <w:t>г.</w:t>
      </w:r>
      <w:r w:rsidRPr="005F2034">
        <w:rPr>
          <w:szCs w:val="28"/>
        </w:rPr>
        <w:tab/>
        <w:t xml:space="preserve">                  </w:t>
      </w:r>
      <w:r>
        <w:rPr>
          <w:szCs w:val="28"/>
        </w:rPr>
        <w:t xml:space="preserve">                    </w:t>
      </w:r>
      <w:r w:rsidRPr="005F2034">
        <w:rPr>
          <w:szCs w:val="28"/>
        </w:rPr>
        <w:t xml:space="preserve">      </w:t>
      </w:r>
      <w:r>
        <w:rPr>
          <w:szCs w:val="28"/>
        </w:rPr>
        <w:t>"___" ___________ 201_</w:t>
      </w:r>
      <w:r w:rsidRPr="005F2034">
        <w:rPr>
          <w:szCs w:val="28"/>
        </w:rPr>
        <w:t xml:space="preserve"> г.</w:t>
      </w:r>
    </w:p>
    <w:p w:rsidR="003D105A" w:rsidRPr="005F2034" w:rsidRDefault="003D105A" w:rsidP="00924A2C">
      <w:pPr>
        <w:suppressLineNumbers/>
        <w:tabs>
          <w:tab w:val="left" w:leader="underscore" w:pos="9173"/>
          <w:tab w:val="left" w:leader="underscore" w:pos="9356"/>
        </w:tabs>
        <w:suppressAutoHyphens/>
        <w:autoSpaceDE w:val="0"/>
        <w:autoSpaceDN w:val="0"/>
        <w:adjustRightInd w:val="0"/>
        <w:contextualSpacing/>
        <w:jc w:val="both"/>
        <w:rPr>
          <w:szCs w:val="28"/>
        </w:rPr>
      </w:pPr>
      <w:r w:rsidRPr="005F2034">
        <w:rPr>
          <w:szCs w:val="28"/>
        </w:rPr>
        <w:t>Настоящей доверенностью</w:t>
      </w:r>
      <w:r w:rsidRPr="005F2034">
        <w:rPr>
          <w:szCs w:val="28"/>
        </w:rPr>
        <w:tab/>
      </w:r>
    </w:p>
    <w:p w:rsidR="003D105A" w:rsidRPr="005F2034" w:rsidRDefault="003D105A" w:rsidP="00924A2C">
      <w:pPr>
        <w:suppressLineNumbers/>
        <w:suppressAutoHyphens/>
        <w:autoSpaceDE w:val="0"/>
        <w:autoSpaceDN w:val="0"/>
        <w:adjustRightInd w:val="0"/>
        <w:spacing w:before="26"/>
        <w:contextualSpacing/>
        <w:jc w:val="center"/>
        <w:rPr>
          <w:b/>
          <w:bCs/>
          <w:i/>
          <w:iCs/>
          <w:szCs w:val="28"/>
        </w:rPr>
      </w:pPr>
      <w:r w:rsidRPr="005F2034">
        <w:rPr>
          <w:b/>
          <w:bCs/>
          <w:i/>
          <w:iCs/>
          <w:szCs w:val="28"/>
        </w:rPr>
        <w:t>(организационно-правовая форма, полное наименование организации, учреждения, предприятия)</w:t>
      </w:r>
    </w:p>
    <w:p w:rsidR="003D105A" w:rsidRPr="005F2034" w:rsidRDefault="003D105A" w:rsidP="00924A2C">
      <w:pPr>
        <w:suppressLineNumbers/>
        <w:tabs>
          <w:tab w:val="left" w:pos="0"/>
          <w:tab w:val="left" w:leader="underscore" w:pos="9072"/>
          <w:tab w:val="left" w:leader="underscore" w:pos="9356"/>
        </w:tabs>
        <w:suppressAutoHyphens/>
        <w:autoSpaceDE w:val="0"/>
        <w:autoSpaceDN w:val="0"/>
        <w:adjustRightInd w:val="0"/>
        <w:spacing w:before="115"/>
        <w:contextualSpacing/>
        <w:jc w:val="both"/>
        <w:rPr>
          <w:szCs w:val="28"/>
        </w:rPr>
      </w:pPr>
      <w:r w:rsidRPr="005F2034">
        <w:rPr>
          <w:szCs w:val="28"/>
        </w:rPr>
        <w:t xml:space="preserve">в </w:t>
      </w:r>
      <w:proofErr w:type="gramStart"/>
      <w:r w:rsidRPr="005F2034">
        <w:rPr>
          <w:szCs w:val="28"/>
        </w:rPr>
        <w:t>лице</w:t>
      </w:r>
      <w:proofErr w:type="gramEnd"/>
      <w:r w:rsidRPr="005F2034">
        <w:rPr>
          <w:szCs w:val="28"/>
        </w:rPr>
        <w:tab/>
        <w:t>,</w:t>
      </w:r>
    </w:p>
    <w:p w:rsidR="003D105A" w:rsidRPr="005F2034" w:rsidRDefault="003D105A" w:rsidP="00924A2C">
      <w:pPr>
        <w:suppressLineNumbers/>
        <w:suppressAutoHyphens/>
        <w:autoSpaceDE w:val="0"/>
        <w:autoSpaceDN w:val="0"/>
        <w:adjustRightInd w:val="0"/>
        <w:spacing w:before="26"/>
        <w:contextualSpacing/>
        <w:jc w:val="center"/>
        <w:rPr>
          <w:b/>
          <w:bCs/>
          <w:i/>
          <w:iCs/>
          <w:szCs w:val="28"/>
        </w:rPr>
      </w:pPr>
      <w:r w:rsidRPr="005F2034">
        <w:rPr>
          <w:b/>
          <w:bCs/>
          <w:i/>
          <w:iCs/>
          <w:szCs w:val="28"/>
        </w:rPr>
        <w:t>(должность, Ф.И.О.)</w:t>
      </w:r>
    </w:p>
    <w:p w:rsidR="003D105A" w:rsidRPr="005F2034" w:rsidRDefault="003D105A" w:rsidP="00924A2C">
      <w:pPr>
        <w:suppressLineNumbers/>
        <w:tabs>
          <w:tab w:val="left" w:leader="underscore" w:pos="9072"/>
          <w:tab w:val="left" w:leader="underscore" w:pos="9356"/>
        </w:tabs>
        <w:suppressAutoHyphens/>
        <w:autoSpaceDE w:val="0"/>
        <w:autoSpaceDN w:val="0"/>
        <w:adjustRightInd w:val="0"/>
        <w:spacing w:before="94"/>
        <w:contextualSpacing/>
        <w:jc w:val="both"/>
        <w:rPr>
          <w:szCs w:val="28"/>
        </w:rPr>
      </w:pPr>
      <w:proofErr w:type="gramStart"/>
      <w:r w:rsidRPr="005F2034">
        <w:rPr>
          <w:szCs w:val="28"/>
        </w:rPr>
        <w:t>действующего</w:t>
      </w:r>
      <w:proofErr w:type="gramEnd"/>
      <w:r w:rsidRPr="005F2034">
        <w:rPr>
          <w:szCs w:val="28"/>
        </w:rPr>
        <w:t xml:space="preserve"> на основании</w:t>
      </w:r>
      <w:r w:rsidRPr="005F2034">
        <w:rPr>
          <w:szCs w:val="28"/>
        </w:rPr>
        <w:tab/>
      </w:r>
    </w:p>
    <w:p w:rsidR="003D105A" w:rsidRPr="005F2034" w:rsidRDefault="003D105A" w:rsidP="00924A2C">
      <w:pPr>
        <w:suppressLineNumbers/>
        <w:tabs>
          <w:tab w:val="left" w:leader="underscore" w:pos="9356"/>
        </w:tabs>
        <w:suppressAutoHyphens/>
        <w:autoSpaceDE w:val="0"/>
        <w:autoSpaceDN w:val="0"/>
        <w:adjustRightInd w:val="0"/>
        <w:spacing w:before="14"/>
        <w:contextualSpacing/>
        <w:jc w:val="center"/>
        <w:rPr>
          <w:b/>
          <w:bCs/>
          <w:i/>
          <w:iCs/>
          <w:szCs w:val="28"/>
        </w:rPr>
      </w:pPr>
      <w:r w:rsidRPr="005F2034">
        <w:rPr>
          <w:b/>
          <w:bCs/>
          <w:i/>
          <w:iCs/>
          <w:szCs w:val="28"/>
        </w:rPr>
        <w:t>(устав, положение, доверенность)</w:t>
      </w:r>
    </w:p>
    <w:p w:rsidR="003D105A" w:rsidRPr="005F2034" w:rsidRDefault="003D105A" w:rsidP="00924A2C">
      <w:pPr>
        <w:suppressLineNumbers/>
        <w:tabs>
          <w:tab w:val="left" w:leader="underscore" w:pos="9072"/>
          <w:tab w:val="left" w:leader="underscore" w:pos="9356"/>
        </w:tabs>
        <w:suppressAutoHyphens/>
        <w:autoSpaceDE w:val="0"/>
        <w:autoSpaceDN w:val="0"/>
        <w:adjustRightInd w:val="0"/>
        <w:spacing w:before="79"/>
        <w:contextualSpacing/>
        <w:jc w:val="both"/>
        <w:rPr>
          <w:szCs w:val="28"/>
        </w:rPr>
      </w:pPr>
      <w:r w:rsidRPr="005F2034">
        <w:rPr>
          <w:szCs w:val="28"/>
        </w:rPr>
        <w:t>уполномочивает сотрудника предприятия</w:t>
      </w:r>
      <w:r w:rsidRPr="005F2034">
        <w:rPr>
          <w:szCs w:val="28"/>
        </w:rPr>
        <w:tab/>
      </w:r>
    </w:p>
    <w:p w:rsidR="003D105A" w:rsidRPr="005F2034" w:rsidRDefault="003D105A" w:rsidP="00924A2C">
      <w:pPr>
        <w:suppressLineNumbers/>
        <w:tabs>
          <w:tab w:val="left" w:leader="underscore" w:pos="9356"/>
        </w:tabs>
        <w:suppressAutoHyphens/>
        <w:autoSpaceDE w:val="0"/>
        <w:autoSpaceDN w:val="0"/>
        <w:adjustRightInd w:val="0"/>
        <w:spacing w:before="55"/>
        <w:contextualSpacing/>
        <w:jc w:val="center"/>
        <w:rPr>
          <w:b/>
          <w:bCs/>
          <w:i/>
          <w:iCs/>
          <w:spacing w:val="60"/>
          <w:szCs w:val="28"/>
        </w:rPr>
      </w:pPr>
      <w:r w:rsidRPr="005F2034">
        <w:rPr>
          <w:b/>
          <w:bCs/>
          <w:i/>
          <w:iCs/>
          <w:szCs w:val="28"/>
        </w:rPr>
        <w:t xml:space="preserve">(должность, </w:t>
      </w:r>
      <w:r w:rsidRPr="005F2034">
        <w:rPr>
          <w:b/>
          <w:bCs/>
          <w:i/>
          <w:iCs/>
          <w:spacing w:val="60"/>
          <w:szCs w:val="28"/>
        </w:rPr>
        <w:t>ФИО)</w:t>
      </w:r>
    </w:p>
    <w:p w:rsidR="003D105A" w:rsidRPr="005F2034" w:rsidRDefault="00B922BA" w:rsidP="00924A2C">
      <w:pPr>
        <w:suppressLineNumbers/>
        <w:tabs>
          <w:tab w:val="left" w:leader="underscore" w:pos="2074"/>
          <w:tab w:val="left" w:leader="underscore" w:pos="3593"/>
          <w:tab w:val="left" w:leader="underscore" w:pos="5890"/>
          <w:tab w:val="left" w:leader="underscore" w:pos="9356"/>
        </w:tabs>
        <w:suppressAutoHyphens/>
        <w:autoSpaceDE w:val="0"/>
        <w:autoSpaceDN w:val="0"/>
        <w:adjustRightInd w:val="0"/>
        <w:spacing w:before="86"/>
        <w:contextualSpacing/>
        <w:jc w:val="both"/>
        <w:rPr>
          <w:szCs w:val="28"/>
        </w:rPr>
      </w:pPr>
      <w:r>
        <w:rPr>
          <w:szCs w:val="28"/>
        </w:rPr>
        <w:t xml:space="preserve">паспорт </w:t>
      </w:r>
      <w:proofErr w:type="spellStart"/>
      <w:r>
        <w:rPr>
          <w:szCs w:val="28"/>
        </w:rPr>
        <w:t>серия_____</w:t>
      </w:r>
      <w:r w:rsidR="003D105A" w:rsidRPr="005F2034">
        <w:rPr>
          <w:szCs w:val="28"/>
        </w:rPr>
        <w:t>№</w:t>
      </w:r>
      <w:proofErr w:type="spellEnd"/>
      <w:r w:rsidR="003D105A" w:rsidRPr="005F2034">
        <w:rPr>
          <w:szCs w:val="28"/>
        </w:rPr>
        <w:tab/>
        <w:t>выдан</w:t>
      </w:r>
      <w:r w:rsidR="003D105A" w:rsidRPr="005F2034">
        <w:rPr>
          <w:szCs w:val="28"/>
        </w:rPr>
        <w:tab/>
      </w:r>
    </w:p>
    <w:p w:rsidR="003D105A" w:rsidRPr="005F2034" w:rsidRDefault="003D105A" w:rsidP="00924A2C">
      <w:pPr>
        <w:suppressLineNumbers/>
        <w:tabs>
          <w:tab w:val="left" w:leader="underscore" w:pos="8931"/>
          <w:tab w:val="left" w:leader="underscore" w:pos="9356"/>
        </w:tabs>
        <w:suppressAutoHyphens/>
        <w:autoSpaceDE w:val="0"/>
        <w:autoSpaceDN w:val="0"/>
        <w:adjustRightInd w:val="0"/>
        <w:spacing w:before="238"/>
        <w:contextualSpacing/>
        <w:jc w:val="both"/>
        <w:rPr>
          <w:szCs w:val="28"/>
        </w:rPr>
      </w:pPr>
      <w:r w:rsidRPr="005F2034">
        <w:rPr>
          <w:szCs w:val="28"/>
        </w:rPr>
        <w:t xml:space="preserve">представлять интересы предприятия, участвующего в </w:t>
      </w:r>
      <w:proofErr w:type="gramStart"/>
      <w:r w:rsidRPr="005F2034">
        <w:rPr>
          <w:szCs w:val="28"/>
        </w:rPr>
        <w:t>конкурсе</w:t>
      </w:r>
      <w:proofErr w:type="gramEnd"/>
      <w:r w:rsidRPr="005F2034">
        <w:rPr>
          <w:szCs w:val="28"/>
        </w:rPr>
        <w:t xml:space="preserve"> на поставку  </w:t>
      </w:r>
    </w:p>
    <w:p w:rsidR="003D105A" w:rsidRPr="005F2034" w:rsidRDefault="003D105A" w:rsidP="00924A2C">
      <w:pPr>
        <w:suppressLineNumbers/>
        <w:tabs>
          <w:tab w:val="left" w:leader="underscore" w:pos="9072"/>
        </w:tabs>
        <w:suppressAutoHyphens/>
        <w:autoSpaceDE w:val="0"/>
        <w:autoSpaceDN w:val="0"/>
        <w:adjustRightInd w:val="0"/>
        <w:spacing w:before="238"/>
        <w:contextualSpacing/>
        <w:jc w:val="both"/>
        <w:rPr>
          <w:szCs w:val="28"/>
        </w:rPr>
      </w:pPr>
      <w:r w:rsidRPr="005F2034">
        <w:rPr>
          <w:szCs w:val="28"/>
        </w:rPr>
        <w:t>Данная доверенность дает</w:t>
      </w:r>
      <w:r w:rsidRPr="005F2034">
        <w:rPr>
          <w:szCs w:val="28"/>
        </w:rPr>
        <w:tab/>
      </w:r>
    </w:p>
    <w:p w:rsidR="003D105A" w:rsidRPr="005F2034" w:rsidRDefault="003D105A" w:rsidP="00924A2C">
      <w:pPr>
        <w:suppressLineNumbers/>
        <w:tabs>
          <w:tab w:val="left" w:leader="underscore" w:pos="9356"/>
        </w:tabs>
        <w:suppressAutoHyphens/>
        <w:autoSpaceDE w:val="0"/>
        <w:autoSpaceDN w:val="0"/>
        <w:adjustRightInd w:val="0"/>
        <w:contextualSpacing/>
        <w:jc w:val="center"/>
        <w:rPr>
          <w:b/>
          <w:bCs/>
          <w:i/>
          <w:iCs/>
          <w:spacing w:val="40"/>
          <w:szCs w:val="28"/>
        </w:rPr>
      </w:pPr>
      <w:r w:rsidRPr="005F2034">
        <w:rPr>
          <w:b/>
          <w:bCs/>
          <w:i/>
          <w:iCs/>
          <w:szCs w:val="28"/>
        </w:rPr>
        <w:t xml:space="preserve">(должность, </w:t>
      </w:r>
      <w:r w:rsidRPr="005F2034">
        <w:rPr>
          <w:b/>
          <w:bCs/>
          <w:i/>
          <w:iCs/>
          <w:spacing w:val="40"/>
          <w:szCs w:val="28"/>
        </w:rPr>
        <w:t>ФИО.)</w:t>
      </w:r>
    </w:p>
    <w:p w:rsidR="003D105A" w:rsidRPr="005F2034" w:rsidRDefault="003D105A" w:rsidP="00924A2C">
      <w:pPr>
        <w:suppressLineNumbers/>
        <w:tabs>
          <w:tab w:val="left" w:leader="underscore" w:pos="9072"/>
          <w:tab w:val="left" w:leader="underscore" w:pos="9356"/>
        </w:tabs>
        <w:suppressAutoHyphens/>
        <w:autoSpaceDE w:val="0"/>
        <w:autoSpaceDN w:val="0"/>
        <w:adjustRightInd w:val="0"/>
        <w:spacing w:before="29"/>
        <w:contextualSpacing/>
        <w:jc w:val="both"/>
        <w:rPr>
          <w:szCs w:val="28"/>
        </w:rPr>
      </w:pPr>
      <w:r w:rsidRPr="005F2034">
        <w:rPr>
          <w:szCs w:val="28"/>
        </w:rPr>
        <w:t>право на совершение от имени</w:t>
      </w:r>
      <w:r w:rsidRPr="005F2034">
        <w:rPr>
          <w:szCs w:val="28"/>
        </w:rPr>
        <w:tab/>
      </w:r>
    </w:p>
    <w:p w:rsidR="003D105A" w:rsidRPr="005F2034" w:rsidRDefault="003D105A" w:rsidP="00924A2C">
      <w:pPr>
        <w:suppressLineNumbers/>
        <w:tabs>
          <w:tab w:val="left" w:leader="underscore" w:pos="9356"/>
        </w:tabs>
        <w:suppressAutoHyphens/>
        <w:autoSpaceDE w:val="0"/>
        <w:autoSpaceDN w:val="0"/>
        <w:adjustRightInd w:val="0"/>
        <w:spacing w:before="137"/>
        <w:ind w:firstLine="763"/>
        <w:contextualSpacing/>
        <w:jc w:val="both"/>
        <w:rPr>
          <w:b/>
          <w:bCs/>
          <w:i/>
          <w:iCs/>
          <w:szCs w:val="28"/>
        </w:rPr>
      </w:pPr>
      <w:r w:rsidRPr="005F2034">
        <w:rPr>
          <w:b/>
          <w:bCs/>
          <w:i/>
          <w:iCs/>
          <w:szCs w:val="28"/>
        </w:rPr>
        <w:t>(организационно-правовая форма, полное наименование организации, учреждения, предприятия)</w:t>
      </w:r>
    </w:p>
    <w:p w:rsidR="003D105A" w:rsidRPr="005F2034" w:rsidRDefault="003D105A" w:rsidP="00924A2C">
      <w:pPr>
        <w:suppressLineNumbers/>
        <w:tabs>
          <w:tab w:val="left" w:leader="underscore" w:pos="9356"/>
        </w:tabs>
        <w:suppressAutoHyphens/>
        <w:autoSpaceDE w:val="0"/>
        <w:autoSpaceDN w:val="0"/>
        <w:adjustRightInd w:val="0"/>
        <w:spacing w:before="137"/>
        <w:contextualSpacing/>
        <w:jc w:val="both"/>
        <w:rPr>
          <w:szCs w:val="28"/>
        </w:rPr>
      </w:pPr>
      <w:r w:rsidRPr="005F2034">
        <w:rPr>
          <w:b/>
          <w:bCs/>
          <w:i/>
          <w:iCs/>
          <w:szCs w:val="28"/>
        </w:rPr>
        <w:t xml:space="preserve"> </w:t>
      </w:r>
      <w:r w:rsidRPr="005F2034">
        <w:rPr>
          <w:szCs w:val="28"/>
        </w:rPr>
        <w:t>следующих действий:</w:t>
      </w:r>
    </w:p>
    <w:p w:rsidR="003D105A" w:rsidRPr="005F2034" w:rsidRDefault="003D105A" w:rsidP="000361D1">
      <w:pPr>
        <w:numPr>
          <w:ilvl w:val="0"/>
          <w:numId w:val="12"/>
        </w:numPr>
        <w:suppressLineNumbers/>
        <w:tabs>
          <w:tab w:val="left" w:pos="828"/>
          <w:tab w:val="left" w:leader="underscore" w:pos="9356"/>
        </w:tabs>
        <w:suppressAutoHyphens/>
        <w:autoSpaceDE w:val="0"/>
        <w:autoSpaceDN w:val="0"/>
        <w:adjustRightInd w:val="0"/>
        <w:spacing w:before="79" w:after="200"/>
        <w:ind w:firstLine="691"/>
        <w:contextualSpacing/>
        <w:jc w:val="both"/>
        <w:rPr>
          <w:szCs w:val="28"/>
        </w:rPr>
      </w:pPr>
      <w:r w:rsidRPr="005F2034">
        <w:rPr>
          <w:szCs w:val="28"/>
        </w:rPr>
        <w:t>представление устных и письменных пояснений и разъяснений по форме и содержанию представленной предприятием конкурсной заявки;</w:t>
      </w:r>
    </w:p>
    <w:p w:rsidR="003D105A" w:rsidRPr="005F2034" w:rsidRDefault="003D105A" w:rsidP="000361D1">
      <w:pPr>
        <w:numPr>
          <w:ilvl w:val="0"/>
          <w:numId w:val="12"/>
        </w:numPr>
        <w:suppressLineNumbers/>
        <w:tabs>
          <w:tab w:val="left" w:pos="828"/>
          <w:tab w:val="left" w:leader="underscore" w:pos="9356"/>
        </w:tabs>
        <w:suppressAutoHyphens/>
        <w:autoSpaceDE w:val="0"/>
        <w:autoSpaceDN w:val="0"/>
        <w:adjustRightInd w:val="0"/>
        <w:spacing w:before="101" w:after="200"/>
        <w:ind w:firstLine="691"/>
        <w:contextualSpacing/>
        <w:jc w:val="both"/>
        <w:rPr>
          <w:szCs w:val="28"/>
        </w:rPr>
      </w:pPr>
      <w:r w:rsidRPr="005F2034">
        <w:rPr>
          <w:szCs w:val="28"/>
        </w:rPr>
        <w:t>внесение изменений (их заверение) в конкурсную заявку по согласованию с членами конкурсной комиссии;</w:t>
      </w:r>
    </w:p>
    <w:p w:rsidR="003D105A" w:rsidRPr="005F2034" w:rsidRDefault="003D105A" w:rsidP="005B604F">
      <w:pPr>
        <w:numPr>
          <w:ilvl w:val="0"/>
          <w:numId w:val="12"/>
        </w:numPr>
        <w:suppressLineNumbers/>
        <w:tabs>
          <w:tab w:val="left" w:pos="857"/>
          <w:tab w:val="left" w:leader="underscore" w:pos="9356"/>
        </w:tabs>
        <w:suppressAutoHyphens/>
        <w:autoSpaceDE w:val="0"/>
        <w:autoSpaceDN w:val="0"/>
        <w:adjustRightInd w:val="0"/>
        <w:spacing w:before="130" w:after="200"/>
        <w:ind w:left="709"/>
        <w:contextualSpacing/>
        <w:jc w:val="both"/>
        <w:rPr>
          <w:szCs w:val="28"/>
        </w:rPr>
      </w:pPr>
      <w:r w:rsidRPr="005F2034">
        <w:rPr>
          <w:szCs w:val="28"/>
        </w:rPr>
        <w:t xml:space="preserve">снятие с участия в </w:t>
      </w:r>
      <w:proofErr w:type="gramStart"/>
      <w:r w:rsidRPr="005F2034">
        <w:rPr>
          <w:szCs w:val="28"/>
        </w:rPr>
        <w:t>конкурсе</w:t>
      </w:r>
      <w:proofErr w:type="gramEnd"/>
      <w:r w:rsidRPr="005F2034">
        <w:rPr>
          <w:szCs w:val="28"/>
        </w:rPr>
        <w:t xml:space="preserve"> заявленных предприятием лотов, позиций;</w:t>
      </w:r>
    </w:p>
    <w:p w:rsidR="003D105A" w:rsidRPr="00C87AE8" w:rsidRDefault="003D105A" w:rsidP="000361D1">
      <w:pPr>
        <w:numPr>
          <w:ilvl w:val="0"/>
          <w:numId w:val="12"/>
        </w:numPr>
        <w:suppressLineNumbers/>
        <w:tabs>
          <w:tab w:val="left" w:pos="857"/>
          <w:tab w:val="left" w:leader="underscore" w:pos="9356"/>
        </w:tabs>
        <w:suppressAutoHyphens/>
        <w:autoSpaceDE w:val="0"/>
        <w:autoSpaceDN w:val="0"/>
        <w:adjustRightInd w:val="0"/>
        <w:spacing w:before="22" w:after="200"/>
        <w:ind w:left="727"/>
        <w:contextualSpacing/>
        <w:jc w:val="both"/>
        <w:rPr>
          <w:szCs w:val="28"/>
        </w:rPr>
      </w:pPr>
      <w:r w:rsidRPr="00C87AE8">
        <w:rPr>
          <w:szCs w:val="28"/>
        </w:rPr>
        <w:t>получение и/или передача документов.</w:t>
      </w:r>
    </w:p>
    <w:p w:rsidR="003D105A" w:rsidRPr="005F2034" w:rsidRDefault="003D105A" w:rsidP="009D21E8">
      <w:pPr>
        <w:suppressLineNumbers/>
        <w:tabs>
          <w:tab w:val="left" w:leader="underscore" w:pos="9356"/>
        </w:tabs>
        <w:suppressAutoHyphens/>
        <w:autoSpaceDE w:val="0"/>
        <w:autoSpaceDN w:val="0"/>
        <w:adjustRightInd w:val="0"/>
        <w:spacing w:before="48"/>
        <w:contextualSpacing/>
        <w:jc w:val="both"/>
        <w:rPr>
          <w:szCs w:val="28"/>
        </w:rPr>
      </w:pPr>
      <w:r w:rsidRPr="005F2034">
        <w:rPr>
          <w:szCs w:val="28"/>
        </w:rPr>
        <w:t>Настоящая доверенность выдана без права передоверия полномочий по ней третьим</w:t>
      </w:r>
      <w:r w:rsidR="009D21E8">
        <w:rPr>
          <w:szCs w:val="28"/>
        </w:rPr>
        <w:t xml:space="preserve"> </w:t>
      </w:r>
      <w:r w:rsidRPr="005F2034">
        <w:rPr>
          <w:szCs w:val="28"/>
        </w:rPr>
        <w:t>лицам.</w:t>
      </w:r>
    </w:p>
    <w:p w:rsidR="003D105A" w:rsidRPr="005F2034" w:rsidRDefault="003D105A" w:rsidP="00924A2C">
      <w:pPr>
        <w:suppressLineNumbers/>
        <w:tabs>
          <w:tab w:val="left" w:leader="underscore" w:pos="6646"/>
          <w:tab w:val="left" w:leader="underscore" w:pos="9356"/>
        </w:tabs>
        <w:suppressAutoHyphens/>
        <w:autoSpaceDE w:val="0"/>
        <w:autoSpaceDN w:val="0"/>
        <w:adjustRightInd w:val="0"/>
        <w:spacing w:before="29"/>
        <w:contextualSpacing/>
        <w:jc w:val="both"/>
        <w:rPr>
          <w:szCs w:val="28"/>
          <w:u w:val="single"/>
        </w:rPr>
      </w:pPr>
      <w:r w:rsidRPr="005F2034">
        <w:rPr>
          <w:szCs w:val="28"/>
        </w:rPr>
        <w:t>Настоящая доверенность выдана сроком до</w:t>
      </w:r>
      <w:r w:rsidRPr="005F2034">
        <w:rPr>
          <w:szCs w:val="28"/>
        </w:rPr>
        <w:tab/>
      </w:r>
      <w:r w:rsidRPr="005F2034">
        <w:rPr>
          <w:szCs w:val="28"/>
          <w:u w:val="single"/>
        </w:rPr>
        <w:t>20   г.</w:t>
      </w:r>
    </w:p>
    <w:p w:rsidR="003D105A" w:rsidRPr="005F2034" w:rsidRDefault="003D105A" w:rsidP="00924A2C">
      <w:pPr>
        <w:suppressLineNumbers/>
        <w:tabs>
          <w:tab w:val="left" w:leader="underscore" w:pos="9356"/>
        </w:tabs>
        <w:suppressAutoHyphens/>
        <w:autoSpaceDE w:val="0"/>
        <w:autoSpaceDN w:val="0"/>
        <w:adjustRightInd w:val="0"/>
        <w:contextualSpacing/>
        <w:jc w:val="both"/>
        <w:rPr>
          <w:szCs w:val="28"/>
        </w:rPr>
      </w:pPr>
    </w:p>
    <w:p w:rsidR="003D105A" w:rsidRPr="005F2034" w:rsidRDefault="003D105A" w:rsidP="00924A2C">
      <w:pPr>
        <w:suppressLineNumbers/>
        <w:tabs>
          <w:tab w:val="left" w:leader="underscore" w:pos="4162"/>
          <w:tab w:val="left" w:pos="5126"/>
          <w:tab w:val="left" w:leader="underscore" w:pos="8014"/>
          <w:tab w:val="left" w:leader="underscore" w:pos="9356"/>
        </w:tabs>
        <w:suppressAutoHyphens/>
        <w:autoSpaceDE w:val="0"/>
        <w:autoSpaceDN w:val="0"/>
        <w:adjustRightInd w:val="0"/>
        <w:spacing w:before="89"/>
        <w:contextualSpacing/>
        <w:jc w:val="both"/>
        <w:rPr>
          <w:szCs w:val="28"/>
        </w:rPr>
      </w:pPr>
      <w:r w:rsidRPr="005F2034">
        <w:rPr>
          <w:szCs w:val="28"/>
        </w:rPr>
        <w:t xml:space="preserve">Руководитель </w:t>
      </w:r>
      <w:r w:rsidRPr="005F2034">
        <w:rPr>
          <w:szCs w:val="28"/>
        </w:rPr>
        <w:tab/>
      </w:r>
      <w:r w:rsidRPr="005F2034">
        <w:rPr>
          <w:szCs w:val="28"/>
        </w:rPr>
        <w:tab/>
      </w:r>
      <w:r w:rsidRPr="005F2034">
        <w:rPr>
          <w:szCs w:val="28"/>
        </w:rPr>
        <w:tab/>
      </w:r>
    </w:p>
    <w:p w:rsidR="003D105A" w:rsidRPr="005F2034" w:rsidRDefault="003D105A" w:rsidP="00924A2C">
      <w:pPr>
        <w:suppressLineNumbers/>
        <w:tabs>
          <w:tab w:val="left" w:leader="underscore" w:pos="9356"/>
        </w:tabs>
        <w:suppressAutoHyphens/>
        <w:autoSpaceDE w:val="0"/>
        <w:autoSpaceDN w:val="0"/>
        <w:adjustRightInd w:val="0"/>
        <w:contextualSpacing/>
        <w:jc w:val="both"/>
        <w:rPr>
          <w:bCs/>
          <w:i/>
          <w:iCs/>
          <w:szCs w:val="28"/>
        </w:rPr>
      </w:pPr>
      <w:r w:rsidRPr="005F2034">
        <w:rPr>
          <w:bCs/>
          <w:i/>
          <w:iCs/>
          <w:szCs w:val="28"/>
        </w:rPr>
        <w:t>(должность,  Ф.И.0.)</w:t>
      </w:r>
    </w:p>
    <w:p w:rsidR="003D105A" w:rsidRPr="005F2034" w:rsidRDefault="003D105A" w:rsidP="00924A2C">
      <w:pPr>
        <w:suppressLineNumbers/>
        <w:tabs>
          <w:tab w:val="left" w:pos="3420"/>
        </w:tabs>
        <w:suppressAutoHyphens/>
        <w:spacing w:after="200"/>
        <w:contextualSpacing/>
        <w:jc w:val="both"/>
        <w:rPr>
          <w:szCs w:val="28"/>
          <w:lang w:eastAsia="en-US"/>
        </w:rPr>
      </w:pPr>
    </w:p>
    <w:p w:rsidR="003D105A" w:rsidRDefault="003D105A" w:rsidP="00924A2C">
      <w:pPr>
        <w:suppressLineNumbers/>
        <w:suppressAutoHyphens/>
        <w:ind w:firstLine="709"/>
        <w:contextualSpacing/>
        <w:jc w:val="both"/>
        <w:rPr>
          <w:b/>
        </w:rPr>
      </w:pPr>
    </w:p>
    <w:p w:rsidR="003D105A" w:rsidRDefault="003D105A" w:rsidP="00924A2C">
      <w:pPr>
        <w:suppressLineNumbers/>
        <w:suppressAutoHyphens/>
        <w:ind w:firstLine="709"/>
        <w:contextualSpacing/>
        <w:jc w:val="both"/>
        <w:rPr>
          <w:b/>
        </w:rPr>
      </w:pPr>
      <w:r>
        <w:rPr>
          <w:b/>
        </w:rPr>
        <w:br w:type="page"/>
      </w:r>
    </w:p>
    <w:p w:rsidR="003D105A" w:rsidRPr="00C67784" w:rsidRDefault="003D105A" w:rsidP="00924A2C">
      <w:pPr>
        <w:suppressLineNumbers/>
        <w:suppressAutoHyphens/>
        <w:contextualSpacing/>
        <w:jc w:val="center"/>
        <w:rPr>
          <w:b/>
          <w:lang w:val="en-US"/>
        </w:rPr>
      </w:pPr>
    </w:p>
    <w:p w:rsidR="003D105A" w:rsidRDefault="003D105A" w:rsidP="000361D1">
      <w:pPr>
        <w:pStyle w:val="aff3"/>
        <w:numPr>
          <w:ilvl w:val="0"/>
          <w:numId w:val="20"/>
        </w:numPr>
        <w:suppressLineNumbers/>
        <w:suppressAutoHyphens/>
        <w:contextualSpacing/>
        <w:jc w:val="center"/>
        <w:rPr>
          <w:b/>
          <w:sz w:val="28"/>
        </w:rPr>
      </w:pPr>
      <w:bookmarkStart w:id="67" w:name="_Ref343518382"/>
      <w:r>
        <w:rPr>
          <w:b/>
          <w:sz w:val="28"/>
        </w:rPr>
        <w:t xml:space="preserve">Форма </w:t>
      </w:r>
      <w:r w:rsidRPr="007A30FB">
        <w:rPr>
          <w:b/>
          <w:sz w:val="28"/>
        </w:rPr>
        <w:t>Схем</w:t>
      </w:r>
      <w:r>
        <w:rPr>
          <w:b/>
          <w:sz w:val="28"/>
        </w:rPr>
        <w:t>ы</w:t>
      </w:r>
      <w:r w:rsidRPr="007A30FB">
        <w:rPr>
          <w:b/>
          <w:sz w:val="28"/>
        </w:rPr>
        <w:t xml:space="preserve"> составления конверта конкурсной заявки</w:t>
      </w:r>
      <w:bookmarkEnd w:id="67"/>
    </w:p>
    <w:p w:rsidR="003D105A" w:rsidRPr="007A30FB" w:rsidRDefault="003D105A" w:rsidP="00B6696F">
      <w:pPr>
        <w:pStyle w:val="aff3"/>
        <w:suppressLineNumbers/>
        <w:suppressAutoHyphens/>
        <w:ind w:left="1495"/>
        <w:contextualSpacing/>
        <w:rPr>
          <w:b/>
          <w:sz w:val="28"/>
        </w:rPr>
      </w:pPr>
    </w:p>
    <w:p w:rsidR="003D105A" w:rsidRPr="005F2034" w:rsidRDefault="003D105A" w:rsidP="00924A2C">
      <w:pPr>
        <w:suppressLineNumbers/>
        <w:suppressAutoHyphens/>
        <w:autoSpaceDE w:val="0"/>
        <w:autoSpaceDN w:val="0"/>
        <w:adjustRightInd w:val="0"/>
        <w:contextualSpacing/>
        <w:jc w:val="both"/>
        <w:rPr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A0"/>
      </w:tblPr>
      <w:tblGrid>
        <w:gridCol w:w="2835"/>
        <w:gridCol w:w="2835"/>
      </w:tblGrid>
      <w:tr w:rsidR="003D105A" w:rsidTr="000B3F3A">
        <w:trPr>
          <w:trHeight w:val="1134"/>
          <w:jc w:val="center"/>
        </w:trPr>
        <w:tc>
          <w:tcPr>
            <w:tcW w:w="2835" w:type="dxa"/>
            <w:tcBorders>
              <w:top w:val="single" w:sz="4" w:space="0" w:color="000000"/>
            </w:tcBorders>
          </w:tcPr>
          <w:p w:rsidR="003D105A" w:rsidRPr="00B7592B" w:rsidRDefault="003D105A" w:rsidP="00924A2C">
            <w:pPr>
              <w:suppressLineNumbers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Cs w:val="28"/>
                <w:lang w:eastAsia="en-US"/>
              </w:rPr>
            </w:pPr>
            <w:r w:rsidRPr="00B7592B">
              <w:rPr>
                <w:color w:val="000000"/>
                <w:szCs w:val="28"/>
                <w:lang w:eastAsia="en-US"/>
              </w:rPr>
              <w:t>Название конкурса</w:t>
            </w:r>
          </w:p>
          <w:p w:rsidR="003D105A" w:rsidRPr="00B7592B" w:rsidRDefault="003D105A" w:rsidP="00924A2C">
            <w:pPr>
              <w:suppressLineNumbers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Cs w:val="28"/>
                <w:lang w:eastAsia="en-US"/>
              </w:rPr>
            </w:pPr>
            <w:r w:rsidRPr="00B7592B">
              <w:rPr>
                <w:color w:val="000000"/>
                <w:szCs w:val="28"/>
                <w:lang w:eastAsia="en-US"/>
              </w:rPr>
              <w:t>__________________</w:t>
            </w:r>
          </w:p>
          <w:p w:rsidR="003D105A" w:rsidRPr="00B7592B" w:rsidRDefault="003D105A" w:rsidP="00924A2C">
            <w:pPr>
              <w:suppressLineNumbers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Cs w:val="28"/>
                <w:lang w:eastAsia="en-US"/>
              </w:rPr>
            </w:pPr>
            <w:r w:rsidRPr="00B7592B">
              <w:rPr>
                <w:color w:val="000000"/>
                <w:szCs w:val="28"/>
                <w:lang w:eastAsia="en-US"/>
              </w:rPr>
              <w:t>__________________</w:t>
            </w: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3D105A" w:rsidRPr="00B7592B" w:rsidRDefault="003D105A" w:rsidP="00924A2C">
            <w:pPr>
              <w:suppressLineNumbers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Cs w:val="28"/>
                <w:lang w:eastAsia="en-US"/>
              </w:rPr>
            </w:pPr>
            <w:r w:rsidRPr="00B7592B">
              <w:rPr>
                <w:color w:val="000000"/>
                <w:szCs w:val="28"/>
                <w:lang w:eastAsia="en-US"/>
              </w:rPr>
              <w:t>Адрес Организатора</w:t>
            </w:r>
          </w:p>
          <w:p w:rsidR="003D105A" w:rsidRPr="00B7592B" w:rsidRDefault="003D105A" w:rsidP="00924A2C">
            <w:pPr>
              <w:suppressLineNumbers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Cs w:val="28"/>
                <w:lang w:eastAsia="en-US"/>
              </w:rPr>
            </w:pPr>
            <w:r w:rsidRPr="00B7592B">
              <w:rPr>
                <w:color w:val="000000"/>
                <w:szCs w:val="28"/>
                <w:lang w:eastAsia="en-US"/>
              </w:rPr>
              <w:t>__________________</w:t>
            </w:r>
          </w:p>
          <w:p w:rsidR="003D105A" w:rsidRPr="00B7592B" w:rsidRDefault="003D105A" w:rsidP="00924A2C">
            <w:pPr>
              <w:suppressLineNumbers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Cs w:val="28"/>
                <w:lang w:eastAsia="en-US"/>
              </w:rPr>
            </w:pPr>
            <w:r w:rsidRPr="00B7592B">
              <w:rPr>
                <w:color w:val="000000"/>
                <w:szCs w:val="28"/>
                <w:lang w:eastAsia="en-US"/>
              </w:rPr>
              <w:t>__________________</w:t>
            </w:r>
          </w:p>
        </w:tc>
      </w:tr>
      <w:tr w:rsidR="003D105A" w:rsidTr="000B3F3A">
        <w:trPr>
          <w:trHeight w:val="1134"/>
          <w:jc w:val="center"/>
        </w:trPr>
        <w:tc>
          <w:tcPr>
            <w:tcW w:w="2835" w:type="dxa"/>
            <w:tcBorders>
              <w:bottom w:val="single" w:sz="4" w:space="0" w:color="000000"/>
            </w:tcBorders>
          </w:tcPr>
          <w:p w:rsidR="003D105A" w:rsidRPr="00B7592B" w:rsidRDefault="003D105A" w:rsidP="00924A2C">
            <w:pPr>
              <w:suppressLineNumbers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Cs w:val="28"/>
                <w:lang w:eastAsia="en-US"/>
              </w:rPr>
            </w:pPr>
            <w:r w:rsidRPr="00B7592B">
              <w:rPr>
                <w:color w:val="000000"/>
                <w:szCs w:val="28"/>
                <w:lang w:eastAsia="en-US"/>
              </w:rPr>
              <w:t>Наименование поставщика</w:t>
            </w:r>
          </w:p>
          <w:p w:rsidR="003D105A" w:rsidRPr="00B7592B" w:rsidRDefault="003D105A" w:rsidP="00924A2C">
            <w:pPr>
              <w:suppressLineNumbers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Cs w:val="28"/>
                <w:lang w:eastAsia="en-US"/>
              </w:rPr>
            </w:pPr>
            <w:r w:rsidRPr="00B7592B">
              <w:rPr>
                <w:color w:val="000000"/>
                <w:szCs w:val="28"/>
                <w:lang w:eastAsia="en-US"/>
              </w:rPr>
              <w:t>__________________</w:t>
            </w:r>
          </w:p>
          <w:p w:rsidR="003D105A" w:rsidRPr="00B7592B" w:rsidRDefault="003D105A" w:rsidP="00924A2C">
            <w:pPr>
              <w:suppressLineNumbers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Cs w:val="28"/>
                <w:lang w:eastAsia="en-US"/>
              </w:rPr>
            </w:pPr>
          </w:p>
          <w:p w:rsidR="003D105A" w:rsidRPr="00B7592B" w:rsidRDefault="003D105A" w:rsidP="00924A2C">
            <w:pPr>
              <w:suppressLineNumbers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Cs w:val="28"/>
                <w:lang w:eastAsia="en-US"/>
              </w:rPr>
            </w:pPr>
            <w:r w:rsidRPr="00B7592B">
              <w:rPr>
                <w:color w:val="000000"/>
                <w:szCs w:val="28"/>
                <w:lang w:eastAsia="en-US"/>
              </w:rPr>
              <w:t>Обратный адрес __________________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3D105A" w:rsidRPr="00B7592B" w:rsidRDefault="003D105A" w:rsidP="00924A2C">
            <w:pPr>
              <w:suppressLineNumbers/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Cs w:val="28"/>
                <w:lang w:eastAsia="en-US"/>
              </w:rPr>
            </w:pPr>
          </w:p>
          <w:p w:rsidR="003D105A" w:rsidRPr="00B7592B" w:rsidRDefault="003D105A" w:rsidP="00924A2C">
            <w:pPr>
              <w:suppressLineNumbers/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Cs w:val="28"/>
                <w:lang w:eastAsia="en-US"/>
              </w:rPr>
            </w:pPr>
          </w:p>
          <w:p w:rsidR="003D105A" w:rsidRPr="00B7592B" w:rsidRDefault="003D105A" w:rsidP="00924A2C">
            <w:pPr>
              <w:suppressLineNumbers/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Cs w:val="28"/>
                <w:lang w:eastAsia="en-US"/>
              </w:rPr>
            </w:pPr>
            <w:r w:rsidRPr="00B7592B">
              <w:rPr>
                <w:color w:val="000000"/>
                <w:szCs w:val="28"/>
                <w:lang w:eastAsia="en-US"/>
              </w:rPr>
              <w:t>Не вскрывать до__________</w:t>
            </w:r>
          </w:p>
        </w:tc>
      </w:tr>
    </w:tbl>
    <w:p w:rsidR="003D105A" w:rsidRPr="005F2034" w:rsidRDefault="003D105A" w:rsidP="00924A2C">
      <w:pPr>
        <w:suppressLineNumbers/>
        <w:suppressAutoHyphens/>
        <w:autoSpaceDE w:val="0"/>
        <w:autoSpaceDN w:val="0"/>
        <w:adjustRightInd w:val="0"/>
        <w:contextualSpacing/>
        <w:jc w:val="both"/>
        <w:rPr>
          <w:color w:val="000000"/>
          <w:szCs w:val="28"/>
          <w:lang w:eastAsia="en-US"/>
        </w:rPr>
      </w:pPr>
    </w:p>
    <w:p w:rsidR="003D105A" w:rsidRPr="005F2034" w:rsidRDefault="003D105A" w:rsidP="00924A2C">
      <w:pPr>
        <w:suppressLineNumbers/>
        <w:suppressAutoHyphens/>
        <w:autoSpaceDE w:val="0"/>
        <w:autoSpaceDN w:val="0"/>
        <w:adjustRightInd w:val="0"/>
        <w:contextualSpacing/>
        <w:jc w:val="both"/>
        <w:rPr>
          <w:color w:val="000000"/>
          <w:szCs w:val="28"/>
          <w:lang w:eastAsia="en-US"/>
        </w:rPr>
      </w:pPr>
      <w:r w:rsidRPr="005F2034">
        <w:rPr>
          <w:color w:val="000000"/>
          <w:szCs w:val="28"/>
          <w:lang w:eastAsia="en-US"/>
        </w:rPr>
        <w:t xml:space="preserve">Надпись на </w:t>
      </w:r>
      <w:proofErr w:type="gramStart"/>
      <w:r w:rsidRPr="005F2034">
        <w:rPr>
          <w:color w:val="000000"/>
          <w:szCs w:val="28"/>
          <w:lang w:eastAsia="en-US"/>
        </w:rPr>
        <w:t>конверте</w:t>
      </w:r>
      <w:proofErr w:type="gramEnd"/>
      <w:r w:rsidRPr="005F2034">
        <w:rPr>
          <w:color w:val="000000"/>
          <w:szCs w:val="28"/>
          <w:lang w:eastAsia="en-US"/>
        </w:rPr>
        <w:t xml:space="preserve"> и в сопроводительном письме:</w:t>
      </w:r>
    </w:p>
    <w:p w:rsidR="003D105A" w:rsidRDefault="003D105A" w:rsidP="00924A2C">
      <w:pPr>
        <w:suppressLineNumbers/>
        <w:suppressAutoHyphens/>
        <w:ind w:firstLine="709"/>
        <w:contextualSpacing/>
        <w:jc w:val="both"/>
      </w:pPr>
      <w:r>
        <w:rPr>
          <w:szCs w:val="28"/>
        </w:rPr>
        <w:t xml:space="preserve">- </w:t>
      </w:r>
      <w:r>
        <w:rPr>
          <w:iCs/>
        </w:rPr>
        <w:t xml:space="preserve">Поставка </w:t>
      </w:r>
      <w:r>
        <w:t>__</w:t>
      </w:r>
      <w:r>
        <w:rPr>
          <w:iCs/>
        </w:rPr>
        <w:t xml:space="preserve"> для __ – филиала ФГУП «</w:t>
      </w:r>
      <w:proofErr w:type="spellStart"/>
      <w:r>
        <w:rPr>
          <w:iCs/>
        </w:rPr>
        <w:t>Гознак</w:t>
      </w:r>
      <w:proofErr w:type="spellEnd"/>
      <w:r>
        <w:rPr>
          <w:iCs/>
        </w:rPr>
        <w:t>»</w:t>
      </w:r>
    </w:p>
    <w:p w:rsidR="003D105A" w:rsidRPr="005F2034" w:rsidRDefault="003D105A" w:rsidP="00924A2C">
      <w:pPr>
        <w:suppressLineNumbers/>
        <w:tabs>
          <w:tab w:val="left" w:pos="851"/>
        </w:tabs>
        <w:suppressAutoHyphens/>
        <w:autoSpaceDE w:val="0"/>
        <w:autoSpaceDN w:val="0"/>
        <w:adjustRightInd w:val="0"/>
        <w:ind w:firstLine="708"/>
        <w:contextualSpacing/>
        <w:jc w:val="both"/>
        <w:rPr>
          <w:color w:val="000000"/>
          <w:szCs w:val="28"/>
          <w:lang w:eastAsia="en-US"/>
        </w:rPr>
      </w:pPr>
      <w:r w:rsidRPr="005F2034">
        <w:rPr>
          <w:color w:val="000000"/>
          <w:szCs w:val="28"/>
          <w:lang w:eastAsia="en-US"/>
        </w:rPr>
        <w:t xml:space="preserve">- Почтовый адрес подачи конкурсной заявки: </w:t>
      </w:r>
      <w:smartTag w:uri="urn:schemas-microsoft-com:office:smarttags" w:element="metricconverter">
        <w:smartTagPr>
          <w:attr w:name="ProductID" w:val="115162, г"/>
        </w:smartTagPr>
        <w:r w:rsidRPr="005F2034">
          <w:rPr>
            <w:color w:val="000000"/>
            <w:szCs w:val="28"/>
            <w:lang w:eastAsia="en-US"/>
          </w:rPr>
          <w:t>115162, г</w:t>
        </w:r>
      </w:smartTag>
      <w:r w:rsidRPr="005F2034">
        <w:rPr>
          <w:color w:val="000000"/>
          <w:szCs w:val="28"/>
          <w:lang w:eastAsia="en-US"/>
        </w:rPr>
        <w:t>. Москва ул. Мытная, д. 17.</w:t>
      </w:r>
    </w:p>
    <w:p w:rsidR="003D105A" w:rsidRPr="005F2034" w:rsidRDefault="003D105A" w:rsidP="00924A2C">
      <w:pPr>
        <w:suppressLineNumbers/>
        <w:suppressAutoHyphens/>
        <w:autoSpaceDE w:val="0"/>
        <w:autoSpaceDN w:val="0"/>
        <w:adjustRightInd w:val="0"/>
        <w:ind w:firstLine="708"/>
        <w:contextualSpacing/>
        <w:jc w:val="both"/>
        <w:rPr>
          <w:color w:val="000000"/>
          <w:szCs w:val="28"/>
          <w:lang w:eastAsia="en-US"/>
        </w:rPr>
      </w:pPr>
      <w:r w:rsidRPr="005F2034">
        <w:rPr>
          <w:color w:val="000000"/>
          <w:szCs w:val="28"/>
          <w:lang w:eastAsia="en-US"/>
        </w:rPr>
        <w:t>- В конкурсную комиссию.</w:t>
      </w:r>
    </w:p>
    <w:p w:rsidR="003D105A" w:rsidRPr="005F2034" w:rsidRDefault="003D105A" w:rsidP="00924A2C">
      <w:pPr>
        <w:suppressLineNumbers/>
        <w:suppressAutoHyphens/>
        <w:autoSpaceDE w:val="0"/>
        <w:autoSpaceDN w:val="0"/>
        <w:adjustRightInd w:val="0"/>
        <w:spacing w:before="84"/>
        <w:contextualSpacing/>
        <w:jc w:val="both"/>
        <w:rPr>
          <w:b/>
          <w:bCs/>
          <w:szCs w:val="28"/>
        </w:rPr>
      </w:pPr>
    </w:p>
    <w:p w:rsidR="003D105A" w:rsidRPr="005F2034" w:rsidRDefault="003D105A" w:rsidP="00924A2C">
      <w:pPr>
        <w:suppressLineNumbers/>
        <w:suppressAutoHyphens/>
        <w:autoSpaceDE w:val="0"/>
        <w:autoSpaceDN w:val="0"/>
        <w:adjustRightInd w:val="0"/>
        <w:spacing w:before="84"/>
        <w:contextualSpacing/>
        <w:jc w:val="both"/>
        <w:rPr>
          <w:b/>
          <w:bCs/>
          <w:szCs w:val="28"/>
        </w:rPr>
      </w:pPr>
      <w:r w:rsidRPr="005F2034">
        <w:rPr>
          <w:b/>
          <w:bCs/>
          <w:szCs w:val="28"/>
        </w:rPr>
        <w:t>Примечание: данный лист служит основанием для формирования конверта конкурсной документации, но не является частью его содержания</w:t>
      </w:r>
    </w:p>
    <w:p w:rsidR="003D105A" w:rsidRDefault="003D105A" w:rsidP="00924A2C">
      <w:pPr>
        <w:suppressLineNumbers/>
        <w:suppressAutoHyphens/>
        <w:contextualSpacing/>
        <w:rPr>
          <w:b/>
          <w:szCs w:val="28"/>
        </w:rPr>
      </w:pPr>
    </w:p>
    <w:p w:rsidR="003D105A" w:rsidRPr="00556D44" w:rsidRDefault="003D105A">
      <w:pPr>
        <w:rPr>
          <w:b/>
          <w:szCs w:val="28"/>
        </w:rPr>
      </w:pPr>
      <w:r>
        <w:rPr>
          <w:b/>
          <w:szCs w:val="28"/>
        </w:rPr>
        <w:br w:type="page"/>
      </w:r>
    </w:p>
    <w:p w:rsidR="003D105A" w:rsidRPr="007530F4" w:rsidRDefault="003D105A" w:rsidP="000361D1">
      <w:pPr>
        <w:pStyle w:val="aff3"/>
        <w:numPr>
          <w:ilvl w:val="0"/>
          <w:numId w:val="20"/>
        </w:numPr>
        <w:jc w:val="center"/>
        <w:rPr>
          <w:b/>
          <w:sz w:val="28"/>
          <w:szCs w:val="28"/>
        </w:rPr>
      </w:pPr>
      <w:r w:rsidRPr="007530F4">
        <w:rPr>
          <w:b/>
          <w:sz w:val="28"/>
          <w:szCs w:val="28"/>
        </w:rPr>
        <w:lastRenderedPageBreak/>
        <w:t>Форма таблицы цен конкурсной заявки</w:t>
      </w:r>
    </w:p>
    <w:p w:rsidR="003D105A" w:rsidRPr="00BF01B9" w:rsidRDefault="003D105A">
      <w:pPr>
        <w:rPr>
          <w:b/>
          <w:szCs w:val="28"/>
        </w:rPr>
      </w:pPr>
    </w:p>
    <w:tbl>
      <w:tblPr>
        <w:tblpPr w:leftFromText="180" w:rightFromText="180" w:vertAnchor="text" w:horzAnchor="margin" w:tblpY="72"/>
        <w:tblW w:w="9196" w:type="dxa"/>
        <w:tblCellMar>
          <w:left w:w="0" w:type="dxa"/>
          <w:right w:w="0" w:type="dxa"/>
        </w:tblCellMar>
        <w:tblLook w:val="0000"/>
      </w:tblPr>
      <w:tblGrid>
        <w:gridCol w:w="2226"/>
        <w:gridCol w:w="36"/>
        <w:gridCol w:w="2812"/>
        <w:gridCol w:w="4122"/>
      </w:tblGrid>
      <w:tr w:rsidR="003D105A" w:rsidRPr="00E16291" w:rsidTr="00BF01B9">
        <w:trPr>
          <w:trHeight w:val="65"/>
        </w:trPr>
        <w:tc>
          <w:tcPr>
            <w:tcW w:w="9196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105A" w:rsidRPr="00BF01B9" w:rsidRDefault="003D105A" w:rsidP="00BF01B9">
            <w:pPr>
              <w:jc w:val="center"/>
              <w:rPr>
                <w:b/>
                <w:sz w:val="22"/>
              </w:rPr>
            </w:pPr>
          </w:p>
        </w:tc>
      </w:tr>
      <w:tr w:rsidR="003D105A" w:rsidRPr="00E16291" w:rsidTr="00BF01B9">
        <w:trPr>
          <w:trHeight w:val="122"/>
        </w:trPr>
        <w:tc>
          <w:tcPr>
            <w:tcW w:w="22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105A" w:rsidRPr="00E16291" w:rsidRDefault="003D105A" w:rsidP="00BF01B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105A" w:rsidRPr="00E16291" w:rsidRDefault="003D105A" w:rsidP="00BF01B9">
            <w:pPr>
              <w:rPr>
                <w:sz w:val="20"/>
                <w:szCs w:val="20"/>
              </w:rPr>
            </w:pPr>
          </w:p>
        </w:tc>
        <w:tc>
          <w:tcPr>
            <w:tcW w:w="2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105A" w:rsidRPr="00E16291" w:rsidRDefault="003D105A" w:rsidP="00BF01B9">
            <w:pPr>
              <w:rPr>
                <w:sz w:val="20"/>
                <w:szCs w:val="20"/>
              </w:rPr>
            </w:pPr>
          </w:p>
        </w:tc>
        <w:tc>
          <w:tcPr>
            <w:tcW w:w="41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105A" w:rsidRPr="00E16291" w:rsidRDefault="003D105A" w:rsidP="00BF01B9">
            <w:pPr>
              <w:rPr>
                <w:sz w:val="20"/>
                <w:szCs w:val="20"/>
              </w:rPr>
            </w:pPr>
          </w:p>
        </w:tc>
      </w:tr>
    </w:tbl>
    <w:p w:rsidR="003D105A" w:rsidRPr="00E16291" w:rsidRDefault="003D105A" w:rsidP="00BF01B9">
      <w:pPr>
        <w:jc w:val="both"/>
        <w:rPr>
          <w:bCs/>
          <w:iCs/>
          <w:sz w:val="22"/>
          <w:szCs w:val="22"/>
          <w:u w:val="single"/>
        </w:rPr>
      </w:pPr>
      <w:r w:rsidRPr="00E16291">
        <w:rPr>
          <w:bCs/>
          <w:iCs/>
          <w:sz w:val="22"/>
          <w:szCs w:val="22"/>
          <w:u w:val="single"/>
        </w:rPr>
        <w:t>Для Лота № 1:</w:t>
      </w:r>
    </w:p>
    <w:p w:rsidR="003D105A" w:rsidRPr="00E16291" w:rsidRDefault="003D105A" w:rsidP="00BF01B9">
      <w:pPr>
        <w:jc w:val="both"/>
        <w:rPr>
          <w:bCs/>
          <w:iCs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73"/>
        <w:gridCol w:w="1874"/>
        <w:gridCol w:w="3553"/>
        <w:gridCol w:w="2371"/>
      </w:tblGrid>
      <w:tr w:rsidR="003D105A" w:rsidRPr="00E16291" w:rsidTr="00BF01B9">
        <w:tc>
          <w:tcPr>
            <w:tcW w:w="1773" w:type="dxa"/>
            <w:tcBorders>
              <w:bottom w:val="single" w:sz="4" w:space="0" w:color="auto"/>
            </w:tcBorders>
          </w:tcPr>
          <w:p w:rsidR="003D105A" w:rsidRPr="00E16291" w:rsidRDefault="003D105A" w:rsidP="00BF01B9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E16291">
              <w:rPr>
                <w:sz w:val="22"/>
                <w:szCs w:val="22"/>
              </w:rPr>
              <w:t>Обозначение заготовки</w:t>
            </w:r>
          </w:p>
        </w:tc>
        <w:tc>
          <w:tcPr>
            <w:tcW w:w="1874" w:type="dxa"/>
            <w:tcBorders>
              <w:bottom w:val="single" w:sz="4" w:space="0" w:color="auto"/>
            </w:tcBorders>
          </w:tcPr>
          <w:p w:rsidR="003D105A" w:rsidRPr="00E16291" w:rsidRDefault="003D105A" w:rsidP="00BF01B9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E16291">
              <w:rPr>
                <w:sz w:val="22"/>
                <w:szCs w:val="22"/>
              </w:rPr>
              <w:t>Объем поставки,</w:t>
            </w:r>
          </w:p>
          <w:p w:rsidR="003D105A" w:rsidRPr="00E16291" w:rsidRDefault="003D105A" w:rsidP="00BF01B9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E16291">
              <w:rPr>
                <w:sz w:val="22"/>
                <w:szCs w:val="22"/>
              </w:rPr>
              <w:t>млн.шт.</w:t>
            </w:r>
          </w:p>
        </w:tc>
        <w:tc>
          <w:tcPr>
            <w:tcW w:w="3553" w:type="dxa"/>
            <w:tcBorders>
              <w:bottom w:val="single" w:sz="4" w:space="0" w:color="auto"/>
            </w:tcBorders>
          </w:tcPr>
          <w:p w:rsidR="003D105A" w:rsidRPr="00E16291" w:rsidRDefault="003D105A" w:rsidP="00BF01B9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E16291">
              <w:rPr>
                <w:sz w:val="22"/>
                <w:szCs w:val="22"/>
              </w:rPr>
              <w:t xml:space="preserve">Цена с НДС  на </w:t>
            </w:r>
            <w:proofErr w:type="gramStart"/>
            <w:r w:rsidRPr="00E16291">
              <w:rPr>
                <w:sz w:val="22"/>
                <w:szCs w:val="22"/>
              </w:rPr>
              <w:t>условиях</w:t>
            </w:r>
            <w:proofErr w:type="gramEnd"/>
            <w:r w:rsidRPr="00E16291">
              <w:rPr>
                <w:sz w:val="22"/>
                <w:szCs w:val="22"/>
              </w:rPr>
              <w:t xml:space="preserve"> поставки на склад Грузополучателя </w:t>
            </w:r>
            <w:r w:rsidR="002A0562">
              <w:rPr>
                <w:sz w:val="22"/>
                <w:szCs w:val="22"/>
              </w:rPr>
              <w:br/>
            </w:r>
            <w:r w:rsidRPr="00E16291">
              <w:rPr>
                <w:sz w:val="22"/>
                <w:szCs w:val="22"/>
              </w:rPr>
              <w:t>(за 1 000 шт.), руб.</w:t>
            </w:r>
          </w:p>
        </w:tc>
        <w:tc>
          <w:tcPr>
            <w:tcW w:w="2371" w:type="dxa"/>
            <w:tcBorders>
              <w:bottom w:val="single" w:sz="4" w:space="0" w:color="auto"/>
            </w:tcBorders>
          </w:tcPr>
          <w:p w:rsidR="003D105A" w:rsidRPr="00E16291" w:rsidRDefault="003D105A" w:rsidP="00BF01B9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E16291">
              <w:rPr>
                <w:sz w:val="22"/>
                <w:szCs w:val="22"/>
              </w:rPr>
              <w:t>Суммарная стоимость с НДС, руб.</w:t>
            </w:r>
          </w:p>
        </w:tc>
      </w:tr>
      <w:tr w:rsidR="003D105A" w:rsidRPr="00E16291" w:rsidTr="00BF01B9"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5A" w:rsidRPr="00E16291" w:rsidRDefault="003D105A" w:rsidP="00BF01B9">
            <w:pPr>
              <w:tabs>
                <w:tab w:val="left" w:pos="0"/>
              </w:tabs>
              <w:jc w:val="center"/>
              <w:rPr>
                <w:sz w:val="22"/>
              </w:rPr>
            </w:pPr>
            <w:r w:rsidRPr="00E16291">
              <w:rPr>
                <w:sz w:val="22"/>
                <w:szCs w:val="22"/>
              </w:rPr>
              <w:t>806/2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5A" w:rsidRPr="00E16291" w:rsidRDefault="003D105A" w:rsidP="00BF01B9">
            <w:pPr>
              <w:tabs>
                <w:tab w:val="left" w:pos="0"/>
              </w:tabs>
              <w:jc w:val="center"/>
              <w:rPr>
                <w:sz w:val="22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5A" w:rsidRPr="00E16291" w:rsidRDefault="003D105A" w:rsidP="00BF01B9">
            <w:pPr>
              <w:tabs>
                <w:tab w:val="left" w:pos="0"/>
              </w:tabs>
              <w:jc w:val="both"/>
              <w:rPr>
                <w:sz w:val="22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5A" w:rsidRPr="00E16291" w:rsidRDefault="003D105A" w:rsidP="00BF01B9">
            <w:pPr>
              <w:tabs>
                <w:tab w:val="left" w:pos="0"/>
              </w:tabs>
              <w:jc w:val="both"/>
              <w:rPr>
                <w:sz w:val="22"/>
              </w:rPr>
            </w:pPr>
          </w:p>
        </w:tc>
      </w:tr>
      <w:tr w:rsidR="003D105A" w:rsidRPr="00E16291" w:rsidTr="00BF01B9"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5A" w:rsidRPr="00E16291" w:rsidRDefault="003D105A" w:rsidP="00BF01B9">
            <w:pPr>
              <w:tabs>
                <w:tab w:val="left" w:pos="0"/>
              </w:tabs>
              <w:jc w:val="center"/>
              <w:rPr>
                <w:sz w:val="22"/>
              </w:rPr>
            </w:pPr>
            <w:r w:rsidRPr="00E16291">
              <w:rPr>
                <w:sz w:val="22"/>
                <w:szCs w:val="22"/>
              </w:rPr>
              <w:t>810/2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5A" w:rsidRPr="00E16291" w:rsidRDefault="003D105A" w:rsidP="00BF01B9">
            <w:pPr>
              <w:tabs>
                <w:tab w:val="left" w:pos="0"/>
              </w:tabs>
              <w:jc w:val="center"/>
              <w:rPr>
                <w:sz w:val="22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5A" w:rsidRPr="00E16291" w:rsidRDefault="003D105A" w:rsidP="00BF01B9">
            <w:pPr>
              <w:tabs>
                <w:tab w:val="left" w:pos="0"/>
              </w:tabs>
              <w:jc w:val="both"/>
              <w:rPr>
                <w:sz w:val="22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5A" w:rsidRPr="00E16291" w:rsidRDefault="003D105A" w:rsidP="00BF01B9">
            <w:pPr>
              <w:tabs>
                <w:tab w:val="left" w:pos="0"/>
              </w:tabs>
              <w:jc w:val="both"/>
              <w:rPr>
                <w:sz w:val="22"/>
              </w:rPr>
            </w:pPr>
          </w:p>
        </w:tc>
      </w:tr>
      <w:tr w:rsidR="003D105A" w:rsidRPr="00E16291" w:rsidTr="00BF01B9">
        <w:trPr>
          <w:trHeight w:val="743"/>
        </w:trPr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105A" w:rsidRPr="00E16291" w:rsidRDefault="003D105A" w:rsidP="00BF01B9">
            <w:pPr>
              <w:tabs>
                <w:tab w:val="left" w:pos="0"/>
              </w:tabs>
              <w:jc w:val="both"/>
              <w:rPr>
                <w:sz w:val="22"/>
                <w:u w:val="single"/>
              </w:rPr>
            </w:pPr>
          </w:p>
          <w:p w:rsidR="003D105A" w:rsidRPr="00E16291" w:rsidRDefault="003D105A" w:rsidP="00BF01B9">
            <w:pPr>
              <w:tabs>
                <w:tab w:val="left" w:pos="0"/>
              </w:tabs>
              <w:jc w:val="both"/>
              <w:rPr>
                <w:sz w:val="22"/>
                <w:u w:val="single"/>
              </w:rPr>
            </w:pPr>
            <w:r w:rsidRPr="00E16291">
              <w:rPr>
                <w:sz w:val="22"/>
                <w:szCs w:val="22"/>
                <w:u w:val="single"/>
              </w:rPr>
              <w:t>Для Лота № 2:</w:t>
            </w:r>
          </w:p>
          <w:p w:rsidR="003D105A" w:rsidRPr="00E16291" w:rsidRDefault="003D105A" w:rsidP="00BF01B9">
            <w:pPr>
              <w:tabs>
                <w:tab w:val="left" w:pos="0"/>
              </w:tabs>
              <w:jc w:val="both"/>
              <w:rPr>
                <w:sz w:val="22"/>
                <w:u w:val="single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105A" w:rsidRPr="00E16291" w:rsidRDefault="003D105A" w:rsidP="00BF01B9">
            <w:pPr>
              <w:tabs>
                <w:tab w:val="left" w:pos="0"/>
              </w:tabs>
              <w:jc w:val="both"/>
              <w:rPr>
                <w:sz w:val="22"/>
                <w:u w:val="single"/>
              </w:rPr>
            </w:pPr>
          </w:p>
          <w:p w:rsidR="003D105A" w:rsidRPr="00E16291" w:rsidRDefault="003D105A" w:rsidP="00BF01B9">
            <w:pPr>
              <w:tabs>
                <w:tab w:val="left" w:pos="0"/>
              </w:tabs>
              <w:jc w:val="both"/>
              <w:rPr>
                <w:sz w:val="22"/>
                <w:u w:val="single"/>
              </w:rPr>
            </w:pPr>
          </w:p>
          <w:p w:rsidR="003D105A" w:rsidRPr="00E16291" w:rsidRDefault="003D105A" w:rsidP="00BF01B9">
            <w:pPr>
              <w:tabs>
                <w:tab w:val="left" w:pos="0"/>
              </w:tabs>
              <w:jc w:val="both"/>
              <w:rPr>
                <w:sz w:val="22"/>
                <w:u w:val="single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105A" w:rsidRPr="00E16291" w:rsidRDefault="003D105A" w:rsidP="00BF01B9">
            <w:pPr>
              <w:tabs>
                <w:tab w:val="left" w:pos="0"/>
              </w:tabs>
              <w:jc w:val="both"/>
              <w:rPr>
                <w:sz w:val="22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105A" w:rsidRPr="00E16291" w:rsidRDefault="003D105A" w:rsidP="00BF01B9">
            <w:pPr>
              <w:tabs>
                <w:tab w:val="left" w:pos="0"/>
              </w:tabs>
              <w:jc w:val="both"/>
              <w:rPr>
                <w:sz w:val="22"/>
              </w:rPr>
            </w:pPr>
          </w:p>
        </w:tc>
      </w:tr>
      <w:tr w:rsidR="003D105A" w:rsidRPr="00E16291" w:rsidTr="00BF01B9"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5A" w:rsidRPr="00E16291" w:rsidRDefault="003D105A" w:rsidP="00BF01B9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E16291">
              <w:rPr>
                <w:sz w:val="22"/>
                <w:szCs w:val="22"/>
              </w:rPr>
              <w:t>Обозначение заготовки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5A" w:rsidRPr="00E16291" w:rsidRDefault="003D105A" w:rsidP="00BF01B9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E16291">
              <w:rPr>
                <w:sz w:val="22"/>
                <w:szCs w:val="22"/>
              </w:rPr>
              <w:t>Объем поставки,</w:t>
            </w:r>
          </w:p>
          <w:p w:rsidR="003D105A" w:rsidRPr="00E16291" w:rsidRDefault="003D105A" w:rsidP="00BF01B9">
            <w:pPr>
              <w:tabs>
                <w:tab w:val="left" w:pos="0"/>
              </w:tabs>
              <w:rPr>
                <w:sz w:val="22"/>
              </w:rPr>
            </w:pPr>
            <w:r w:rsidRPr="00E16291">
              <w:rPr>
                <w:sz w:val="22"/>
                <w:szCs w:val="22"/>
              </w:rPr>
              <w:t>млн.шт.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5A" w:rsidRPr="00E16291" w:rsidRDefault="003D105A" w:rsidP="00BF01B9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E16291">
              <w:rPr>
                <w:sz w:val="22"/>
                <w:szCs w:val="22"/>
              </w:rPr>
              <w:t xml:space="preserve">Цена с НДС на </w:t>
            </w:r>
            <w:proofErr w:type="gramStart"/>
            <w:r w:rsidRPr="00E16291">
              <w:rPr>
                <w:sz w:val="22"/>
                <w:szCs w:val="22"/>
              </w:rPr>
              <w:t>условиях</w:t>
            </w:r>
            <w:proofErr w:type="gramEnd"/>
            <w:r w:rsidRPr="00E16291">
              <w:rPr>
                <w:sz w:val="22"/>
                <w:szCs w:val="22"/>
              </w:rPr>
              <w:t xml:space="preserve"> поставки на склад Грузополучателя </w:t>
            </w:r>
            <w:r w:rsidR="002A0562">
              <w:rPr>
                <w:sz w:val="22"/>
                <w:szCs w:val="22"/>
              </w:rPr>
              <w:br/>
            </w:r>
            <w:r w:rsidRPr="00E16291">
              <w:rPr>
                <w:sz w:val="22"/>
                <w:szCs w:val="22"/>
              </w:rPr>
              <w:t>(за 1 000 шт.), руб.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5A" w:rsidRPr="00E16291" w:rsidRDefault="003D105A" w:rsidP="00BF01B9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E16291">
              <w:rPr>
                <w:sz w:val="22"/>
                <w:szCs w:val="22"/>
              </w:rPr>
              <w:t>Суммарная стоимость с НДС, руб.</w:t>
            </w:r>
          </w:p>
        </w:tc>
      </w:tr>
      <w:tr w:rsidR="003D105A" w:rsidRPr="00E16291" w:rsidTr="00BF01B9"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5A" w:rsidRPr="00E16291" w:rsidRDefault="003D105A" w:rsidP="00BF01B9">
            <w:pPr>
              <w:tabs>
                <w:tab w:val="left" w:pos="0"/>
              </w:tabs>
              <w:jc w:val="center"/>
              <w:rPr>
                <w:sz w:val="22"/>
              </w:rPr>
            </w:pPr>
            <w:r w:rsidRPr="00E16291">
              <w:rPr>
                <w:sz w:val="22"/>
                <w:szCs w:val="22"/>
              </w:rPr>
              <w:t>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5A" w:rsidRPr="00E16291" w:rsidRDefault="003D105A" w:rsidP="00BF01B9">
            <w:pPr>
              <w:tabs>
                <w:tab w:val="left" w:pos="0"/>
              </w:tabs>
              <w:jc w:val="center"/>
              <w:rPr>
                <w:sz w:val="22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5A" w:rsidRPr="00E16291" w:rsidRDefault="003D105A" w:rsidP="00BF01B9">
            <w:pPr>
              <w:tabs>
                <w:tab w:val="left" w:pos="0"/>
              </w:tabs>
              <w:jc w:val="both"/>
              <w:rPr>
                <w:sz w:val="22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5A" w:rsidRPr="00E16291" w:rsidRDefault="003D105A" w:rsidP="00BF01B9">
            <w:pPr>
              <w:tabs>
                <w:tab w:val="left" w:pos="0"/>
              </w:tabs>
              <w:jc w:val="both"/>
              <w:rPr>
                <w:sz w:val="22"/>
              </w:rPr>
            </w:pPr>
          </w:p>
        </w:tc>
      </w:tr>
    </w:tbl>
    <w:p w:rsidR="003D105A" w:rsidRPr="00E16291" w:rsidRDefault="003D105A" w:rsidP="00BF01B9">
      <w:pPr>
        <w:tabs>
          <w:tab w:val="left" w:pos="0"/>
        </w:tabs>
        <w:jc w:val="both"/>
        <w:rPr>
          <w:sz w:val="22"/>
          <w:szCs w:val="22"/>
          <w:u w:val="single"/>
        </w:rPr>
      </w:pPr>
    </w:p>
    <w:p w:rsidR="003D105A" w:rsidRPr="00E16291" w:rsidRDefault="003D105A" w:rsidP="00BF01B9">
      <w:pPr>
        <w:tabs>
          <w:tab w:val="left" w:pos="0"/>
        </w:tabs>
        <w:jc w:val="both"/>
        <w:rPr>
          <w:sz w:val="22"/>
          <w:szCs w:val="22"/>
          <w:u w:val="single"/>
        </w:rPr>
      </w:pPr>
      <w:r w:rsidRPr="00E16291">
        <w:rPr>
          <w:sz w:val="22"/>
          <w:szCs w:val="22"/>
          <w:u w:val="single"/>
        </w:rPr>
        <w:t>Для Лота № 3:</w:t>
      </w:r>
    </w:p>
    <w:p w:rsidR="003D105A" w:rsidRPr="00E16291" w:rsidRDefault="003D105A" w:rsidP="00BF01B9">
      <w:pPr>
        <w:tabs>
          <w:tab w:val="left" w:pos="0"/>
        </w:tabs>
        <w:jc w:val="both"/>
        <w:rPr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62"/>
        <w:gridCol w:w="1874"/>
        <w:gridCol w:w="3560"/>
        <w:gridCol w:w="2375"/>
      </w:tblGrid>
      <w:tr w:rsidR="003D105A" w:rsidRPr="00E16291" w:rsidTr="00BF01B9"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5A" w:rsidRPr="00E16291" w:rsidRDefault="003D105A" w:rsidP="00BF01B9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E16291">
              <w:rPr>
                <w:sz w:val="22"/>
                <w:szCs w:val="22"/>
              </w:rPr>
              <w:t>Обозначение заготовки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5A" w:rsidRPr="00E16291" w:rsidRDefault="003D105A" w:rsidP="00BF01B9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E16291">
              <w:rPr>
                <w:sz w:val="22"/>
                <w:szCs w:val="22"/>
              </w:rPr>
              <w:t>Объем поставки,</w:t>
            </w:r>
          </w:p>
          <w:p w:rsidR="003D105A" w:rsidRPr="00E16291" w:rsidRDefault="003D105A" w:rsidP="00BF01B9">
            <w:pPr>
              <w:tabs>
                <w:tab w:val="left" w:pos="0"/>
              </w:tabs>
              <w:jc w:val="center"/>
              <w:rPr>
                <w:sz w:val="22"/>
              </w:rPr>
            </w:pPr>
            <w:r w:rsidRPr="00E16291">
              <w:rPr>
                <w:sz w:val="22"/>
                <w:szCs w:val="22"/>
              </w:rPr>
              <w:t>млн.шт.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5A" w:rsidRPr="00E16291" w:rsidRDefault="003D105A" w:rsidP="00BF01B9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E16291">
              <w:rPr>
                <w:sz w:val="22"/>
                <w:szCs w:val="22"/>
              </w:rPr>
              <w:t xml:space="preserve">Цена с НДС на </w:t>
            </w:r>
            <w:proofErr w:type="gramStart"/>
            <w:r w:rsidRPr="00E16291">
              <w:rPr>
                <w:sz w:val="22"/>
                <w:szCs w:val="22"/>
              </w:rPr>
              <w:t>условиях</w:t>
            </w:r>
            <w:proofErr w:type="gramEnd"/>
            <w:r w:rsidRPr="00E16291">
              <w:rPr>
                <w:sz w:val="22"/>
                <w:szCs w:val="22"/>
              </w:rPr>
              <w:t xml:space="preserve"> поставки на склад Грузополучателя </w:t>
            </w:r>
            <w:r w:rsidR="002A0562">
              <w:rPr>
                <w:sz w:val="22"/>
                <w:szCs w:val="22"/>
              </w:rPr>
              <w:br/>
            </w:r>
            <w:r w:rsidRPr="00E16291">
              <w:rPr>
                <w:sz w:val="22"/>
                <w:szCs w:val="22"/>
              </w:rPr>
              <w:t>(за 1 000 шт.), руб.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5A" w:rsidRPr="00E16291" w:rsidRDefault="003D105A" w:rsidP="00BF01B9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E16291">
              <w:rPr>
                <w:sz w:val="22"/>
                <w:szCs w:val="22"/>
              </w:rPr>
              <w:t>Суммарная стоимость с НДС, руб.</w:t>
            </w:r>
          </w:p>
        </w:tc>
      </w:tr>
      <w:tr w:rsidR="003D105A" w:rsidRPr="00E16291" w:rsidTr="00BF01B9"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5A" w:rsidRPr="00E16291" w:rsidRDefault="003D105A" w:rsidP="00BF01B9">
            <w:pPr>
              <w:tabs>
                <w:tab w:val="left" w:pos="0"/>
              </w:tabs>
              <w:jc w:val="center"/>
              <w:rPr>
                <w:sz w:val="22"/>
              </w:rPr>
            </w:pPr>
            <w:r w:rsidRPr="00E16291">
              <w:rPr>
                <w:sz w:val="22"/>
                <w:szCs w:val="22"/>
              </w:rPr>
              <w:t>В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5A" w:rsidRPr="00E16291" w:rsidRDefault="003D105A" w:rsidP="00BF01B9">
            <w:pPr>
              <w:tabs>
                <w:tab w:val="left" w:pos="0"/>
              </w:tabs>
              <w:jc w:val="center"/>
              <w:rPr>
                <w:sz w:val="22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5A" w:rsidRPr="00E16291" w:rsidRDefault="003D105A" w:rsidP="00BF01B9">
            <w:pPr>
              <w:tabs>
                <w:tab w:val="left" w:pos="0"/>
              </w:tabs>
              <w:jc w:val="both"/>
              <w:rPr>
                <w:sz w:val="22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5A" w:rsidRPr="00E16291" w:rsidRDefault="003D105A" w:rsidP="00BF01B9">
            <w:pPr>
              <w:tabs>
                <w:tab w:val="left" w:pos="0"/>
              </w:tabs>
              <w:jc w:val="both"/>
              <w:rPr>
                <w:sz w:val="22"/>
              </w:rPr>
            </w:pPr>
          </w:p>
        </w:tc>
      </w:tr>
    </w:tbl>
    <w:p w:rsidR="003D105A" w:rsidRPr="00E16291" w:rsidRDefault="003D105A" w:rsidP="00BF01B9">
      <w:pPr>
        <w:tabs>
          <w:tab w:val="left" w:pos="0"/>
        </w:tabs>
        <w:jc w:val="both"/>
        <w:rPr>
          <w:sz w:val="22"/>
          <w:szCs w:val="22"/>
          <w:u w:val="single"/>
        </w:rPr>
      </w:pPr>
    </w:p>
    <w:p w:rsidR="003D105A" w:rsidRPr="00E16291" w:rsidRDefault="003D105A" w:rsidP="00BF01B9">
      <w:pPr>
        <w:tabs>
          <w:tab w:val="left" w:pos="0"/>
        </w:tabs>
        <w:jc w:val="both"/>
        <w:rPr>
          <w:sz w:val="22"/>
          <w:szCs w:val="22"/>
          <w:u w:val="single"/>
        </w:rPr>
      </w:pPr>
      <w:r w:rsidRPr="00E16291">
        <w:rPr>
          <w:sz w:val="22"/>
          <w:szCs w:val="22"/>
          <w:u w:val="single"/>
        </w:rPr>
        <w:t>Для Лота № 4:</w:t>
      </w:r>
    </w:p>
    <w:p w:rsidR="003D105A" w:rsidRPr="00E16291" w:rsidRDefault="003D105A" w:rsidP="00BF01B9">
      <w:pPr>
        <w:tabs>
          <w:tab w:val="left" w:pos="0"/>
        </w:tabs>
        <w:jc w:val="both"/>
        <w:rPr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62"/>
        <w:gridCol w:w="1874"/>
        <w:gridCol w:w="3560"/>
        <w:gridCol w:w="2375"/>
      </w:tblGrid>
      <w:tr w:rsidR="003D105A" w:rsidRPr="00E16291" w:rsidTr="00BF01B9"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5A" w:rsidRPr="00E16291" w:rsidRDefault="003D105A" w:rsidP="00BF01B9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E16291">
              <w:rPr>
                <w:sz w:val="22"/>
                <w:szCs w:val="22"/>
              </w:rPr>
              <w:t>Обозначение заготовки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5A" w:rsidRPr="00E16291" w:rsidRDefault="003D105A" w:rsidP="00BF01B9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E16291">
              <w:rPr>
                <w:sz w:val="22"/>
                <w:szCs w:val="22"/>
              </w:rPr>
              <w:t>Объем поставки,</w:t>
            </w:r>
          </w:p>
          <w:p w:rsidR="003D105A" w:rsidRPr="00E16291" w:rsidRDefault="003D105A" w:rsidP="00BF01B9">
            <w:pPr>
              <w:tabs>
                <w:tab w:val="left" w:pos="0"/>
              </w:tabs>
              <w:jc w:val="center"/>
              <w:rPr>
                <w:sz w:val="22"/>
              </w:rPr>
            </w:pPr>
            <w:r w:rsidRPr="00E16291">
              <w:rPr>
                <w:sz w:val="22"/>
                <w:szCs w:val="22"/>
              </w:rPr>
              <w:t>млн.шт.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5A" w:rsidRPr="00E16291" w:rsidRDefault="003D105A" w:rsidP="00BF01B9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E16291">
              <w:rPr>
                <w:sz w:val="22"/>
                <w:szCs w:val="22"/>
              </w:rPr>
              <w:t xml:space="preserve">Цена с НДС на </w:t>
            </w:r>
            <w:proofErr w:type="gramStart"/>
            <w:r w:rsidRPr="00E16291">
              <w:rPr>
                <w:sz w:val="22"/>
                <w:szCs w:val="22"/>
              </w:rPr>
              <w:t>условиях</w:t>
            </w:r>
            <w:proofErr w:type="gramEnd"/>
            <w:r w:rsidRPr="00E16291">
              <w:rPr>
                <w:sz w:val="22"/>
                <w:szCs w:val="22"/>
              </w:rPr>
              <w:t xml:space="preserve"> поставки на склад Грузополучателя </w:t>
            </w:r>
            <w:r w:rsidR="002A0562">
              <w:rPr>
                <w:sz w:val="22"/>
                <w:szCs w:val="22"/>
              </w:rPr>
              <w:br/>
            </w:r>
            <w:r w:rsidRPr="00E16291">
              <w:rPr>
                <w:sz w:val="22"/>
                <w:szCs w:val="22"/>
              </w:rPr>
              <w:t>(за 1 000 шт.), руб.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5A" w:rsidRPr="00E16291" w:rsidRDefault="003D105A" w:rsidP="00BF01B9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E16291">
              <w:rPr>
                <w:sz w:val="22"/>
                <w:szCs w:val="22"/>
              </w:rPr>
              <w:t>Суммарная стоимость с НДС, руб.</w:t>
            </w:r>
          </w:p>
        </w:tc>
      </w:tr>
      <w:tr w:rsidR="003D105A" w:rsidRPr="00E16291" w:rsidTr="00BF01B9"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5A" w:rsidRPr="00E16291" w:rsidRDefault="003D105A" w:rsidP="00BF01B9">
            <w:pPr>
              <w:tabs>
                <w:tab w:val="left" w:pos="0"/>
              </w:tabs>
              <w:jc w:val="center"/>
              <w:rPr>
                <w:sz w:val="22"/>
              </w:rPr>
            </w:pPr>
            <w:r w:rsidRPr="00E16291">
              <w:rPr>
                <w:sz w:val="22"/>
                <w:szCs w:val="22"/>
              </w:rPr>
              <w:t>С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5A" w:rsidRPr="00E16291" w:rsidRDefault="003D105A" w:rsidP="00BF01B9">
            <w:pPr>
              <w:tabs>
                <w:tab w:val="left" w:pos="0"/>
              </w:tabs>
              <w:jc w:val="center"/>
              <w:rPr>
                <w:sz w:val="22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5A" w:rsidRPr="00E16291" w:rsidRDefault="003D105A" w:rsidP="00BF01B9">
            <w:pPr>
              <w:tabs>
                <w:tab w:val="left" w:pos="0"/>
              </w:tabs>
              <w:jc w:val="both"/>
              <w:rPr>
                <w:sz w:val="22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5A" w:rsidRPr="00E16291" w:rsidRDefault="003D105A" w:rsidP="00BF01B9">
            <w:pPr>
              <w:tabs>
                <w:tab w:val="left" w:pos="0"/>
              </w:tabs>
              <w:jc w:val="both"/>
              <w:rPr>
                <w:sz w:val="22"/>
              </w:rPr>
            </w:pPr>
          </w:p>
        </w:tc>
      </w:tr>
    </w:tbl>
    <w:p w:rsidR="003D105A" w:rsidRPr="002A0562" w:rsidRDefault="003D105A" w:rsidP="00BF01B9">
      <w:pPr>
        <w:shd w:val="clear" w:color="auto" w:fill="FFFFFF"/>
        <w:tabs>
          <w:tab w:val="left" w:pos="0"/>
        </w:tabs>
        <w:ind w:firstLine="720"/>
        <w:jc w:val="both"/>
        <w:rPr>
          <w:iCs/>
          <w:sz w:val="22"/>
          <w:szCs w:val="22"/>
        </w:rPr>
      </w:pPr>
    </w:p>
    <w:p w:rsidR="008B071B" w:rsidRPr="00E16291" w:rsidRDefault="008B071B" w:rsidP="008B071B">
      <w:pPr>
        <w:tabs>
          <w:tab w:val="left" w:pos="0"/>
        </w:tabs>
        <w:jc w:val="both"/>
        <w:rPr>
          <w:sz w:val="22"/>
          <w:szCs w:val="22"/>
          <w:u w:val="single"/>
        </w:rPr>
      </w:pPr>
      <w:r w:rsidRPr="00E16291">
        <w:rPr>
          <w:sz w:val="22"/>
          <w:szCs w:val="22"/>
          <w:u w:val="single"/>
        </w:rPr>
        <w:t xml:space="preserve">Для Лота № </w:t>
      </w:r>
      <w:r>
        <w:rPr>
          <w:sz w:val="22"/>
          <w:szCs w:val="22"/>
          <w:u w:val="single"/>
        </w:rPr>
        <w:t>5</w:t>
      </w:r>
      <w:r w:rsidRPr="00E16291">
        <w:rPr>
          <w:sz w:val="22"/>
          <w:szCs w:val="22"/>
          <w:u w:val="single"/>
        </w:rPr>
        <w:t>:</w:t>
      </w:r>
    </w:p>
    <w:p w:rsidR="008B071B" w:rsidRPr="00E16291" w:rsidRDefault="008B071B" w:rsidP="008B071B">
      <w:pPr>
        <w:tabs>
          <w:tab w:val="left" w:pos="0"/>
        </w:tabs>
        <w:jc w:val="both"/>
        <w:rPr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62"/>
        <w:gridCol w:w="1874"/>
        <w:gridCol w:w="3560"/>
        <w:gridCol w:w="2375"/>
      </w:tblGrid>
      <w:tr w:rsidR="008B071B" w:rsidRPr="00E16291" w:rsidTr="00E8542E"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1B" w:rsidRPr="00E16291" w:rsidRDefault="008B071B" w:rsidP="00E8542E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E16291">
              <w:rPr>
                <w:sz w:val="22"/>
                <w:szCs w:val="22"/>
              </w:rPr>
              <w:t>Обозначение заготовки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1B" w:rsidRPr="00E16291" w:rsidRDefault="008B071B" w:rsidP="00E8542E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E16291">
              <w:rPr>
                <w:sz w:val="22"/>
                <w:szCs w:val="22"/>
              </w:rPr>
              <w:t>Объем поставки,</w:t>
            </w:r>
          </w:p>
          <w:p w:rsidR="008B071B" w:rsidRPr="00E16291" w:rsidRDefault="008B071B" w:rsidP="00E8542E">
            <w:pPr>
              <w:tabs>
                <w:tab w:val="left" w:pos="0"/>
              </w:tabs>
              <w:jc w:val="center"/>
              <w:rPr>
                <w:sz w:val="22"/>
              </w:rPr>
            </w:pPr>
            <w:r w:rsidRPr="00E16291">
              <w:rPr>
                <w:sz w:val="22"/>
                <w:szCs w:val="22"/>
              </w:rPr>
              <w:t>млн.шт.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1B" w:rsidRPr="00E16291" w:rsidRDefault="008B071B" w:rsidP="00E8542E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E16291">
              <w:rPr>
                <w:sz w:val="22"/>
                <w:szCs w:val="22"/>
              </w:rPr>
              <w:t xml:space="preserve">Цена с НДС на </w:t>
            </w:r>
            <w:proofErr w:type="gramStart"/>
            <w:r w:rsidRPr="00E16291">
              <w:rPr>
                <w:sz w:val="22"/>
                <w:szCs w:val="22"/>
              </w:rPr>
              <w:t>условиях</w:t>
            </w:r>
            <w:proofErr w:type="gramEnd"/>
            <w:r w:rsidRPr="00E16291">
              <w:rPr>
                <w:sz w:val="22"/>
                <w:szCs w:val="22"/>
              </w:rPr>
              <w:t xml:space="preserve"> поставки на склад Грузополучателя </w:t>
            </w:r>
            <w:r w:rsidR="002A0562">
              <w:rPr>
                <w:sz w:val="22"/>
                <w:szCs w:val="22"/>
              </w:rPr>
              <w:br/>
            </w:r>
            <w:r w:rsidRPr="00E16291">
              <w:rPr>
                <w:sz w:val="22"/>
                <w:szCs w:val="22"/>
              </w:rPr>
              <w:t>(за 1 000 шт.), руб.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1B" w:rsidRPr="00E16291" w:rsidRDefault="008B071B" w:rsidP="00E8542E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E16291">
              <w:rPr>
                <w:sz w:val="22"/>
                <w:szCs w:val="22"/>
              </w:rPr>
              <w:t>Суммарная стоимость с НДС, руб.</w:t>
            </w:r>
          </w:p>
        </w:tc>
      </w:tr>
      <w:tr w:rsidR="008B071B" w:rsidRPr="00E16291" w:rsidTr="00E8542E"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1B" w:rsidRPr="00E16291" w:rsidRDefault="008B071B" w:rsidP="00E8542E">
            <w:pPr>
              <w:tabs>
                <w:tab w:val="left" w:pos="0"/>
              </w:tabs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1B" w:rsidRPr="00E16291" w:rsidRDefault="008B071B" w:rsidP="00E8542E">
            <w:pPr>
              <w:tabs>
                <w:tab w:val="left" w:pos="0"/>
              </w:tabs>
              <w:jc w:val="center"/>
              <w:rPr>
                <w:sz w:val="22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1B" w:rsidRPr="00E16291" w:rsidRDefault="008B071B" w:rsidP="00E8542E">
            <w:pPr>
              <w:tabs>
                <w:tab w:val="left" w:pos="0"/>
              </w:tabs>
              <w:jc w:val="both"/>
              <w:rPr>
                <w:sz w:val="22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1B" w:rsidRPr="00E16291" w:rsidRDefault="008B071B" w:rsidP="00E8542E">
            <w:pPr>
              <w:tabs>
                <w:tab w:val="left" w:pos="0"/>
              </w:tabs>
              <w:jc w:val="both"/>
              <w:rPr>
                <w:sz w:val="22"/>
              </w:rPr>
            </w:pPr>
          </w:p>
        </w:tc>
      </w:tr>
    </w:tbl>
    <w:p w:rsidR="008B071B" w:rsidRDefault="008B071B" w:rsidP="008B071B">
      <w:pPr>
        <w:shd w:val="clear" w:color="auto" w:fill="FFFFFF"/>
        <w:tabs>
          <w:tab w:val="left" w:pos="0"/>
        </w:tabs>
        <w:ind w:firstLine="720"/>
        <w:jc w:val="both"/>
        <w:rPr>
          <w:iCs/>
          <w:sz w:val="22"/>
          <w:szCs w:val="22"/>
          <w:lang w:val="en-US"/>
        </w:rPr>
      </w:pPr>
    </w:p>
    <w:p w:rsidR="003D105A" w:rsidRDefault="003D105A">
      <w:pPr>
        <w:rPr>
          <w:b/>
          <w:szCs w:val="28"/>
          <w:lang w:val="en-US"/>
        </w:rPr>
      </w:pPr>
    </w:p>
    <w:p w:rsidR="003D105A" w:rsidRDefault="003D105A">
      <w:pPr>
        <w:rPr>
          <w:b/>
          <w:szCs w:val="28"/>
          <w:lang w:val="en-US"/>
        </w:rPr>
      </w:pPr>
    </w:p>
    <w:p w:rsidR="003D105A" w:rsidRDefault="003D105A">
      <w:pPr>
        <w:rPr>
          <w:b/>
          <w:szCs w:val="28"/>
          <w:lang w:val="en-US"/>
        </w:rPr>
      </w:pPr>
    </w:p>
    <w:p w:rsidR="003D105A" w:rsidRDefault="003D105A">
      <w:pPr>
        <w:rPr>
          <w:b/>
          <w:szCs w:val="28"/>
          <w:lang w:val="en-US"/>
        </w:rPr>
      </w:pPr>
    </w:p>
    <w:p w:rsidR="003D105A" w:rsidRDefault="003D105A">
      <w:pPr>
        <w:rPr>
          <w:b/>
          <w:szCs w:val="28"/>
          <w:lang w:val="en-US"/>
        </w:rPr>
      </w:pPr>
    </w:p>
    <w:p w:rsidR="003D105A" w:rsidRDefault="003D105A">
      <w:pPr>
        <w:rPr>
          <w:b/>
          <w:szCs w:val="28"/>
          <w:lang w:val="en-US"/>
        </w:rPr>
      </w:pPr>
    </w:p>
    <w:p w:rsidR="003D105A" w:rsidRDefault="003D105A">
      <w:pPr>
        <w:rPr>
          <w:b/>
          <w:szCs w:val="28"/>
        </w:rPr>
      </w:pPr>
    </w:p>
    <w:p w:rsidR="00525D89" w:rsidRPr="00525D89" w:rsidRDefault="00525D89">
      <w:pPr>
        <w:rPr>
          <w:b/>
          <w:szCs w:val="28"/>
        </w:rPr>
      </w:pPr>
    </w:p>
    <w:p w:rsidR="003D105A" w:rsidRDefault="003D105A">
      <w:pPr>
        <w:rPr>
          <w:b/>
          <w:szCs w:val="28"/>
          <w:lang w:val="en-US"/>
        </w:rPr>
      </w:pPr>
    </w:p>
    <w:p w:rsidR="003D105A" w:rsidRDefault="003D105A">
      <w:pPr>
        <w:rPr>
          <w:b/>
          <w:szCs w:val="28"/>
          <w:lang w:val="en-US"/>
        </w:rPr>
      </w:pPr>
    </w:p>
    <w:p w:rsidR="003D105A" w:rsidRDefault="003D105A">
      <w:pPr>
        <w:rPr>
          <w:b/>
          <w:szCs w:val="28"/>
          <w:lang w:val="en-US"/>
        </w:rPr>
      </w:pPr>
    </w:p>
    <w:p w:rsidR="003D105A" w:rsidRDefault="003D105A">
      <w:pPr>
        <w:rPr>
          <w:b/>
          <w:szCs w:val="28"/>
          <w:lang w:val="en-US"/>
        </w:rPr>
      </w:pPr>
    </w:p>
    <w:p w:rsidR="003D105A" w:rsidRDefault="003D105A">
      <w:pPr>
        <w:rPr>
          <w:b/>
          <w:szCs w:val="28"/>
        </w:rPr>
      </w:pPr>
    </w:p>
    <w:p w:rsidR="003D105A" w:rsidRPr="004107A3" w:rsidRDefault="003D105A">
      <w:pPr>
        <w:rPr>
          <w:b/>
          <w:szCs w:val="28"/>
        </w:rPr>
      </w:pPr>
    </w:p>
    <w:p w:rsidR="003D105A" w:rsidRPr="003F5B6D" w:rsidRDefault="003D105A" w:rsidP="007A4205">
      <w:pPr>
        <w:pStyle w:val="2"/>
        <w:keepNext w:val="0"/>
        <w:keepLines w:val="0"/>
        <w:numPr>
          <w:ilvl w:val="0"/>
          <w:numId w:val="38"/>
        </w:numPr>
        <w:suppressLineNumbers/>
        <w:suppressAutoHyphens/>
        <w:contextualSpacing/>
        <w:jc w:val="right"/>
      </w:pPr>
      <w:bookmarkStart w:id="68" w:name="_Ref343519062"/>
      <w:bookmarkStart w:id="69" w:name="_Toc340483554"/>
    </w:p>
    <w:bookmarkEnd w:id="68"/>
    <w:p w:rsidR="003D105A" w:rsidRDefault="003D105A" w:rsidP="00BB6343">
      <w:pPr>
        <w:pStyle w:val="2"/>
        <w:keepNext w:val="0"/>
        <w:keepLines w:val="0"/>
        <w:suppressLineNumbers/>
        <w:suppressAutoHyphens/>
        <w:ind w:firstLine="0"/>
        <w:contextualSpacing/>
        <w:jc w:val="right"/>
      </w:pPr>
      <w:r w:rsidRPr="004E75B9">
        <w:rPr>
          <w:b w:val="0"/>
          <w:szCs w:val="28"/>
        </w:rPr>
        <w:t>к конкурсной документации</w:t>
      </w:r>
    </w:p>
    <w:p w:rsidR="00912A05" w:rsidRDefault="00912A05" w:rsidP="0041505C">
      <w:pPr>
        <w:pStyle w:val="2"/>
        <w:keepNext w:val="0"/>
        <w:keepLines w:val="0"/>
        <w:suppressLineNumbers/>
        <w:suppressAutoHyphens/>
        <w:ind w:firstLine="0"/>
        <w:contextualSpacing/>
        <w:jc w:val="center"/>
      </w:pPr>
    </w:p>
    <w:p w:rsidR="0041505C" w:rsidRDefault="003C3298" w:rsidP="0041505C">
      <w:pPr>
        <w:pStyle w:val="2"/>
        <w:keepNext w:val="0"/>
        <w:keepLines w:val="0"/>
        <w:suppressLineNumbers/>
        <w:suppressAutoHyphens/>
        <w:ind w:firstLine="0"/>
        <w:contextualSpacing/>
        <w:jc w:val="center"/>
      </w:pPr>
      <w:r>
        <w:t>Оценка</w:t>
      </w:r>
      <w:r w:rsidR="0077373C">
        <w:t xml:space="preserve"> заявок у</w:t>
      </w:r>
      <w:r w:rsidR="0041505C" w:rsidRPr="00986B52">
        <w:t>частников конкурса</w:t>
      </w:r>
    </w:p>
    <w:p w:rsidR="00912A05" w:rsidRPr="00912A05" w:rsidRDefault="00912A05" w:rsidP="00912A05"/>
    <w:p w:rsidR="003049AB" w:rsidRPr="00561B4E" w:rsidRDefault="003049AB" w:rsidP="003049AB">
      <w:pPr>
        <w:pStyle w:val="ad"/>
        <w:ind w:firstLine="709"/>
        <w:rPr>
          <w:sz w:val="28"/>
          <w:szCs w:val="28"/>
        </w:rPr>
      </w:pPr>
      <w:r w:rsidRPr="00561B4E">
        <w:rPr>
          <w:sz w:val="28"/>
          <w:szCs w:val="28"/>
        </w:rPr>
        <w:t xml:space="preserve">1.  Оценка участников осуществляется по установленным </w:t>
      </w:r>
      <w:r w:rsidR="00EE7C56" w:rsidRPr="00561B4E">
        <w:rPr>
          <w:sz w:val="28"/>
          <w:szCs w:val="28"/>
        </w:rPr>
        <w:t>значениям</w:t>
      </w:r>
      <w:r w:rsidRPr="00561B4E">
        <w:rPr>
          <w:sz w:val="28"/>
          <w:szCs w:val="28"/>
        </w:rPr>
        <w:t xml:space="preserve">. </w:t>
      </w:r>
      <w:r w:rsidR="00EE7C56" w:rsidRPr="00561B4E">
        <w:rPr>
          <w:sz w:val="28"/>
          <w:szCs w:val="28"/>
        </w:rPr>
        <w:t>Каждому значению показателя соответствует определенная балльная оценка</w:t>
      </w:r>
      <w:r w:rsidRPr="00561B4E">
        <w:rPr>
          <w:sz w:val="28"/>
          <w:szCs w:val="28"/>
        </w:rPr>
        <w:t xml:space="preserve">. Критерии, используемые при оценке участников, и </w:t>
      </w:r>
      <w:r w:rsidR="00EE7C56" w:rsidRPr="00561B4E">
        <w:rPr>
          <w:sz w:val="28"/>
          <w:szCs w:val="28"/>
        </w:rPr>
        <w:t>бал</w:t>
      </w:r>
      <w:r w:rsidR="00D84551">
        <w:rPr>
          <w:sz w:val="28"/>
          <w:szCs w:val="28"/>
        </w:rPr>
        <w:t>л</w:t>
      </w:r>
      <w:r w:rsidR="00EE7C56" w:rsidRPr="00561B4E">
        <w:rPr>
          <w:sz w:val="28"/>
          <w:szCs w:val="28"/>
        </w:rPr>
        <w:t>ьная оценка</w:t>
      </w:r>
      <w:r w:rsidRPr="00561B4E">
        <w:rPr>
          <w:sz w:val="28"/>
          <w:szCs w:val="28"/>
        </w:rPr>
        <w:t xml:space="preserve"> представлен</w:t>
      </w:r>
      <w:r w:rsidR="005168A2">
        <w:rPr>
          <w:sz w:val="28"/>
          <w:szCs w:val="28"/>
        </w:rPr>
        <w:t>ы</w:t>
      </w:r>
      <w:r w:rsidRPr="00561B4E">
        <w:rPr>
          <w:sz w:val="28"/>
          <w:szCs w:val="28"/>
        </w:rPr>
        <w:t xml:space="preserve"> в таблице 1. </w:t>
      </w:r>
    </w:p>
    <w:p w:rsidR="003049AB" w:rsidRPr="00561B4E" w:rsidRDefault="003049AB" w:rsidP="003049AB">
      <w:pPr>
        <w:pStyle w:val="ad"/>
        <w:ind w:firstLine="709"/>
        <w:rPr>
          <w:sz w:val="28"/>
          <w:szCs w:val="28"/>
        </w:rPr>
      </w:pPr>
      <w:r w:rsidRPr="00561B4E">
        <w:rPr>
          <w:sz w:val="28"/>
          <w:szCs w:val="28"/>
        </w:rPr>
        <w:t xml:space="preserve">2.  Расчет оценки участника производится в </w:t>
      </w:r>
      <w:proofErr w:type="gramStart"/>
      <w:r w:rsidRPr="00561B4E">
        <w:rPr>
          <w:sz w:val="28"/>
          <w:szCs w:val="28"/>
        </w:rPr>
        <w:t>баллах</w:t>
      </w:r>
      <w:proofErr w:type="gramEnd"/>
      <w:r w:rsidRPr="00561B4E">
        <w:rPr>
          <w:sz w:val="28"/>
          <w:szCs w:val="28"/>
        </w:rPr>
        <w:t xml:space="preserve"> путем суммирования произведений балльного значения каждого критерия.</w:t>
      </w:r>
    </w:p>
    <w:p w:rsidR="00EE7C56" w:rsidRPr="00561B4E" w:rsidRDefault="00EE7C56" w:rsidP="00EE7C56">
      <w:pPr>
        <w:tabs>
          <w:tab w:val="left" w:pos="1365"/>
        </w:tabs>
        <w:ind w:firstLine="709"/>
        <w:jc w:val="both"/>
        <w:rPr>
          <w:szCs w:val="28"/>
        </w:rPr>
      </w:pPr>
      <w:r w:rsidRPr="00561B4E">
        <w:rPr>
          <w:szCs w:val="28"/>
        </w:rPr>
        <w:t>3. Расчет суммарного балла (Б</w:t>
      </w:r>
      <w:proofErr w:type="spellStart"/>
      <w:proofErr w:type="gramStart"/>
      <w:r w:rsidRPr="00561B4E">
        <w:rPr>
          <w:szCs w:val="28"/>
          <w:lang w:val="en-US"/>
        </w:rPr>
        <w:t>i</w:t>
      </w:r>
      <w:proofErr w:type="spellEnd"/>
      <w:proofErr w:type="gramEnd"/>
      <w:r w:rsidRPr="00561B4E">
        <w:rPr>
          <w:szCs w:val="28"/>
        </w:rPr>
        <w:t xml:space="preserve">) </w:t>
      </w:r>
      <w:proofErr w:type="spellStart"/>
      <w:r w:rsidRPr="00561B4E">
        <w:rPr>
          <w:szCs w:val="28"/>
          <w:lang w:val="en-US"/>
        </w:rPr>
        <w:t>i</w:t>
      </w:r>
      <w:proofErr w:type="spellEnd"/>
      <w:r w:rsidRPr="00561B4E">
        <w:rPr>
          <w:szCs w:val="28"/>
        </w:rPr>
        <w:t>-го участника конкурса производится по формуле:</w:t>
      </w:r>
    </w:p>
    <w:p w:rsidR="00EE7C56" w:rsidRPr="00561B4E" w:rsidRDefault="00EE7C56" w:rsidP="00EE7C56">
      <w:pPr>
        <w:tabs>
          <w:tab w:val="left" w:pos="1365"/>
        </w:tabs>
        <w:jc w:val="center"/>
        <w:rPr>
          <w:szCs w:val="28"/>
        </w:rPr>
      </w:pPr>
      <w:r w:rsidRPr="00561B4E">
        <w:rPr>
          <w:position w:val="-30"/>
          <w:szCs w:val="28"/>
        </w:rPr>
        <w:object w:dxaOrig="228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pt;height:35.25pt" o:ole="">
            <v:imagedata r:id="rId20" o:title=""/>
          </v:shape>
          <o:OLEObject Type="Embed" ProgID="Equation.3" ShapeID="_x0000_i1025" DrawAspect="Content" ObjectID="_1445407730" r:id="rId21"/>
        </w:object>
      </w:r>
    </w:p>
    <w:p w:rsidR="00EE7C56" w:rsidRPr="00561B4E" w:rsidRDefault="00EE7C56" w:rsidP="00EE7C56">
      <w:pPr>
        <w:tabs>
          <w:tab w:val="left" w:pos="1365"/>
        </w:tabs>
        <w:jc w:val="both"/>
        <w:rPr>
          <w:szCs w:val="28"/>
        </w:rPr>
      </w:pPr>
      <w:r w:rsidRPr="00561B4E">
        <w:rPr>
          <w:szCs w:val="28"/>
        </w:rPr>
        <w:t>где: С</w:t>
      </w:r>
      <w:proofErr w:type="spellStart"/>
      <w:proofErr w:type="gramStart"/>
      <w:r w:rsidRPr="00561B4E">
        <w:rPr>
          <w:szCs w:val="28"/>
          <w:vertAlign w:val="subscript"/>
          <w:lang w:val="en-US"/>
        </w:rPr>
        <w:t>i</w:t>
      </w:r>
      <w:proofErr w:type="spellEnd"/>
      <w:proofErr w:type="gramEnd"/>
      <w:r w:rsidRPr="00561B4E">
        <w:rPr>
          <w:szCs w:val="28"/>
          <w:vertAlign w:val="subscript"/>
        </w:rPr>
        <w:t xml:space="preserve"> </w:t>
      </w:r>
      <w:r w:rsidRPr="00561B4E">
        <w:rPr>
          <w:szCs w:val="28"/>
        </w:rPr>
        <w:t xml:space="preserve"> – стоимость рассматриваемого предложения;</w:t>
      </w:r>
    </w:p>
    <w:p w:rsidR="00EE7C56" w:rsidRPr="00561B4E" w:rsidRDefault="00EE7C56" w:rsidP="00EE7C56">
      <w:pPr>
        <w:tabs>
          <w:tab w:val="left" w:pos="1365"/>
        </w:tabs>
        <w:jc w:val="both"/>
        <w:rPr>
          <w:szCs w:val="28"/>
        </w:rPr>
      </w:pPr>
      <w:r w:rsidRPr="00561B4E">
        <w:rPr>
          <w:szCs w:val="28"/>
        </w:rPr>
        <w:t xml:space="preserve">       </w:t>
      </w:r>
      <w:proofErr w:type="spellStart"/>
      <w:r w:rsidRPr="00561B4E">
        <w:rPr>
          <w:szCs w:val="28"/>
        </w:rPr>
        <w:t>С</w:t>
      </w:r>
      <w:r w:rsidRPr="00561B4E">
        <w:rPr>
          <w:szCs w:val="28"/>
          <w:vertAlign w:val="subscript"/>
        </w:rPr>
        <w:t>мин</w:t>
      </w:r>
      <w:proofErr w:type="spellEnd"/>
      <w:r w:rsidRPr="00561B4E">
        <w:rPr>
          <w:szCs w:val="28"/>
        </w:rPr>
        <w:t xml:space="preserve"> – наименьшая стоимость из предложений участников, допущенных к оценке</w:t>
      </w:r>
      <w:r w:rsidR="00D84551">
        <w:rPr>
          <w:szCs w:val="28"/>
        </w:rPr>
        <w:t>;</w:t>
      </w:r>
    </w:p>
    <w:p w:rsidR="00EE7C56" w:rsidRPr="00561B4E" w:rsidRDefault="00EE7C56" w:rsidP="00EE7C56">
      <w:pPr>
        <w:tabs>
          <w:tab w:val="left" w:pos="1365"/>
        </w:tabs>
        <w:jc w:val="both"/>
        <w:rPr>
          <w:szCs w:val="28"/>
        </w:rPr>
      </w:pPr>
      <w:r w:rsidRPr="00561B4E">
        <w:rPr>
          <w:szCs w:val="28"/>
        </w:rPr>
        <w:t xml:space="preserve">       Т</w:t>
      </w:r>
      <w:proofErr w:type="spellStart"/>
      <w:proofErr w:type="gramStart"/>
      <w:r w:rsidRPr="00561B4E">
        <w:rPr>
          <w:szCs w:val="28"/>
          <w:vertAlign w:val="subscript"/>
          <w:lang w:val="en-US"/>
        </w:rPr>
        <w:t>i</w:t>
      </w:r>
      <w:proofErr w:type="spellEnd"/>
      <w:proofErr w:type="gramEnd"/>
      <w:r w:rsidRPr="00561B4E">
        <w:rPr>
          <w:szCs w:val="28"/>
          <w:vertAlign w:val="subscript"/>
        </w:rPr>
        <w:t xml:space="preserve"> </w:t>
      </w:r>
      <w:r w:rsidRPr="00561B4E">
        <w:rPr>
          <w:szCs w:val="28"/>
        </w:rPr>
        <w:t>– общий квалификационный бал</w:t>
      </w:r>
      <w:r w:rsidR="00D84551">
        <w:rPr>
          <w:szCs w:val="28"/>
        </w:rPr>
        <w:t>л</w:t>
      </w:r>
      <w:r w:rsidRPr="00561B4E">
        <w:rPr>
          <w:szCs w:val="28"/>
        </w:rPr>
        <w:t xml:space="preserve"> рассматриваемого предложения</w:t>
      </w:r>
      <w:r w:rsidR="00D84551">
        <w:rPr>
          <w:szCs w:val="28"/>
        </w:rPr>
        <w:t xml:space="preserve"> (расчет квалификационного балла согласно Таблице 1)</w:t>
      </w:r>
      <w:r w:rsidRPr="00561B4E">
        <w:rPr>
          <w:szCs w:val="28"/>
        </w:rPr>
        <w:t>;</w:t>
      </w:r>
    </w:p>
    <w:p w:rsidR="00EE7C56" w:rsidRPr="00561B4E" w:rsidRDefault="00EE7C56" w:rsidP="00EE7C56">
      <w:pPr>
        <w:tabs>
          <w:tab w:val="left" w:pos="1365"/>
        </w:tabs>
        <w:jc w:val="both"/>
        <w:rPr>
          <w:szCs w:val="28"/>
        </w:rPr>
      </w:pPr>
      <w:r w:rsidRPr="00561B4E">
        <w:rPr>
          <w:szCs w:val="28"/>
        </w:rPr>
        <w:t xml:space="preserve">       </w:t>
      </w:r>
      <w:proofErr w:type="spellStart"/>
      <w:r w:rsidRPr="00561B4E">
        <w:rPr>
          <w:szCs w:val="28"/>
        </w:rPr>
        <w:t>Т</w:t>
      </w:r>
      <w:r w:rsidRPr="00561B4E">
        <w:rPr>
          <w:szCs w:val="28"/>
          <w:vertAlign w:val="subscript"/>
        </w:rPr>
        <w:t>макс</w:t>
      </w:r>
      <w:proofErr w:type="spellEnd"/>
      <w:r w:rsidRPr="00561B4E">
        <w:rPr>
          <w:szCs w:val="28"/>
          <w:vertAlign w:val="subscript"/>
        </w:rPr>
        <w:t xml:space="preserve"> </w:t>
      </w:r>
      <w:r w:rsidRPr="00561B4E">
        <w:rPr>
          <w:szCs w:val="28"/>
        </w:rPr>
        <w:t>– наивысший общий квалификационный бал</w:t>
      </w:r>
      <w:r w:rsidR="00D84551">
        <w:rPr>
          <w:szCs w:val="28"/>
        </w:rPr>
        <w:t>л из предложений участников</w:t>
      </w:r>
      <w:r w:rsidRPr="00561B4E">
        <w:rPr>
          <w:szCs w:val="28"/>
        </w:rPr>
        <w:t>, допущенных к оценке</w:t>
      </w:r>
      <w:r w:rsidR="00D84551">
        <w:rPr>
          <w:szCs w:val="28"/>
        </w:rPr>
        <w:t xml:space="preserve"> (расчет квалификационного балла согласно Таблице 1)</w:t>
      </w:r>
      <w:r w:rsidRPr="00561B4E">
        <w:rPr>
          <w:szCs w:val="28"/>
        </w:rPr>
        <w:t>;</w:t>
      </w:r>
    </w:p>
    <w:p w:rsidR="00EE7C56" w:rsidRPr="00561B4E" w:rsidRDefault="00EE7C56" w:rsidP="00EE7C56">
      <w:pPr>
        <w:tabs>
          <w:tab w:val="left" w:pos="1365"/>
        </w:tabs>
        <w:jc w:val="both"/>
        <w:rPr>
          <w:szCs w:val="28"/>
        </w:rPr>
      </w:pPr>
      <w:r w:rsidRPr="00561B4E">
        <w:rPr>
          <w:szCs w:val="28"/>
        </w:rPr>
        <w:t xml:space="preserve">       Х = 0,</w:t>
      </w:r>
      <w:r w:rsidR="00E267BA">
        <w:rPr>
          <w:szCs w:val="28"/>
        </w:rPr>
        <w:t>6</w:t>
      </w:r>
      <w:r w:rsidRPr="00561B4E">
        <w:rPr>
          <w:szCs w:val="28"/>
        </w:rPr>
        <w:t xml:space="preserve"> – коэффициент весомости стоимостной составляющей;</w:t>
      </w:r>
    </w:p>
    <w:p w:rsidR="00EE7C56" w:rsidRPr="00561B4E" w:rsidRDefault="00EE7C56" w:rsidP="00EE7C56">
      <w:pPr>
        <w:tabs>
          <w:tab w:val="left" w:pos="1365"/>
        </w:tabs>
        <w:jc w:val="both"/>
        <w:rPr>
          <w:szCs w:val="28"/>
        </w:rPr>
      </w:pPr>
      <w:r w:rsidRPr="00561B4E">
        <w:rPr>
          <w:szCs w:val="28"/>
        </w:rPr>
        <w:t xml:space="preserve">       К = 0,</w:t>
      </w:r>
      <w:r w:rsidR="00E267BA">
        <w:rPr>
          <w:szCs w:val="28"/>
        </w:rPr>
        <w:t>4</w:t>
      </w:r>
      <w:r w:rsidRPr="00561B4E">
        <w:rPr>
          <w:szCs w:val="28"/>
        </w:rPr>
        <w:t xml:space="preserve"> – коэффициент весомости квалификационной составляющей</w:t>
      </w:r>
    </w:p>
    <w:p w:rsidR="003049AB" w:rsidRPr="00D84551" w:rsidRDefault="003049AB" w:rsidP="003049AB">
      <w:pPr>
        <w:rPr>
          <w:i/>
          <w:sz w:val="24"/>
        </w:rPr>
      </w:pPr>
      <w:r w:rsidRPr="00D84551">
        <w:rPr>
          <w:i/>
          <w:sz w:val="24"/>
        </w:rPr>
        <w:t>Таблица 1.</w:t>
      </w:r>
    </w:p>
    <w:tbl>
      <w:tblPr>
        <w:tblpPr w:leftFromText="180" w:rightFromText="180" w:vertAnchor="text" w:horzAnchor="margin" w:tblpY="235"/>
        <w:tblW w:w="53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5"/>
        <w:gridCol w:w="5872"/>
        <w:gridCol w:w="3829"/>
      </w:tblGrid>
      <w:tr w:rsidR="00561B4E" w:rsidRPr="00561B4E" w:rsidTr="00132A1C">
        <w:trPr>
          <w:trHeight w:val="683"/>
        </w:trPr>
        <w:tc>
          <w:tcPr>
            <w:tcW w:w="361" w:type="pct"/>
          </w:tcPr>
          <w:bookmarkEnd w:id="69"/>
          <w:p w:rsidR="00502F84" w:rsidRPr="00561B4E" w:rsidRDefault="00502F84" w:rsidP="00132A1C">
            <w:pPr>
              <w:ind w:right="-4716"/>
              <w:rPr>
                <w:szCs w:val="28"/>
              </w:rPr>
            </w:pPr>
            <w:r w:rsidRPr="00561B4E">
              <w:rPr>
                <w:szCs w:val="28"/>
              </w:rPr>
              <w:t xml:space="preserve">№ </w:t>
            </w:r>
          </w:p>
          <w:p w:rsidR="00502F84" w:rsidRPr="00561B4E" w:rsidRDefault="00502F84" w:rsidP="00132A1C">
            <w:pPr>
              <w:ind w:right="-4716"/>
              <w:rPr>
                <w:szCs w:val="28"/>
              </w:rPr>
            </w:pPr>
            <w:proofErr w:type="spellStart"/>
            <w:proofErr w:type="gramStart"/>
            <w:r w:rsidRPr="00561B4E">
              <w:rPr>
                <w:szCs w:val="28"/>
              </w:rPr>
              <w:t>п</w:t>
            </w:r>
            <w:proofErr w:type="spellEnd"/>
            <w:proofErr w:type="gramEnd"/>
            <w:r w:rsidRPr="00561B4E">
              <w:rPr>
                <w:szCs w:val="28"/>
              </w:rPr>
              <w:t>/</w:t>
            </w:r>
            <w:proofErr w:type="spellStart"/>
            <w:r w:rsidRPr="00561B4E">
              <w:rPr>
                <w:szCs w:val="28"/>
              </w:rPr>
              <w:t>п</w:t>
            </w:r>
            <w:proofErr w:type="spellEnd"/>
          </w:p>
        </w:tc>
        <w:tc>
          <w:tcPr>
            <w:tcW w:w="2808" w:type="pct"/>
          </w:tcPr>
          <w:p w:rsidR="00502F84" w:rsidRPr="00561B4E" w:rsidRDefault="00132A1C" w:rsidP="00132A1C">
            <w:pPr>
              <w:ind w:right="-4716"/>
              <w:rPr>
                <w:szCs w:val="28"/>
              </w:rPr>
            </w:pPr>
            <w:r>
              <w:rPr>
                <w:szCs w:val="28"/>
              </w:rPr>
              <w:t>Оцениваемый показатель</w:t>
            </w:r>
          </w:p>
        </w:tc>
        <w:tc>
          <w:tcPr>
            <w:tcW w:w="1831" w:type="pct"/>
          </w:tcPr>
          <w:p w:rsidR="00561B4E" w:rsidRPr="00561B4E" w:rsidRDefault="00502F84" w:rsidP="00132A1C">
            <w:pPr>
              <w:tabs>
                <w:tab w:val="left" w:pos="72"/>
              </w:tabs>
              <w:ind w:right="-4716"/>
              <w:rPr>
                <w:szCs w:val="28"/>
              </w:rPr>
            </w:pPr>
            <w:r w:rsidRPr="00561B4E">
              <w:rPr>
                <w:szCs w:val="28"/>
              </w:rPr>
              <w:t xml:space="preserve">Максимальное количество </w:t>
            </w:r>
          </w:p>
          <w:p w:rsidR="00132A1C" w:rsidRDefault="00132A1C" w:rsidP="00132A1C">
            <w:pPr>
              <w:tabs>
                <w:tab w:val="left" w:pos="72"/>
              </w:tabs>
              <w:ind w:right="-4716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502F84" w:rsidRPr="00561B4E">
              <w:rPr>
                <w:szCs w:val="28"/>
              </w:rPr>
              <w:t>рисваиваемых</w:t>
            </w:r>
            <w:r w:rsidR="00561B4E" w:rsidRPr="00561B4E">
              <w:rPr>
                <w:szCs w:val="28"/>
              </w:rPr>
              <w:t xml:space="preserve"> </w:t>
            </w:r>
          </w:p>
          <w:p w:rsidR="00502F84" w:rsidRPr="00561B4E" w:rsidRDefault="0041505C" w:rsidP="00132A1C">
            <w:pPr>
              <w:tabs>
                <w:tab w:val="left" w:pos="72"/>
              </w:tabs>
              <w:ind w:right="-4716"/>
              <w:rPr>
                <w:szCs w:val="28"/>
              </w:rPr>
            </w:pPr>
            <w:r>
              <w:rPr>
                <w:szCs w:val="28"/>
              </w:rPr>
              <w:t>к</w:t>
            </w:r>
            <w:r w:rsidR="00502F84" w:rsidRPr="00561B4E">
              <w:rPr>
                <w:szCs w:val="28"/>
              </w:rPr>
              <w:t>валификационных</w:t>
            </w:r>
            <w:r w:rsidR="00132A1C">
              <w:rPr>
                <w:szCs w:val="28"/>
              </w:rPr>
              <w:t xml:space="preserve"> </w:t>
            </w:r>
            <w:r w:rsidR="00502F84" w:rsidRPr="00561B4E">
              <w:rPr>
                <w:szCs w:val="28"/>
              </w:rPr>
              <w:t>баллов *</w:t>
            </w:r>
          </w:p>
        </w:tc>
      </w:tr>
      <w:tr w:rsidR="00561B4E" w:rsidRPr="00561B4E" w:rsidTr="00132A1C">
        <w:trPr>
          <w:trHeight w:val="305"/>
        </w:trPr>
        <w:tc>
          <w:tcPr>
            <w:tcW w:w="361" w:type="pct"/>
          </w:tcPr>
          <w:p w:rsidR="00502F84" w:rsidRPr="00561B4E" w:rsidRDefault="00502F84" w:rsidP="00132A1C">
            <w:pPr>
              <w:ind w:right="-4716"/>
              <w:jc w:val="both"/>
              <w:rPr>
                <w:szCs w:val="28"/>
              </w:rPr>
            </w:pPr>
            <w:r w:rsidRPr="00561B4E">
              <w:rPr>
                <w:szCs w:val="28"/>
              </w:rPr>
              <w:t>1</w:t>
            </w:r>
          </w:p>
        </w:tc>
        <w:tc>
          <w:tcPr>
            <w:tcW w:w="2808" w:type="pct"/>
          </w:tcPr>
          <w:p w:rsidR="00502F84" w:rsidRPr="00561B4E" w:rsidRDefault="00502F84" w:rsidP="00132A1C">
            <w:pPr>
              <w:ind w:right="-4716"/>
              <w:jc w:val="both"/>
              <w:rPr>
                <w:szCs w:val="28"/>
              </w:rPr>
            </w:pPr>
            <w:r w:rsidRPr="00561B4E">
              <w:rPr>
                <w:szCs w:val="28"/>
              </w:rPr>
              <w:t>Наличие договоров на поставку</w:t>
            </w:r>
          </w:p>
          <w:p w:rsidR="00502F84" w:rsidRPr="00561B4E" w:rsidRDefault="00502F84" w:rsidP="00132A1C">
            <w:pPr>
              <w:ind w:right="-4716"/>
              <w:jc w:val="both"/>
              <w:rPr>
                <w:szCs w:val="28"/>
              </w:rPr>
            </w:pPr>
            <w:proofErr w:type="gramStart"/>
            <w:r w:rsidRPr="00561B4E">
              <w:rPr>
                <w:szCs w:val="28"/>
              </w:rPr>
              <w:t xml:space="preserve">в 2012-2013  году </w:t>
            </w:r>
            <w:r w:rsidR="00132A1C">
              <w:rPr>
                <w:szCs w:val="28"/>
              </w:rPr>
              <w:t>(</w:t>
            </w:r>
            <w:r w:rsidRPr="00561B4E">
              <w:rPr>
                <w:szCs w:val="28"/>
              </w:rPr>
              <w:t xml:space="preserve">подтвержденное </w:t>
            </w:r>
            <w:proofErr w:type="gramEnd"/>
          </w:p>
          <w:p w:rsidR="00502F84" w:rsidRPr="00561B4E" w:rsidRDefault="00502F84" w:rsidP="00132A1C">
            <w:pPr>
              <w:ind w:right="-4716"/>
              <w:jc w:val="both"/>
              <w:rPr>
                <w:szCs w:val="28"/>
              </w:rPr>
            </w:pPr>
            <w:r w:rsidRPr="00561B4E">
              <w:rPr>
                <w:szCs w:val="28"/>
              </w:rPr>
              <w:t>копиями договоров, письмами клиентов</w:t>
            </w:r>
            <w:r w:rsidR="00132A1C">
              <w:rPr>
                <w:szCs w:val="28"/>
              </w:rPr>
              <w:t>)</w:t>
            </w:r>
            <w:r w:rsidRPr="00561B4E">
              <w:rPr>
                <w:szCs w:val="28"/>
              </w:rPr>
              <w:t>.</w:t>
            </w:r>
          </w:p>
        </w:tc>
        <w:tc>
          <w:tcPr>
            <w:tcW w:w="1831" w:type="pct"/>
          </w:tcPr>
          <w:p w:rsidR="00502F84" w:rsidRPr="00561B4E" w:rsidRDefault="00502F84" w:rsidP="00132A1C">
            <w:pPr>
              <w:tabs>
                <w:tab w:val="left" w:pos="1365"/>
              </w:tabs>
              <w:jc w:val="center"/>
              <w:rPr>
                <w:b/>
                <w:szCs w:val="28"/>
              </w:rPr>
            </w:pPr>
            <w:r w:rsidRPr="00561B4E">
              <w:rPr>
                <w:b/>
                <w:szCs w:val="28"/>
                <w:lang w:val="en-US"/>
              </w:rPr>
              <w:t>6</w:t>
            </w:r>
            <w:r w:rsidRPr="00561B4E">
              <w:rPr>
                <w:b/>
                <w:szCs w:val="28"/>
              </w:rPr>
              <w:t>0</w:t>
            </w:r>
          </w:p>
        </w:tc>
      </w:tr>
      <w:tr w:rsidR="00561B4E" w:rsidRPr="00561B4E" w:rsidTr="00132A1C">
        <w:trPr>
          <w:trHeight w:val="148"/>
        </w:trPr>
        <w:tc>
          <w:tcPr>
            <w:tcW w:w="361" w:type="pct"/>
          </w:tcPr>
          <w:p w:rsidR="00502F84" w:rsidRPr="00561B4E" w:rsidRDefault="00502F84" w:rsidP="00132A1C">
            <w:pPr>
              <w:ind w:right="-4716"/>
              <w:jc w:val="both"/>
              <w:rPr>
                <w:szCs w:val="28"/>
              </w:rPr>
            </w:pPr>
            <w:r w:rsidRPr="00561B4E">
              <w:rPr>
                <w:szCs w:val="28"/>
              </w:rPr>
              <w:t>2</w:t>
            </w:r>
          </w:p>
        </w:tc>
        <w:tc>
          <w:tcPr>
            <w:tcW w:w="2808" w:type="pct"/>
          </w:tcPr>
          <w:p w:rsidR="00502F84" w:rsidRPr="00561B4E" w:rsidRDefault="00502F84" w:rsidP="00132A1C">
            <w:pPr>
              <w:ind w:right="-4716"/>
              <w:jc w:val="both"/>
              <w:rPr>
                <w:szCs w:val="28"/>
              </w:rPr>
            </w:pPr>
            <w:r w:rsidRPr="00561B4E">
              <w:rPr>
                <w:szCs w:val="28"/>
              </w:rPr>
              <w:t>Финансовое состояние участника.</w:t>
            </w:r>
          </w:p>
        </w:tc>
        <w:tc>
          <w:tcPr>
            <w:tcW w:w="1831" w:type="pct"/>
          </w:tcPr>
          <w:p w:rsidR="00502F84" w:rsidRPr="00561B4E" w:rsidRDefault="00502F84" w:rsidP="00132A1C">
            <w:pPr>
              <w:tabs>
                <w:tab w:val="left" w:pos="1365"/>
              </w:tabs>
              <w:jc w:val="center"/>
              <w:rPr>
                <w:b/>
                <w:szCs w:val="28"/>
              </w:rPr>
            </w:pPr>
            <w:r w:rsidRPr="00561B4E">
              <w:rPr>
                <w:b/>
                <w:szCs w:val="28"/>
              </w:rPr>
              <w:t>20</w:t>
            </w:r>
          </w:p>
        </w:tc>
      </w:tr>
      <w:tr w:rsidR="00561B4E" w:rsidRPr="00561B4E" w:rsidTr="00132A1C">
        <w:trPr>
          <w:trHeight w:val="302"/>
        </w:trPr>
        <w:tc>
          <w:tcPr>
            <w:tcW w:w="361" w:type="pct"/>
          </w:tcPr>
          <w:p w:rsidR="00502F84" w:rsidRPr="00561B4E" w:rsidRDefault="00502F84" w:rsidP="00132A1C">
            <w:pPr>
              <w:ind w:right="-4716"/>
              <w:jc w:val="both"/>
              <w:rPr>
                <w:szCs w:val="28"/>
              </w:rPr>
            </w:pPr>
            <w:r w:rsidRPr="00561B4E">
              <w:rPr>
                <w:szCs w:val="28"/>
              </w:rPr>
              <w:t>3</w:t>
            </w:r>
          </w:p>
        </w:tc>
        <w:tc>
          <w:tcPr>
            <w:tcW w:w="2808" w:type="pct"/>
          </w:tcPr>
          <w:p w:rsidR="00502F84" w:rsidRPr="00561B4E" w:rsidRDefault="00502F84" w:rsidP="007A5BF8">
            <w:pPr>
              <w:ind w:right="-4716"/>
              <w:jc w:val="both"/>
              <w:rPr>
                <w:szCs w:val="28"/>
              </w:rPr>
            </w:pPr>
            <w:r w:rsidRPr="00561B4E">
              <w:rPr>
                <w:szCs w:val="28"/>
              </w:rPr>
              <w:t>Наличие производственных мощностей.</w:t>
            </w:r>
          </w:p>
        </w:tc>
        <w:tc>
          <w:tcPr>
            <w:tcW w:w="1831" w:type="pct"/>
          </w:tcPr>
          <w:p w:rsidR="00502F84" w:rsidRPr="00561B4E" w:rsidRDefault="00502F84" w:rsidP="00132A1C">
            <w:pPr>
              <w:tabs>
                <w:tab w:val="left" w:pos="1365"/>
              </w:tabs>
              <w:jc w:val="center"/>
              <w:rPr>
                <w:b/>
                <w:szCs w:val="28"/>
              </w:rPr>
            </w:pPr>
            <w:r w:rsidRPr="00561B4E">
              <w:rPr>
                <w:b/>
                <w:szCs w:val="28"/>
                <w:lang w:val="en-US"/>
              </w:rPr>
              <w:t>2</w:t>
            </w:r>
            <w:r w:rsidRPr="00561B4E">
              <w:rPr>
                <w:b/>
                <w:szCs w:val="28"/>
              </w:rPr>
              <w:t>0</w:t>
            </w:r>
          </w:p>
        </w:tc>
      </w:tr>
      <w:tr w:rsidR="00561B4E" w:rsidRPr="00561B4E" w:rsidTr="00132A1C">
        <w:trPr>
          <w:trHeight w:val="161"/>
        </w:trPr>
        <w:tc>
          <w:tcPr>
            <w:tcW w:w="3169" w:type="pct"/>
            <w:gridSpan w:val="2"/>
          </w:tcPr>
          <w:p w:rsidR="00561B4E" w:rsidRPr="00561B4E" w:rsidRDefault="00561B4E" w:rsidP="00132A1C">
            <w:pPr>
              <w:ind w:right="-4716"/>
              <w:jc w:val="both"/>
              <w:rPr>
                <w:szCs w:val="28"/>
              </w:rPr>
            </w:pPr>
            <w:r w:rsidRPr="00561B4E">
              <w:rPr>
                <w:szCs w:val="28"/>
              </w:rPr>
              <w:t>Максимальное количество баллов.</w:t>
            </w:r>
          </w:p>
        </w:tc>
        <w:tc>
          <w:tcPr>
            <w:tcW w:w="1831" w:type="pct"/>
          </w:tcPr>
          <w:p w:rsidR="00561B4E" w:rsidRPr="00561B4E" w:rsidRDefault="00561B4E" w:rsidP="00132A1C">
            <w:pPr>
              <w:tabs>
                <w:tab w:val="left" w:pos="1365"/>
              </w:tabs>
              <w:jc w:val="center"/>
              <w:rPr>
                <w:b/>
                <w:szCs w:val="28"/>
              </w:rPr>
            </w:pPr>
            <w:r w:rsidRPr="00561B4E">
              <w:rPr>
                <w:b/>
                <w:szCs w:val="28"/>
              </w:rPr>
              <w:t>100</w:t>
            </w:r>
          </w:p>
        </w:tc>
      </w:tr>
      <w:tr w:rsidR="00561B4E" w:rsidRPr="00561B4E" w:rsidTr="00132A1C">
        <w:trPr>
          <w:trHeight w:val="429"/>
        </w:trPr>
        <w:tc>
          <w:tcPr>
            <w:tcW w:w="3169" w:type="pct"/>
            <w:gridSpan w:val="2"/>
          </w:tcPr>
          <w:p w:rsidR="00561B4E" w:rsidRPr="00561B4E" w:rsidRDefault="00561B4E" w:rsidP="00132A1C">
            <w:pPr>
              <w:tabs>
                <w:tab w:val="left" w:pos="1365"/>
              </w:tabs>
              <w:jc w:val="both"/>
              <w:rPr>
                <w:szCs w:val="28"/>
              </w:rPr>
            </w:pPr>
            <w:r w:rsidRPr="00561B4E">
              <w:rPr>
                <w:szCs w:val="28"/>
              </w:rPr>
              <w:t>Общий итог</w:t>
            </w:r>
          </w:p>
        </w:tc>
        <w:tc>
          <w:tcPr>
            <w:tcW w:w="1831" w:type="pct"/>
          </w:tcPr>
          <w:p w:rsidR="00561B4E" w:rsidRPr="00561B4E" w:rsidRDefault="00561B4E" w:rsidP="00132A1C">
            <w:pPr>
              <w:tabs>
                <w:tab w:val="left" w:pos="1365"/>
              </w:tabs>
              <w:jc w:val="both"/>
              <w:rPr>
                <w:szCs w:val="28"/>
              </w:rPr>
            </w:pPr>
          </w:p>
        </w:tc>
      </w:tr>
    </w:tbl>
    <w:p w:rsidR="00EE1234" w:rsidRDefault="00EE7C56" w:rsidP="00561B4E">
      <w:pPr>
        <w:pStyle w:val="aff3"/>
        <w:ind w:left="0"/>
        <w:rPr>
          <w:sz w:val="28"/>
          <w:szCs w:val="28"/>
        </w:rPr>
      </w:pPr>
      <w:r w:rsidRPr="00912A05">
        <w:rPr>
          <w:sz w:val="28"/>
          <w:szCs w:val="28"/>
        </w:rPr>
        <w:t xml:space="preserve">* Количество баллов, получаемых участником, определяется </w:t>
      </w:r>
      <w:r w:rsidR="008644F9">
        <w:rPr>
          <w:sz w:val="28"/>
          <w:szCs w:val="28"/>
        </w:rPr>
        <w:t>К</w:t>
      </w:r>
      <w:r w:rsidRPr="00912A05">
        <w:rPr>
          <w:sz w:val="28"/>
          <w:szCs w:val="28"/>
        </w:rPr>
        <w:t>омиссией, исходя из комплексного анализа показателей.</w:t>
      </w:r>
    </w:p>
    <w:p w:rsidR="00D84551" w:rsidRDefault="00D84551" w:rsidP="00561B4E">
      <w:pPr>
        <w:pStyle w:val="aff3"/>
        <w:ind w:left="0"/>
        <w:rPr>
          <w:sz w:val="28"/>
          <w:szCs w:val="28"/>
        </w:rPr>
      </w:pPr>
    </w:p>
    <w:p w:rsidR="004275B4" w:rsidRDefault="004275B4" w:rsidP="00561B4E">
      <w:pPr>
        <w:pStyle w:val="aff3"/>
        <w:ind w:left="0"/>
        <w:rPr>
          <w:sz w:val="28"/>
          <w:szCs w:val="28"/>
        </w:rPr>
      </w:pPr>
    </w:p>
    <w:p w:rsidR="00D84551" w:rsidRDefault="00D84551" w:rsidP="00561B4E">
      <w:pPr>
        <w:pStyle w:val="aff3"/>
        <w:ind w:left="0"/>
        <w:rPr>
          <w:sz w:val="28"/>
          <w:szCs w:val="28"/>
        </w:rPr>
      </w:pPr>
    </w:p>
    <w:p w:rsidR="00525D89" w:rsidRDefault="00525D89" w:rsidP="00561B4E">
      <w:pPr>
        <w:pStyle w:val="aff3"/>
        <w:ind w:left="0"/>
        <w:rPr>
          <w:sz w:val="28"/>
          <w:szCs w:val="28"/>
        </w:rPr>
      </w:pPr>
    </w:p>
    <w:p w:rsidR="00952B2B" w:rsidRDefault="00952B2B" w:rsidP="00561B4E">
      <w:pPr>
        <w:pStyle w:val="aff3"/>
        <w:ind w:left="0"/>
        <w:rPr>
          <w:sz w:val="28"/>
          <w:szCs w:val="28"/>
        </w:rPr>
      </w:pPr>
    </w:p>
    <w:p w:rsidR="00952B2B" w:rsidRDefault="00952B2B" w:rsidP="00561B4E">
      <w:pPr>
        <w:pStyle w:val="aff3"/>
        <w:ind w:left="0"/>
        <w:rPr>
          <w:sz w:val="28"/>
          <w:szCs w:val="28"/>
        </w:rPr>
      </w:pPr>
    </w:p>
    <w:p w:rsidR="00D84551" w:rsidRDefault="00D84551" w:rsidP="00561B4E">
      <w:pPr>
        <w:pStyle w:val="aff3"/>
        <w:ind w:left="0"/>
        <w:rPr>
          <w:b/>
          <w:sz w:val="28"/>
          <w:szCs w:val="28"/>
        </w:rPr>
      </w:pPr>
    </w:p>
    <w:p w:rsidR="00AF5D9F" w:rsidRDefault="00AF5D9F" w:rsidP="00561B4E">
      <w:pPr>
        <w:pStyle w:val="aff3"/>
        <w:ind w:left="0"/>
        <w:rPr>
          <w:b/>
          <w:sz w:val="28"/>
          <w:szCs w:val="28"/>
        </w:rPr>
      </w:pPr>
    </w:p>
    <w:p w:rsidR="00EA2076" w:rsidRPr="00556D44" w:rsidRDefault="00EA2076" w:rsidP="004C5A05">
      <w:pPr>
        <w:pStyle w:val="aff3"/>
        <w:numPr>
          <w:ilvl w:val="0"/>
          <w:numId w:val="38"/>
        </w:numPr>
        <w:jc w:val="right"/>
        <w:rPr>
          <w:b/>
          <w:sz w:val="22"/>
        </w:rPr>
      </w:pPr>
    </w:p>
    <w:p w:rsidR="003D105A" w:rsidRPr="00E16291" w:rsidRDefault="003D105A" w:rsidP="00FE3570">
      <w:pPr>
        <w:ind w:firstLine="720"/>
        <w:jc w:val="right"/>
        <w:rPr>
          <w:b/>
          <w:sz w:val="16"/>
          <w:szCs w:val="16"/>
        </w:rPr>
      </w:pPr>
    </w:p>
    <w:p w:rsidR="003D105A" w:rsidRDefault="003D105A" w:rsidP="00FE3570">
      <w:pPr>
        <w:pStyle w:val="2"/>
        <w:keepNext w:val="0"/>
        <w:keepLines w:val="0"/>
        <w:suppressLineNumbers/>
        <w:suppressAutoHyphens/>
        <w:spacing w:before="0"/>
        <w:ind w:left="0" w:firstLine="0"/>
        <w:contextualSpacing/>
        <w:jc w:val="right"/>
      </w:pPr>
      <w:r w:rsidRPr="004E75B9">
        <w:rPr>
          <w:b w:val="0"/>
          <w:szCs w:val="28"/>
        </w:rPr>
        <w:t>к конкурсной документации</w:t>
      </w:r>
    </w:p>
    <w:p w:rsidR="003D105A" w:rsidRDefault="003D105A" w:rsidP="00FE3570">
      <w:pPr>
        <w:pStyle w:val="26"/>
        <w:suppressLineNumbers/>
        <w:suppressAutoHyphens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3D105A" w:rsidRPr="007530F4" w:rsidRDefault="003D105A" w:rsidP="007530F4">
      <w:pPr>
        <w:pStyle w:val="26"/>
        <w:suppressLineNumbers/>
        <w:suppressAutoHyphens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530F4">
        <w:rPr>
          <w:rFonts w:ascii="Times New Roman" w:hAnsi="Times New Roman"/>
          <w:b/>
          <w:sz w:val="28"/>
          <w:szCs w:val="28"/>
          <w:lang w:val="ru-RU"/>
        </w:rPr>
        <w:t>Технические спецификации</w:t>
      </w:r>
    </w:p>
    <w:p w:rsidR="003D105A" w:rsidRPr="00E16291" w:rsidRDefault="003D105A" w:rsidP="00FE3570">
      <w:pPr>
        <w:ind w:left="6372" w:firstLine="708"/>
        <w:rPr>
          <w:szCs w:val="28"/>
        </w:rPr>
      </w:pPr>
    </w:p>
    <w:p w:rsidR="003D105A" w:rsidRPr="00E16291" w:rsidRDefault="003D105A" w:rsidP="00FE3570">
      <w:pPr>
        <w:jc w:val="center"/>
        <w:rPr>
          <w:sz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461"/>
      </w:tblGrid>
      <w:tr w:rsidR="003D105A" w:rsidRPr="00E16291" w:rsidTr="007D65EE">
        <w:trPr>
          <w:trHeight w:val="7284"/>
        </w:trPr>
        <w:tc>
          <w:tcPr>
            <w:tcW w:w="9497" w:type="dxa"/>
          </w:tcPr>
          <w:p w:rsidR="003D105A" w:rsidRPr="00E16291" w:rsidRDefault="003D105A" w:rsidP="007D65EE">
            <w:pPr>
              <w:jc w:val="center"/>
              <w:rPr>
                <w:sz w:val="24"/>
              </w:rPr>
            </w:pPr>
          </w:p>
          <w:p w:rsidR="003D105A" w:rsidRPr="00E16291" w:rsidRDefault="003D105A" w:rsidP="007D65EE">
            <w:pPr>
              <w:jc w:val="center"/>
              <w:rPr>
                <w:sz w:val="24"/>
              </w:rPr>
            </w:pPr>
            <w:r w:rsidRPr="00E16291">
              <w:rPr>
                <w:sz w:val="24"/>
              </w:rPr>
              <w:t>Наименование предприятия-изготовителя</w:t>
            </w:r>
          </w:p>
          <w:p w:rsidR="003D105A" w:rsidRPr="00E16291" w:rsidRDefault="003D105A" w:rsidP="007D65EE">
            <w:pPr>
              <w:jc w:val="center"/>
              <w:rPr>
                <w:sz w:val="24"/>
              </w:rPr>
            </w:pPr>
          </w:p>
          <w:p w:rsidR="003D105A" w:rsidRPr="00E16291" w:rsidRDefault="003D105A" w:rsidP="007D65EE">
            <w:pPr>
              <w:jc w:val="center"/>
              <w:rPr>
                <w:sz w:val="24"/>
              </w:rPr>
            </w:pPr>
          </w:p>
          <w:p w:rsidR="003D105A" w:rsidRPr="00E16291" w:rsidRDefault="003D105A" w:rsidP="007D65EE">
            <w:pPr>
              <w:jc w:val="center"/>
              <w:rPr>
                <w:sz w:val="24"/>
              </w:rPr>
            </w:pPr>
            <w:r w:rsidRPr="00E16291">
              <w:rPr>
                <w:sz w:val="24"/>
              </w:rPr>
              <w:t>ПАСПОРТ КАЧЕСТВА</w:t>
            </w:r>
          </w:p>
          <w:p w:rsidR="003D105A" w:rsidRPr="00E16291" w:rsidRDefault="003D105A" w:rsidP="007D65EE">
            <w:pPr>
              <w:jc w:val="center"/>
              <w:rPr>
                <w:sz w:val="24"/>
              </w:rPr>
            </w:pPr>
          </w:p>
          <w:p w:rsidR="003D105A" w:rsidRPr="00E16291" w:rsidRDefault="003D105A" w:rsidP="007D65EE">
            <w:pPr>
              <w:rPr>
                <w:sz w:val="24"/>
              </w:rPr>
            </w:pPr>
            <w:r w:rsidRPr="00E16291">
              <w:rPr>
                <w:sz w:val="24"/>
              </w:rPr>
              <w:t xml:space="preserve">             Заготовка_________________ </w:t>
            </w:r>
            <w:proofErr w:type="gramStart"/>
            <w:r w:rsidRPr="00E16291">
              <w:rPr>
                <w:sz w:val="24"/>
              </w:rPr>
              <w:t>из</w:t>
            </w:r>
            <w:proofErr w:type="gramEnd"/>
            <w:r w:rsidRPr="00E16291">
              <w:rPr>
                <w:sz w:val="24"/>
              </w:rPr>
              <w:t xml:space="preserve"> ____________________</w:t>
            </w:r>
          </w:p>
          <w:p w:rsidR="003D105A" w:rsidRPr="00E16291" w:rsidRDefault="003D105A" w:rsidP="007D65EE">
            <w:pPr>
              <w:rPr>
                <w:sz w:val="24"/>
              </w:rPr>
            </w:pPr>
            <w:r w:rsidRPr="00E16291">
              <w:rPr>
                <w:sz w:val="24"/>
              </w:rPr>
              <w:t xml:space="preserve">                                        (обозначение)                     (марка материала)</w:t>
            </w:r>
          </w:p>
          <w:p w:rsidR="003D105A" w:rsidRPr="00E16291" w:rsidRDefault="003D105A" w:rsidP="007D65EE">
            <w:pPr>
              <w:rPr>
                <w:sz w:val="24"/>
              </w:rPr>
            </w:pPr>
          </w:p>
          <w:p w:rsidR="003D105A" w:rsidRPr="00E16291" w:rsidRDefault="003D105A" w:rsidP="007D65EE">
            <w:pPr>
              <w:rPr>
                <w:sz w:val="24"/>
              </w:rPr>
            </w:pPr>
            <w:r w:rsidRPr="00E16291">
              <w:rPr>
                <w:sz w:val="24"/>
              </w:rPr>
              <w:t xml:space="preserve">            Соответствует требованиям _________________________</w:t>
            </w:r>
          </w:p>
          <w:p w:rsidR="003D105A" w:rsidRPr="00E16291" w:rsidRDefault="003D105A" w:rsidP="007D65EE">
            <w:pPr>
              <w:rPr>
                <w:sz w:val="24"/>
              </w:rPr>
            </w:pPr>
          </w:p>
          <w:p w:rsidR="003D105A" w:rsidRPr="00E16291" w:rsidRDefault="003D105A" w:rsidP="007D65EE">
            <w:pPr>
              <w:rPr>
                <w:sz w:val="24"/>
              </w:rPr>
            </w:pPr>
            <w:r w:rsidRPr="00E16291">
              <w:rPr>
                <w:sz w:val="24"/>
              </w:rPr>
              <w:t xml:space="preserve">            Средняя масса заготовок, </w:t>
            </w:r>
            <w:proofErr w:type="gramStart"/>
            <w:r w:rsidRPr="00E16291">
              <w:rPr>
                <w:sz w:val="24"/>
              </w:rPr>
              <w:t>г</w:t>
            </w:r>
            <w:proofErr w:type="gramEnd"/>
            <w:r w:rsidRPr="00E16291">
              <w:rPr>
                <w:sz w:val="24"/>
              </w:rPr>
              <w:t xml:space="preserve"> __________________________</w:t>
            </w:r>
          </w:p>
          <w:p w:rsidR="003D105A" w:rsidRPr="00E16291" w:rsidRDefault="003D105A" w:rsidP="007D65EE">
            <w:pPr>
              <w:rPr>
                <w:sz w:val="24"/>
              </w:rPr>
            </w:pPr>
          </w:p>
          <w:p w:rsidR="003D105A" w:rsidRPr="00E16291" w:rsidRDefault="003D105A" w:rsidP="007D65EE">
            <w:pPr>
              <w:rPr>
                <w:sz w:val="24"/>
              </w:rPr>
            </w:pPr>
            <w:r w:rsidRPr="00E16291">
              <w:rPr>
                <w:sz w:val="24"/>
              </w:rPr>
              <w:t xml:space="preserve">            Количество _______________________________________</w:t>
            </w:r>
          </w:p>
          <w:p w:rsidR="003D105A" w:rsidRPr="00E16291" w:rsidRDefault="003D105A" w:rsidP="007D65EE">
            <w:pPr>
              <w:rPr>
                <w:sz w:val="24"/>
              </w:rPr>
            </w:pPr>
            <w:r w:rsidRPr="00E16291">
              <w:rPr>
                <w:sz w:val="24"/>
              </w:rPr>
              <w:t xml:space="preserve">                                           (масса нетто, </w:t>
            </w:r>
            <w:proofErr w:type="gramStart"/>
            <w:r w:rsidRPr="00E16291">
              <w:rPr>
                <w:sz w:val="24"/>
              </w:rPr>
              <w:t>кг</w:t>
            </w:r>
            <w:proofErr w:type="gramEnd"/>
            <w:r w:rsidRPr="00E16291">
              <w:rPr>
                <w:sz w:val="24"/>
              </w:rPr>
              <w:t>; количество штук)</w:t>
            </w:r>
          </w:p>
          <w:p w:rsidR="003D105A" w:rsidRPr="00E16291" w:rsidRDefault="003D105A" w:rsidP="007D65EE">
            <w:pPr>
              <w:rPr>
                <w:sz w:val="24"/>
              </w:rPr>
            </w:pPr>
          </w:p>
          <w:p w:rsidR="003D105A" w:rsidRPr="00E16291" w:rsidRDefault="003D105A" w:rsidP="007D65EE">
            <w:pPr>
              <w:rPr>
                <w:sz w:val="24"/>
              </w:rPr>
            </w:pPr>
            <w:r w:rsidRPr="00E16291">
              <w:rPr>
                <w:sz w:val="24"/>
              </w:rPr>
              <w:t xml:space="preserve">           Масса брутто, </w:t>
            </w:r>
            <w:proofErr w:type="gramStart"/>
            <w:r w:rsidRPr="00E16291">
              <w:rPr>
                <w:sz w:val="24"/>
              </w:rPr>
              <w:t>кг</w:t>
            </w:r>
            <w:proofErr w:type="gramEnd"/>
            <w:r w:rsidRPr="00E16291">
              <w:rPr>
                <w:sz w:val="24"/>
              </w:rPr>
              <w:t xml:space="preserve"> ___________________________________</w:t>
            </w:r>
          </w:p>
          <w:p w:rsidR="003D105A" w:rsidRPr="00E16291" w:rsidRDefault="003D105A" w:rsidP="007D65EE">
            <w:pPr>
              <w:rPr>
                <w:sz w:val="24"/>
              </w:rPr>
            </w:pPr>
          </w:p>
          <w:p w:rsidR="003D105A" w:rsidRPr="00E16291" w:rsidRDefault="003D105A" w:rsidP="007D65EE">
            <w:pPr>
              <w:rPr>
                <w:sz w:val="24"/>
              </w:rPr>
            </w:pPr>
            <w:r w:rsidRPr="00E16291">
              <w:rPr>
                <w:sz w:val="24"/>
              </w:rPr>
              <w:t xml:space="preserve">          Партия № __________ упакована ______________20  __ г.</w:t>
            </w:r>
          </w:p>
          <w:p w:rsidR="003D105A" w:rsidRPr="00E16291" w:rsidRDefault="003D105A" w:rsidP="007D65EE">
            <w:pPr>
              <w:rPr>
                <w:sz w:val="24"/>
              </w:rPr>
            </w:pPr>
          </w:p>
          <w:p w:rsidR="003D105A" w:rsidRPr="00E16291" w:rsidRDefault="003D105A" w:rsidP="007D65EE">
            <w:pPr>
              <w:rPr>
                <w:sz w:val="24"/>
              </w:rPr>
            </w:pPr>
            <w:r w:rsidRPr="00E16291">
              <w:rPr>
                <w:sz w:val="24"/>
              </w:rPr>
              <w:t xml:space="preserve">          Контролер ОТК _____________________________________ </w:t>
            </w:r>
          </w:p>
        </w:tc>
      </w:tr>
    </w:tbl>
    <w:p w:rsidR="003D105A" w:rsidRPr="00E16291" w:rsidRDefault="003D105A" w:rsidP="00FE3570"/>
    <w:p w:rsidR="003D105A" w:rsidRPr="00E16291" w:rsidRDefault="003D105A" w:rsidP="00FE3570"/>
    <w:p w:rsidR="003D105A" w:rsidRPr="00E16291" w:rsidRDefault="003D105A" w:rsidP="00FE3570"/>
    <w:p w:rsidR="003D105A" w:rsidRPr="00E16291" w:rsidRDefault="003D105A" w:rsidP="00FE3570"/>
    <w:p w:rsidR="003D105A" w:rsidRPr="00E16291" w:rsidRDefault="003D105A" w:rsidP="00FE3570"/>
    <w:p w:rsidR="003D105A" w:rsidRPr="00E16291" w:rsidRDefault="003D105A" w:rsidP="00FE3570"/>
    <w:p w:rsidR="003D105A" w:rsidRPr="00E16291" w:rsidRDefault="003D105A" w:rsidP="00FE3570"/>
    <w:p w:rsidR="003D105A" w:rsidRPr="00E16291" w:rsidRDefault="003D105A" w:rsidP="00FE3570"/>
    <w:p w:rsidR="003D105A" w:rsidRPr="00E16291" w:rsidRDefault="003D105A" w:rsidP="00FE3570"/>
    <w:p w:rsidR="003D105A" w:rsidRPr="00E16291" w:rsidRDefault="003D105A" w:rsidP="00FE3570"/>
    <w:p w:rsidR="003D105A" w:rsidRPr="00E16291" w:rsidRDefault="003D105A" w:rsidP="00FE3570"/>
    <w:p w:rsidR="003D105A" w:rsidRPr="00E16291" w:rsidRDefault="003D105A" w:rsidP="00FE3570"/>
    <w:p w:rsidR="003D105A" w:rsidRPr="00E16291" w:rsidRDefault="003D105A" w:rsidP="00FE3570"/>
    <w:p w:rsidR="003D105A" w:rsidRPr="00E16291" w:rsidRDefault="003D105A" w:rsidP="00FE3570"/>
    <w:p w:rsidR="003D105A" w:rsidRPr="00E16291" w:rsidRDefault="003D105A" w:rsidP="00FE3570"/>
    <w:p w:rsidR="003D105A" w:rsidRPr="00E16291" w:rsidRDefault="003D105A" w:rsidP="00FE3570">
      <w:pPr>
        <w:rPr>
          <w:b/>
          <w:sz w:val="24"/>
        </w:rPr>
      </w:pPr>
      <w:r w:rsidRPr="00E16291">
        <w:rPr>
          <w:b/>
          <w:sz w:val="24"/>
        </w:rPr>
        <w:t xml:space="preserve">                                                                            </w:t>
      </w:r>
    </w:p>
    <w:p w:rsidR="003D105A" w:rsidRPr="00E16291" w:rsidRDefault="003D105A" w:rsidP="00FE3570">
      <w:pPr>
        <w:ind w:left="4248" w:firstLine="708"/>
        <w:rPr>
          <w:b/>
          <w:sz w:val="24"/>
        </w:rPr>
      </w:pPr>
    </w:p>
    <w:p w:rsidR="003D105A" w:rsidRPr="00E16291" w:rsidRDefault="003D105A" w:rsidP="00FE3570">
      <w:pPr>
        <w:ind w:left="4956" w:firstLine="708"/>
        <w:rPr>
          <w:sz w:val="24"/>
        </w:rPr>
      </w:pPr>
    </w:p>
    <w:p w:rsidR="003D105A" w:rsidRPr="00E16291" w:rsidRDefault="003D105A" w:rsidP="007530F4">
      <w:pPr>
        <w:ind w:left="4956" w:firstLine="708"/>
        <w:rPr>
          <w:b/>
          <w:sz w:val="24"/>
        </w:rPr>
      </w:pPr>
      <w:r w:rsidRPr="00E16291">
        <w:rPr>
          <w:sz w:val="24"/>
        </w:rPr>
        <w:t xml:space="preserve"> </w:t>
      </w:r>
    </w:p>
    <w:p w:rsidR="003D105A" w:rsidRPr="00E16291" w:rsidRDefault="003D105A" w:rsidP="00FE3570">
      <w:pPr>
        <w:tabs>
          <w:tab w:val="left" w:pos="993"/>
        </w:tabs>
        <w:spacing w:line="360" w:lineRule="auto"/>
        <w:ind w:right="-1"/>
        <w:jc w:val="center"/>
        <w:rPr>
          <w:b/>
          <w:sz w:val="24"/>
        </w:rPr>
      </w:pPr>
      <w:r w:rsidRPr="00E16291">
        <w:rPr>
          <w:b/>
          <w:sz w:val="24"/>
        </w:rPr>
        <w:lastRenderedPageBreak/>
        <w:t>Протокол испытаний № _______</w:t>
      </w:r>
    </w:p>
    <w:p w:rsidR="003D105A" w:rsidRPr="00E16291" w:rsidRDefault="003D105A" w:rsidP="00FE3570">
      <w:pPr>
        <w:tabs>
          <w:tab w:val="left" w:pos="993"/>
        </w:tabs>
        <w:spacing w:line="360" w:lineRule="auto"/>
        <w:ind w:right="-1"/>
        <w:jc w:val="center"/>
        <w:rPr>
          <w:b/>
          <w:sz w:val="24"/>
        </w:rPr>
      </w:pPr>
      <w:r w:rsidRPr="00E16291">
        <w:rPr>
          <w:b/>
          <w:sz w:val="24"/>
        </w:rPr>
        <w:t>«____» ______________ 20___ г.</w:t>
      </w:r>
    </w:p>
    <w:p w:rsidR="003D105A" w:rsidRPr="00E16291" w:rsidRDefault="003D105A" w:rsidP="00FE3570">
      <w:pPr>
        <w:tabs>
          <w:tab w:val="left" w:pos="993"/>
        </w:tabs>
        <w:spacing w:line="360" w:lineRule="auto"/>
        <w:ind w:right="-1"/>
        <w:jc w:val="center"/>
        <w:rPr>
          <w:b/>
          <w:sz w:val="24"/>
        </w:rPr>
      </w:pPr>
    </w:p>
    <w:p w:rsidR="003D105A" w:rsidRPr="00E16291" w:rsidRDefault="003D105A" w:rsidP="00FE3570">
      <w:pPr>
        <w:tabs>
          <w:tab w:val="left" w:pos="993"/>
        </w:tabs>
        <w:spacing w:line="360" w:lineRule="auto"/>
        <w:ind w:right="-1"/>
        <w:rPr>
          <w:sz w:val="24"/>
        </w:rPr>
      </w:pPr>
      <w:r w:rsidRPr="00E16291">
        <w:rPr>
          <w:sz w:val="24"/>
        </w:rPr>
        <w:tab/>
      </w:r>
      <w:r w:rsidRPr="00E16291">
        <w:rPr>
          <w:b/>
          <w:sz w:val="24"/>
        </w:rPr>
        <w:t xml:space="preserve">Заготовка </w:t>
      </w:r>
      <w:r w:rsidRPr="00E16291">
        <w:rPr>
          <w:sz w:val="24"/>
        </w:rPr>
        <w:t>(обозначение)_________</w:t>
      </w:r>
    </w:p>
    <w:p w:rsidR="003D105A" w:rsidRPr="00E16291" w:rsidRDefault="003D105A" w:rsidP="00FE3570">
      <w:pPr>
        <w:tabs>
          <w:tab w:val="left" w:pos="993"/>
        </w:tabs>
        <w:spacing w:line="360" w:lineRule="auto"/>
        <w:ind w:right="-1"/>
        <w:rPr>
          <w:sz w:val="24"/>
        </w:rPr>
      </w:pPr>
      <w:r w:rsidRPr="00E16291">
        <w:rPr>
          <w:sz w:val="24"/>
        </w:rPr>
        <w:tab/>
      </w:r>
      <w:r w:rsidRPr="00E16291">
        <w:rPr>
          <w:b/>
          <w:sz w:val="24"/>
        </w:rPr>
        <w:t>Партия №</w:t>
      </w:r>
      <w:r w:rsidRPr="00E16291">
        <w:rPr>
          <w:sz w:val="24"/>
        </w:rPr>
        <w:t xml:space="preserve"> _____________________</w:t>
      </w:r>
    </w:p>
    <w:p w:rsidR="003D105A" w:rsidRPr="00E16291" w:rsidRDefault="003D105A" w:rsidP="00FE3570">
      <w:pPr>
        <w:tabs>
          <w:tab w:val="left" w:pos="993"/>
        </w:tabs>
        <w:spacing w:line="360" w:lineRule="auto"/>
        <w:ind w:right="-1"/>
        <w:rPr>
          <w:sz w:val="24"/>
        </w:rPr>
      </w:pPr>
      <w:r w:rsidRPr="00E16291">
        <w:rPr>
          <w:sz w:val="24"/>
        </w:rPr>
        <w:tab/>
      </w:r>
      <w:r w:rsidRPr="00E16291">
        <w:rPr>
          <w:b/>
          <w:sz w:val="24"/>
        </w:rPr>
        <w:t>Контейнер</w:t>
      </w:r>
      <w:r w:rsidRPr="00E16291">
        <w:rPr>
          <w:sz w:val="24"/>
        </w:rPr>
        <w:t>_____________________</w:t>
      </w:r>
    </w:p>
    <w:p w:rsidR="003D105A" w:rsidRPr="00E16291" w:rsidRDefault="003D105A" w:rsidP="00FE3570">
      <w:pPr>
        <w:tabs>
          <w:tab w:val="left" w:pos="993"/>
        </w:tabs>
        <w:spacing w:line="276" w:lineRule="auto"/>
        <w:ind w:right="-1"/>
        <w:rPr>
          <w:sz w:val="24"/>
        </w:rPr>
      </w:pPr>
    </w:p>
    <w:p w:rsidR="003D105A" w:rsidRPr="00E16291" w:rsidRDefault="003D105A" w:rsidP="00FE3570">
      <w:pPr>
        <w:tabs>
          <w:tab w:val="left" w:pos="993"/>
        </w:tabs>
        <w:spacing w:line="276" w:lineRule="auto"/>
        <w:ind w:right="-1"/>
        <w:rPr>
          <w:sz w:val="24"/>
        </w:rPr>
      </w:pPr>
      <w:r w:rsidRPr="00E16291">
        <w:rPr>
          <w:sz w:val="24"/>
        </w:rPr>
        <w:tab/>
      </w:r>
    </w:p>
    <w:tbl>
      <w:tblPr>
        <w:tblpPr w:leftFromText="180" w:rightFromText="180" w:vertAnchor="text" w:tblpX="426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59"/>
        <w:gridCol w:w="2693"/>
        <w:gridCol w:w="1276"/>
        <w:gridCol w:w="1417"/>
        <w:gridCol w:w="1560"/>
        <w:gridCol w:w="1559"/>
      </w:tblGrid>
      <w:tr w:rsidR="003D105A" w:rsidRPr="00E16291" w:rsidTr="007D65EE">
        <w:trPr>
          <w:trHeight w:val="567"/>
        </w:trPr>
        <w:tc>
          <w:tcPr>
            <w:tcW w:w="9464" w:type="dxa"/>
            <w:gridSpan w:val="6"/>
            <w:vAlign w:val="center"/>
          </w:tcPr>
          <w:p w:rsidR="003D105A" w:rsidRPr="00E16291" w:rsidRDefault="003D105A" w:rsidP="007D65EE">
            <w:pPr>
              <w:tabs>
                <w:tab w:val="left" w:pos="993"/>
              </w:tabs>
              <w:spacing w:line="276" w:lineRule="auto"/>
              <w:ind w:right="316"/>
              <w:jc w:val="center"/>
              <w:rPr>
                <w:sz w:val="24"/>
              </w:rPr>
            </w:pPr>
            <w:r w:rsidRPr="00E16291">
              <w:rPr>
                <w:sz w:val="24"/>
              </w:rPr>
              <w:t xml:space="preserve">Т е </w:t>
            </w:r>
            <w:proofErr w:type="spellStart"/>
            <w:r w:rsidRPr="00E16291">
              <w:rPr>
                <w:sz w:val="24"/>
              </w:rPr>
              <w:t>х</w:t>
            </w:r>
            <w:proofErr w:type="spellEnd"/>
            <w:r w:rsidRPr="00E16291">
              <w:rPr>
                <w:sz w:val="24"/>
              </w:rPr>
              <w:t xml:space="preserve"> </w:t>
            </w:r>
            <w:proofErr w:type="spellStart"/>
            <w:r w:rsidRPr="00E16291">
              <w:rPr>
                <w:sz w:val="24"/>
              </w:rPr>
              <w:t>н</w:t>
            </w:r>
            <w:proofErr w:type="spellEnd"/>
            <w:r w:rsidRPr="00E16291">
              <w:rPr>
                <w:sz w:val="24"/>
              </w:rPr>
              <w:t xml:space="preserve"> и ч е с к и е   т </w:t>
            </w:r>
            <w:proofErr w:type="spellStart"/>
            <w:proofErr w:type="gramStart"/>
            <w:r w:rsidRPr="00E16291">
              <w:rPr>
                <w:sz w:val="24"/>
              </w:rPr>
              <w:t>р</w:t>
            </w:r>
            <w:proofErr w:type="spellEnd"/>
            <w:proofErr w:type="gramEnd"/>
            <w:r w:rsidRPr="00E16291">
              <w:rPr>
                <w:sz w:val="24"/>
              </w:rPr>
              <w:t xml:space="preserve"> е б о в а </w:t>
            </w:r>
            <w:proofErr w:type="spellStart"/>
            <w:r w:rsidRPr="00E16291">
              <w:rPr>
                <w:sz w:val="24"/>
              </w:rPr>
              <w:t>н</w:t>
            </w:r>
            <w:proofErr w:type="spellEnd"/>
            <w:r w:rsidRPr="00E16291">
              <w:rPr>
                <w:sz w:val="24"/>
              </w:rPr>
              <w:t xml:space="preserve"> и я</w:t>
            </w:r>
          </w:p>
        </w:tc>
      </w:tr>
      <w:tr w:rsidR="003D105A" w:rsidRPr="00E16291" w:rsidTr="007D65EE">
        <w:trPr>
          <w:cantSplit/>
          <w:trHeight w:val="567"/>
        </w:trPr>
        <w:tc>
          <w:tcPr>
            <w:tcW w:w="959" w:type="dxa"/>
            <w:vMerge w:val="restart"/>
            <w:vAlign w:val="center"/>
          </w:tcPr>
          <w:p w:rsidR="003D105A" w:rsidRPr="00E16291" w:rsidRDefault="003D105A" w:rsidP="007D65EE">
            <w:pPr>
              <w:tabs>
                <w:tab w:val="left" w:pos="993"/>
              </w:tabs>
              <w:spacing w:line="276" w:lineRule="auto"/>
              <w:ind w:right="33"/>
              <w:jc w:val="center"/>
              <w:rPr>
                <w:sz w:val="24"/>
              </w:rPr>
            </w:pPr>
            <w:r w:rsidRPr="00E16291">
              <w:rPr>
                <w:sz w:val="24"/>
              </w:rPr>
              <w:t>Номер</w:t>
            </w:r>
          </w:p>
          <w:p w:rsidR="003D105A" w:rsidRPr="00E16291" w:rsidRDefault="003D105A" w:rsidP="007D65EE">
            <w:pPr>
              <w:tabs>
                <w:tab w:val="left" w:pos="1134"/>
              </w:tabs>
              <w:spacing w:line="276" w:lineRule="auto"/>
              <w:ind w:right="33"/>
              <w:rPr>
                <w:sz w:val="24"/>
              </w:rPr>
            </w:pPr>
            <w:proofErr w:type="spellStart"/>
            <w:proofErr w:type="gramStart"/>
            <w:r w:rsidRPr="00E16291">
              <w:rPr>
                <w:sz w:val="24"/>
              </w:rPr>
              <w:t>п</w:t>
            </w:r>
            <w:proofErr w:type="spellEnd"/>
            <w:proofErr w:type="gramEnd"/>
            <w:r w:rsidRPr="00E16291">
              <w:rPr>
                <w:sz w:val="24"/>
              </w:rPr>
              <w:t>/</w:t>
            </w:r>
            <w:proofErr w:type="spellStart"/>
            <w:r w:rsidRPr="00E16291">
              <w:rPr>
                <w:sz w:val="24"/>
              </w:rPr>
              <w:t>п</w:t>
            </w:r>
            <w:proofErr w:type="spellEnd"/>
          </w:p>
        </w:tc>
        <w:tc>
          <w:tcPr>
            <w:tcW w:w="2693" w:type="dxa"/>
            <w:vMerge w:val="restart"/>
            <w:vAlign w:val="center"/>
          </w:tcPr>
          <w:p w:rsidR="003D105A" w:rsidRPr="00E16291" w:rsidRDefault="003D105A" w:rsidP="007D65EE">
            <w:pPr>
              <w:tabs>
                <w:tab w:val="left" w:pos="993"/>
              </w:tabs>
              <w:spacing w:line="276" w:lineRule="auto"/>
              <w:ind w:right="-1"/>
              <w:jc w:val="center"/>
              <w:rPr>
                <w:sz w:val="24"/>
              </w:rPr>
            </w:pPr>
            <w:r w:rsidRPr="00E16291">
              <w:rPr>
                <w:sz w:val="24"/>
              </w:rPr>
              <w:t>Параметры</w:t>
            </w:r>
          </w:p>
        </w:tc>
        <w:tc>
          <w:tcPr>
            <w:tcW w:w="1276" w:type="dxa"/>
            <w:vMerge w:val="restart"/>
            <w:vAlign w:val="center"/>
          </w:tcPr>
          <w:p w:rsidR="003D105A" w:rsidRPr="00E16291" w:rsidRDefault="003D105A" w:rsidP="007D65EE">
            <w:pPr>
              <w:tabs>
                <w:tab w:val="left" w:pos="993"/>
              </w:tabs>
              <w:spacing w:line="276" w:lineRule="auto"/>
              <w:ind w:right="-1"/>
              <w:rPr>
                <w:sz w:val="24"/>
              </w:rPr>
            </w:pPr>
            <w:r w:rsidRPr="00E16291">
              <w:rPr>
                <w:sz w:val="24"/>
              </w:rPr>
              <w:t>Значения</w:t>
            </w:r>
          </w:p>
          <w:p w:rsidR="003D105A" w:rsidRPr="00E16291" w:rsidRDefault="003D105A" w:rsidP="007D65EE">
            <w:pPr>
              <w:tabs>
                <w:tab w:val="left" w:pos="993"/>
              </w:tabs>
              <w:spacing w:line="276" w:lineRule="auto"/>
              <w:ind w:right="-1"/>
              <w:rPr>
                <w:sz w:val="24"/>
              </w:rPr>
            </w:pPr>
            <w:r w:rsidRPr="00E16291">
              <w:rPr>
                <w:sz w:val="24"/>
              </w:rPr>
              <w:t>по ТУ</w:t>
            </w:r>
          </w:p>
        </w:tc>
        <w:tc>
          <w:tcPr>
            <w:tcW w:w="2977" w:type="dxa"/>
            <w:gridSpan w:val="2"/>
            <w:vAlign w:val="center"/>
          </w:tcPr>
          <w:p w:rsidR="003D105A" w:rsidRPr="00E16291" w:rsidRDefault="003D105A" w:rsidP="007D65EE">
            <w:pPr>
              <w:tabs>
                <w:tab w:val="left" w:pos="993"/>
              </w:tabs>
              <w:spacing w:line="276" w:lineRule="auto"/>
              <w:ind w:right="-1"/>
              <w:jc w:val="center"/>
              <w:rPr>
                <w:sz w:val="24"/>
              </w:rPr>
            </w:pPr>
            <w:r w:rsidRPr="00E16291">
              <w:rPr>
                <w:sz w:val="24"/>
              </w:rPr>
              <w:t>Значения (факт)</w:t>
            </w:r>
          </w:p>
        </w:tc>
        <w:tc>
          <w:tcPr>
            <w:tcW w:w="1559" w:type="dxa"/>
            <w:vMerge w:val="restart"/>
            <w:vAlign w:val="center"/>
          </w:tcPr>
          <w:p w:rsidR="003D105A" w:rsidRPr="00E16291" w:rsidRDefault="003D105A" w:rsidP="007D65EE">
            <w:pPr>
              <w:tabs>
                <w:tab w:val="left" w:pos="993"/>
              </w:tabs>
              <w:spacing w:line="276" w:lineRule="auto"/>
              <w:ind w:right="-1"/>
              <w:rPr>
                <w:sz w:val="24"/>
              </w:rPr>
            </w:pPr>
            <w:r w:rsidRPr="00E16291">
              <w:rPr>
                <w:sz w:val="24"/>
              </w:rPr>
              <w:t>Примечание</w:t>
            </w:r>
          </w:p>
        </w:tc>
      </w:tr>
      <w:tr w:rsidR="003D105A" w:rsidRPr="00E16291" w:rsidTr="007D65EE">
        <w:trPr>
          <w:cantSplit/>
          <w:trHeight w:val="567"/>
        </w:trPr>
        <w:tc>
          <w:tcPr>
            <w:tcW w:w="959" w:type="dxa"/>
            <w:vMerge/>
            <w:vAlign w:val="center"/>
          </w:tcPr>
          <w:p w:rsidR="003D105A" w:rsidRPr="00E16291" w:rsidRDefault="003D105A" w:rsidP="007D65EE">
            <w:pPr>
              <w:rPr>
                <w:sz w:val="24"/>
              </w:rPr>
            </w:pPr>
          </w:p>
        </w:tc>
        <w:tc>
          <w:tcPr>
            <w:tcW w:w="2693" w:type="dxa"/>
            <w:vMerge/>
            <w:vAlign w:val="center"/>
          </w:tcPr>
          <w:p w:rsidR="003D105A" w:rsidRPr="00E16291" w:rsidRDefault="003D105A" w:rsidP="007D65EE">
            <w:pPr>
              <w:rPr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D105A" w:rsidRPr="00E16291" w:rsidRDefault="003D105A" w:rsidP="007D65EE">
            <w:pPr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3D105A" w:rsidRPr="00E16291" w:rsidRDefault="003D105A" w:rsidP="007D65EE">
            <w:pPr>
              <w:tabs>
                <w:tab w:val="left" w:pos="993"/>
              </w:tabs>
              <w:spacing w:line="276" w:lineRule="auto"/>
              <w:ind w:right="-1"/>
              <w:rPr>
                <w:sz w:val="24"/>
              </w:rPr>
            </w:pPr>
            <w:r w:rsidRPr="00E16291">
              <w:rPr>
                <w:sz w:val="24"/>
              </w:rPr>
              <w:t>Минимум</w:t>
            </w:r>
          </w:p>
        </w:tc>
        <w:tc>
          <w:tcPr>
            <w:tcW w:w="1560" w:type="dxa"/>
            <w:vAlign w:val="center"/>
          </w:tcPr>
          <w:p w:rsidR="003D105A" w:rsidRPr="00E16291" w:rsidRDefault="003D105A" w:rsidP="007D65EE">
            <w:pPr>
              <w:tabs>
                <w:tab w:val="left" w:pos="993"/>
              </w:tabs>
              <w:spacing w:line="276" w:lineRule="auto"/>
              <w:ind w:right="-1"/>
              <w:rPr>
                <w:sz w:val="24"/>
              </w:rPr>
            </w:pPr>
            <w:r w:rsidRPr="00E16291">
              <w:rPr>
                <w:sz w:val="24"/>
              </w:rPr>
              <w:t>Максимум</w:t>
            </w:r>
          </w:p>
        </w:tc>
        <w:tc>
          <w:tcPr>
            <w:tcW w:w="1559" w:type="dxa"/>
            <w:vMerge/>
            <w:vAlign w:val="center"/>
          </w:tcPr>
          <w:p w:rsidR="003D105A" w:rsidRPr="00E16291" w:rsidRDefault="003D105A" w:rsidP="007D65EE">
            <w:pPr>
              <w:rPr>
                <w:sz w:val="24"/>
              </w:rPr>
            </w:pPr>
          </w:p>
        </w:tc>
      </w:tr>
      <w:tr w:rsidR="003D105A" w:rsidRPr="00E16291" w:rsidTr="007D65EE">
        <w:trPr>
          <w:trHeight w:val="567"/>
        </w:trPr>
        <w:tc>
          <w:tcPr>
            <w:tcW w:w="959" w:type="dxa"/>
            <w:vAlign w:val="center"/>
          </w:tcPr>
          <w:p w:rsidR="003D105A" w:rsidRPr="00E16291" w:rsidRDefault="003D105A" w:rsidP="007D65EE">
            <w:pPr>
              <w:tabs>
                <w:tab w:val="left" w:pos="993"/>
              </w:tabs>
              <w:spacing w:line="276" w:lineRule="auto"/>
              <w:ind w:right="-108"/>
              <w:jc w:val="center"/>
              <w:rPr>
                <w:sz w:val="24"/>
              </w:rPr>
            </w:pPr>
            <w:r w:rsidRPr="00E16291">
              <w:rPr>
                <w:sz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3D105A" w:rsidRPr="00E16291" w:rsidRDefault="003D105A" w:rsidP="007D65EE">
            <w:pPr>
              <w:tabs>
                <w:tab w:val="left" w:pos="993"/>
              </w:tabs>
              <w:spacing w:line="276" w:lineRule="auto"/>
              <w:ind w:right="-1"/>
              <w:jc w:val="center"/>
              <w:rPr>
                <w:sz w:val="24"/>
              </w:rPr>
            </w:pPr>
            <w:r w:rsidRPr="00E16291">
              <w:rPr>
                <w:sz w:val="24"/>
              </w:rPr>
              <w:t>Толщина электрохимического покрытия (</w:t>
            </w:r>
            <w:proofErr w:type="gramStart"/>
            <w:r w:rsidRPr="00E16291">
              <w:rPr>
                <w:sz w:val="24"/>
              </w:rPr>
              <w:t>мкм</w:t>
            </w:r>
            <w:proofErr w:type="gramEnd"/>
            <w:r w:rsidRPr="00E16291">
              <w:rPr>
                <w:sz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3D105A" w:rsidRPr="00E16291" w:rsidRDefault="003D105A" w:rsidP="007D65EE">
            <w:pPr>
              <w:tabs>
                <w:tab w:val="left" w:pos="993"/>
              </w:tabs>
              <w:spacing w:line="276" w:lineRule="auto"/>
              <w:ind w:right="-1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3D105A" w:rsidRPr="00E16291" w:rsidRDefault="003D105A" w:rsidP="007D65EE">
            <w:pPr>
              <w:tabs>
                <w:tab w:val="left" w:pos="993"/>
              </w:tabs>
              <w:spacing w:line="276" w:lineRule="auto"/>
              <w:ind w:right="-1"/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3D105A" w:rsidRPr="00E16291" w:rsidRDefault="003D105A" w:rsidP="007D65EE">
            <w:pPr>
              <w:tabs>
                <w:tab w:val="left" w:pos="993"/>
              </w:tabs>
              <w:spacing w:line="276" w:lineRule="auto"/>
              <w:ind w:right="-1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3D105A" w:rsidRPr="00E16291" w:rsidRDefault="003D105A" w:rsidP="007D65EE">
            <w:pPr>
              <w:tabs>
                <w:tab w:val="left" w:pos="993"/>
              </w:tabs>
              <w:spacing w:line="276" w:lineRule="auto"/>
              <w:ind w:right="-1"/>
              <w:jc w:val="center"/>
              <w:rPr>
                <w:sz w:val="24"/>
              </w:rPr>
            </w:pPr>
          </w:p>
        </w:tc>
      </w:tr>
      <w:tr w:rsidR="003D105A" w:rsidRPr="00E16291" w:rsidTr="007D65EE">
        <w:trPr>
          <w:trHeight w:val="680"/>
        </w:trPr>
        <w:tc>
          <w:tcPr>
            <w:tcW w:w="959" w:type="dxa"/>
            <w:vAlign w:val="center"/>
          </w:tcPr>
          <w:p w:rsidR="003D105A" w:rsidRPr="00E16291" w:rsidRDefault="003D105A" w:rsidP="007D65EE">
            <w:pPr>
              <w:tabs>
                <w:tab w:val="left" w:pos="993"/>
              </w:tabs>
              <w:spacing w:line="276" w:lineRule="auto"/>
              <w:ind w:right="-108"/>
              <w:jc w:val="center"/>
              <w:rPr>
                <w:sz w:val="24"/>
              </w:rPr>
            </w:pPr>
            <w:r w:rsidRPr="00E16291">
              <w:rPr>
                <w:sz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3D105A" w:rsidRPr="00E16291" w:rsidRDefault="003D105A" w:rsidP="007D65EE">
            <w:pPr>
              <w:tabs>
                <w:tab w:val="left" w:pos="993"/>
              </w:tabs>
              <w:spacing w:line="276" w:lineRule="auto"/>
              <w:ind w:right="-1"/>
              <w:jc w:val="center"/>
              <w:rPr>
                <w:sz w:val="24"/>
              </w:rPr>
            </w:pPr>
            <w:r w:rsidRPr="00E16291">
              <w:rPr>
                <w:sz w:val="24"/>
              </w:rPr>
              <w:t>Диаметр заготовки</w:t>
            </w:r>
          </w:p>
          <w:p w:rsidR="003D105A" w:rsidRPr="00E16291" w:rsidRDefault="003D105A" w:rsidP="007D65EE">
            <w:pPr>
              <w:tabs>
                <w:tab w:val="left" w:pos="993"/>
              </w:tabs>
              <w:spacing w:line="276" w:lineRule="auto"/>
              <w:ind w:right="-1"/>
              <w:jc w:val="center"/>
              <w:rPr>
                <w:sz w:val="24"/>
              </w:rPr>
            </w:pPr>
            <w:r w:rsidRPr="00E16291">
              <w:rPr>
                <w:sz w:val="24"/>
              </w:rPr>
              <w:t>(</w:t>
            </w:r>
            <w:proofErr w:type="gramStart"/>
            <w:r w:rsidRPr="00E16291">
              <w:rPr>
                <w:sz w:val="24"/>
              </w:rPr>
              <w:t>мм</w:t>
            </w:r>
            <w:proofErr w:type="gramEnd"/>
            <w:r w:rsidRPr="00E16291">
              <w:rPr>
                <w:sz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3D105A" w:rsidRPr="00E16291" w:rsidRDefault="003D105A" w:rsidP="007D65EE">
            <w:pPr>
              <w:tabs>
                <w:tab w:val="left" w:pos="993"/>
              </w:tabs>
              <w:spacing w:line="276" w:lineRule="auto"/>
              <w:ind w:right="-1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3D105A" w:rsidRPr="00E16291" w:rsidRDefault="003D105A" w:rsidP="007D65EE">
            <w:pPr>
              <w:tabs>
                <w:tab w:val="left" w:pos="993"/>
              </w:tabs>
              <w:spacing w:line="276" w:lineRule="auto"/>
              <w:ind w:right="-1"/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3D105A" w:rsidRPr="00E16291" w:rsidRDefault="003D105A" w:rsidP="007D65EE">
            <w:pPr>
              <w:tabs>
                <w:tab w:val="left" w:pos="993"/>
              </w:tabs>
              <w:spacing w:line="276" w:lineRule="auto"/>
              <w:ind w:right="-1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3D105A" w:rsidRPr="00E16291" w:rsidRDefault="003D105A" w:rsidP="007D65EE">
            <w:pPr>
              <w:tabs>
                <w:tab w:val="left" w:pos="993"/>
              </w:tabs>
              <w:spacing w:line="276" w:lineRule="auto"/>
              <w:ind w:right="-1"/>
              <w:jc w:val="center"/>
              <w:rPr>
                <w:sz w:val="24"/>
              </w:rPr>
            </w:pPr>
          </w:p>
        </w:tc>
      </w:tr>
      <w:tr w:rsidR="003D105A" w:rsidRPr="00E16291" w:rsidTr="007D65EE">
        <w:trPr>
          <w:trHeight w:val="680"/>
        </w:trPr>
        <w:tc>
          <w:tcPr>
            <w:tcW w:w="959" w:type="dxa"/>
            <w:vAlign w:val="center"/>
          </w:tcPr>
          <w:p w:rsidR="003D105A" w:rsidRPr="00E16291" w:rsidRDefault="003D105A" w:rsidP="007D65EE">
            <w:pPr>
              <w:tabs>
                <w:tab w:val="left" w:pos="993"/>
              </w:tabs>
              <w:spacing w:line="276" w:lineRule="auto"/>
              <w:ind w:right="-108"/>
              <w:jc w:val="center"/>
              <w:rPr>
                <w:sz w:val="24"/>
              </w:rPr>
            </w:pPr>
            <w:r w:rsidRPr="00E16291">
              <w:rPr>
                <w:sz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3D105A" w:rsidRPr="00E16291" w:rsidRDefault="003D105A" w:rsidP="007D65EE">
            <w:pPr>
              <w:tabs>
                <w:tab w:val="left" w:pos="993"/>
              </w:tabs>
              <w:spacing w:line="276" w:lineRule="auto"/>
              <w:ind w:right="-1"/>
              <w:jc w:val="center"/>
              <w:rPr>
                <w:sz w:val="24"/>
              </w:rPr>
            </w:pPr>
            <w:r w:rsidRPr="00E16291">
              <w:rPr>
                <w:sz w:val="24"/>
              </w:rPr>
              <w:t>Толщина заготовки</w:t>
            </w:r>
          </w:p>
          <w:p w:rsidR="003D105A" w:rsidRPr="00E16291" w:rsidRDefault="003D105A" w:rsidP="007D65EE">
            <w:pPr>
              <w:tabs>
                <w:tab w:val="left" w:pos="993"/>
              </w:tabs>
              <w:spacing w:line="276" w:lineRule="auto"/>
              <w:ind w:right="-1"/>
              <w:jc w:val="center"/>
              <w:rPr>
                <w:sz w:val="24"/>
              </w:rPr>
            </w:pPr>
            <w:r w:rsidRPr="00E16291">
              <w:rPr>
                <w:sz w:val="24"/>
              </w:rPr>
              <w:t>(</w:t>
            </w:r>
            <w:proofErr w:type="gramStart"/>
            <w:r w:rsidRPr="00E16291">
              <w:rPr>
                <w:sz w:val="24"/>
              </w:rPr>
              <w:t>мм</w:t>
            </w:r>
            <w:proofErr w:type="gramEnd"/>
            <w:r w:rsidRPr="00E16291">
              <w:rPr>
                <w:sz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3D105A" w:rsidRPr="00E16291" w:rsidRDefault="003D105A" w:rsidP="007D65EE">
            <w:pPr>
              <w:tabs>
                <w:tab w:val="left" w:pos="993"/>
              </w:tabs>
              <w:spacing w:line="276" w:lineRule="auto"/>
              <w:ind w:right="-1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3D105A" w:rsidRPr="00E16291" w:rsidRDefault="003D105A" w:rsidP="007D65EE">
            <w:pPr>
              <w:tabs>
                <w:tab w:val="left" w:pos="993"/>
              </w:tabs>
              <w:spacing w:line="276" w:lineRule="auto"/>
              <w:ind w:right="-1"/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3D105A" w:rsidRPr="00E16291" w:rsidRDefault="003D105A" w:rsidP="007D65EE">
            <w:pPr>
              <w:tabs>
                <w:tab w:val="left" w:pos="993"/>
              </w:tabs>
              <w:spacing w:line="276" w:lineRule="auto"/>
              <w:ind w:right="-1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3D105A" w:rsidRPr="00E16291" w:rsidRDefault="003D105A" w:rsidP="007D65EE">
            <w:pPr>
              <w:tabs>
                <w:tab w:val="left" w:pos="993"/>
              </w:tabs>
              <w:spacing w:line="276" w:lineRule="auto"/>
              <w:ind w:right="-1"/>
              <w:jc w:val="center"/>
              <w:rPr>
                <w:sz w:val="24"/>
              </w:rPr>
            </w:pPr>
          </w:p>
        </w:tc>
      </w:tr>
      <w:tr w:rsidR="003D105A" w:rsidRPr="00E16291" w:rsidTr="007D65EE">
        <w:trPr>
          <w:trHeight w:val="680"/>
        </w:trPr>
        <w:tc>
          <w:tcPr>
            <w:tcW w:w="959" w:type="dxa"/>
            <w:vAlign w:val="center"/>
          </w:tcPr>
          <w:p w:rsidR="003D105A" w:rsidRPr="00E16291" w:rsidRDefault="003D105A" w:rsidP="007D65EE">
            <w:pPr>
              <w:tabs>
                <w:tab w:val="left" w:pos="993"/>
              </w:tabs>
              <w:spacing w:line="276" w:lineRule="auto"/>
              <w:ind w:right="-108"/>
              <w:jc w:val="center"/>
              <w:rPr>
                <w:sz w:val="24"/>
              </w:rPr>
            </w:pPr>
            <w:r w:rsidRPr="00E16291">
              <w:rPr>
                <w:sz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3D105A" w:rsidRPr="00E16291" w:rsidRDefault="003D105A" w:rsidP="007D65EE">
            <w:pPr>
              <w:tabs>
                <w:tab w:val="left" w:pos="993"/>
              </w:tabs>
              <w:spacing w:line="276" w:lineRule="auto"/>
              <w:ind w:right="-1"/>
              <w:jc w:val="center"/>
              <w:rPr>
                <w:sz w:val="24"/>
              </w:rPr>
            </w:pPr>
            <w:r w:rsidRPr="00E16291">
              <w:rPr>
                <w:sz w:val="24"/>
              </w:rPr>
              <w:t>Толщина по краю</w:t>
            </w:r>
          </w:p>
          <w:p w:rsidR="003D105A" w:rsidRPr="00E16291" w:rsidRDefault="003D105A" w:rsidP="007D65EE">
            <w:pPr>
              <w:tabs>
                <w:tab w:val="left" w:pos="993"/>
              </w:tabs>
              <w:spacing w:line="276" w:lineRule="auto"/>
              <w:ind w:right="-1"/>
              <w:jc w:val="center"/>
              <w:rPr>
                <w:sz w:val="24"/>
              </w:rPr>
            </w:pPr>
            <w:r w:rsidRPr="00E16291">
              <w:rPr>
                <w:sz w:val="24"/>
              </w:rPr>
              <w:t>(</w:t>
            </w:r>
            <w:proofErr w:type="gramStart"/>
            <w:r w:rsidRPr="00E16291">
              <w:rPr>
                <w:sz w:val="24"/>
              </w:rPr>
              <w:t>мм</w:t>
            </w:r>
            <w:proofErr w:type="gramEnd"/>
            <w:r w:rsidRPr="00E16291">
              <w:rPr>
                <w:sz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3D105A" w:rsidRPr="00E16291" w:rsidRDefault="003D105A" w:rsidP="007D65EE">
            <w:pPr>
              <w:tabs>
                <w:tab w:val="left" w:pos="993"/>
              </w:tabs>
              <w:spacing w:line="276" w:lineRule="auto"/>
              <w:ind w:right="-1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3D105A" w:rsidRPr="00E16291" w:rsidRDefault="003D105A" w:rsidP="007D65EE">
            <w:pPr>
              <w:tabs>
                <w:tab w:val="left" w:pos="993"/>
              </w:tabs>
              <w:spacing w:line="276" w:lineRule="auto"/>
              <w:ind w:right="-1"/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3D105A" w:rsidRPr="00E16291" w:rsidRDefault="003D105A" w:rsidP="007D65EE">
            <w:pPr>
              <w:tabs>
                <w:tab w:val="left" w:pos="993"/>
              </w:tabs>
              <w:spacing w:line="276" w:lineRule="auto"/>
              <w:ind w:right="-1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3D105A" w:rsidRPr="00E16291" w:rsidRDefault="003D105A" w:rsidP="007D65EE">
            <w:pPr>
              <w:tabs>
                <w:tab w:val="left" w:pos="993"/>
              </w:tabs>
              <w:spacing w:line="276" w:lineRule="auto"/>
              <w:ind w:right="-1"/>
              <w:jc w:val="center"/>
              <w:rPr>
                <w:sz w:val="24"/>
              </w:rPr>
            </w:pPr>
          </w:p>
        </w:tc>
      </w:tr>
      <w:tr w:rsidR="003D105A" w:rsidRPr="00E16291" w:rsidTr="007D65EE">
        <w:trPr>
          <w:trHeight w:val="680"/>
        </w:trPr>
        <w:tc>
          <w:tcPr>
            <w:tcW w:w="959" w:type="dxa"/>
            <w:vAlign w:val="center"/>
          </w:tcPr>
          <w:p w:rsidR="003D105A" w:rsidRPr="00E16291" w:rsidRDefault="003D105A" w:rsidP="007D65EE">
            <w:pPr>
              <w:tabs>
                <w:tab w:val="left" w:pos="993"/>
              </w:tabs>
              <w:spacing w:line="276" w:lineRule="auto"/>
              <w:ind w:right="-108"/>
              <w:jc w:val="center"/>
              <w:rPr>
                <w:sz w:val="24"/>
              </w:rPr>
            </w:pPr>
            <w:r w:rsidRPr="00E16291">
              <w:rPr>
                <w:sz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3D105A" w:rsidRPr="00E16291" w:rsidRDefault="003D105A" w:rsidP="007D65EE">
            <w:pPr>
              <w:tabs>
                <w:tab w:val="left" w:pos="993"/>
              </w:tabs>
              <w:spacing w:line="276" w:lineRule="auto"/>
              <w:ind w:right="-1"/>
              <w:jc w:val="center"/>
              <w:rPr>
                <w:sz w:val="24"/>
              </w:rPr>
            </w:pPr>
            <w:r w:rsidRPr="00E16291">
              <w:rPr>
                <w:sz w:val="24"/>
              </w:rPr>
              <w:t>Твердость HRT 15</w:t>
            </w:r>
          </w:p>
          <w:p w:rsidR="003D105A" w:rsidRPr="00E16291" w:rsidRDefault="003D105A" w:rsidP="007D65EE">
            <w:pPr>
              <w:tabs>
                <w:tab w:val="left" w:pos="993"/>
              </w:tabs>
              <w:spacing w:line="276" w:lineRule="auto"/>
              <w:ind w:right="-1"/>
              <w:jc w:val="center"/>
              <w:rPr>
                <w:sz w:val="24"/>
              </w:rPr>
            </w:pPr>
            <w:r w:rsidRPr="00E16291">
              <w:rPr>
                <w:sz w:val="24"/>
              </w:rPr>
              <w:t>(HV 30)</w:t>
            </w:r>
          </w:p>
        </w:tc>
        <w:tc>
          <w:tcPr>
            <w:tcW w:w="1276" w:type="dxa"/>
            <w:vAlign w:val="center"/>
          </w:tcPr>
          <w:p w:rsidR="003D105A" w:rsidRPr="00E16291" w:rsidRDefault="003D105A" w:rsidP="007D65EE">
            <w:pPr>
              <w:tabs>
                <w:tab w:val="left" w:pos="993"/>
              </w:tabs>
              <w:spacing w:line="276" w:lineRule="auto"/>
              <w:ind w:right="-1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3D105A" w:rsidRPr="00E16291" w:rsidRDefault="003D105A" w:rsidP="007D65EE">
            <w:pPr>
              <w:tabs>
                <w:tab w:val="left" w:pos="993"/>
              </w:tabs>
              <w:spacing w:line="276" w:lineRule="auto"/>
              <w:ind w:right="-1"/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3D105A" w:rsidRPr="00E16291" w:rsidRDefault="003D105A" w:rsidP="007D65EE">
            <w:pPr>
              <w:tabs>
                <w:tab w:val="left" w:pos="993"/>
              </w:tabs>
              <w:spacing w:line="276" w:lineRule="auto"/>
              <w:ind w:right="-1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3D105A" w:rsidRPr="00E16291" w:rsidRDefault="003D105A" w:rsidP="007D65EE">
            <w:pPr>
              <w:tabs>
                <w:tab w:val="left" w:pos="993"/>
              </w:tabs>
              <w:spacing w:line="276" w:lineRule="auto"/>
              <w:ind w:right="-1"/>
              <w:jc w:val="center"/>
              <w:rPr>
                <w:sz w:val="24"/>
              </w:rPr>
            </w:pPr>
          </w:p>
        </w:tc>
      </w:tr>
      <w:tr w:rsidR="003D105A" w:rsidRPr="00E16291" w:rsidTr="007D65EE">
        <w:trPr>
          <w:trHeight w:val="680"/>
        </w:trPr>
        <w:tc>
          <w:tcPr>
            <w:tcW w:w="959" w:type="dxa"/>
            <w:vAlign w:val="center"/>
          </w:tcPr>
          <w:p w:rsidR="003D105A" w:rsidRPr="00E16291" w:rsidRDefault="003D105A" w:rsidP="007D65EE">
            <w:pPr>
              <w:tabs>
                <w:tab w:val="left" w:pos="993"/>
              </w:tabs>
              <w:spacing w:line="276" w:lineRule="auto"/>
              <w:ind w:right="-108"/>
              <w:jc w:val="center"/>
              <w:rPr>
                <w:sz w:val="24"/>
              </w:rPr>
            </w:pPr>
            <w:r w:rsidRPr="00E16291">
              <w:rPr>
                <w:sz w:val="24"/>
              </w:rPr>
              <w:t>6</w:t>
            </w:r>
          </w:p>
        </w:tc>
        <w:tc>
          <w:tcPr>
            <w:tcW w:w="2693" w:type="dxa"/>
            <w:vAlign w:val="center"/>
          </w:tcPr>
          <w:p w:rsidR="003D105A" w:rsidRPr="00E16291" w:rsidRDefault="003D105A" w:rsidP="007D65EE">
            <w:pPr>
              <w:tabs>
                <w:tab w:val="left" w:pos="993"/>
              </w:tabs>
              <w:spacing w:line="276" w:lineRule="auto"/>
              <w:ind w:right="-1"/>
              <w:jc w:val="center"/>
              <w:rPr>
                <w:sz w:val="24"/>
              </w:rPr>
            </w:pPr>
            <w:r w:rsidRPr="00E16291">
              <w:rPr>
                <w:sz w:val="24"/>
              </w:rPr>
              <w:t>Масса (г)</w:t>
            </w:r>
          </w:p>
        </w:tc>
        <w:tc>
          <w:tcPr>
            <w:tcW w:w="1276" w:type="dxa"/>
            <w:vAlign w:val="center"/>
          </w:tcPr>
          <w:p w:rsidR="003D105A" w:rsidRPr="00E16291" w:rsidRDefault="003D105A" w:rsidP="007D65EE">
            <w:pPr>
              <w:tabs>
                <w:tab w:val="left" w:pos="993"/>
              </w:tabs>
              <w:spacing w:line="276" w:lineRule="auto"/>
              <w:ind w:right="-1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3D105A" w:rsidRPr="00E16291" w:rsidRDefault="003D105A" w:rsidP="007D65EE">
            <w:pPr>
              <w:tabs>
                <w:tab w:val="left" w:pos="993"/>
              </w:tabs>
              <w:spacing w:line="276" w:lineRule="auto"/>
              <w:ind w:right="-1"/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3D105A" w:rsidRPr="00E16291" w:rsidRDefault="003D105A" w:rsidP="007D65EE">
            <w:pPr>
              <w:tabs>
                <w:tab w:val="left" w:pos="993"/>
              </w:tabs>
              <w:spacing w:line="276" w:lineRule="auto"/>
              <w:ind w:right="-1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3D105A" w:rsidRPr="00E16291" w:rsidRDefault="003D105A" w:rsidP="007D65EE">
            <w:pPr>
              <w:tabs>
                <w:tab w:val="left" w:pos="993"/>
              </w:tabs>
              <w:spacing w:line="276" w:lineRule="auto"/>
              <w:ind w:right="-1"/>
              <w:jc w:val="center"/>
              <w:rPr>
                <w:sz w:val="24"/>
              </w:rPr>
            </w:pPr>
          </w:p>
        </w:tc>
      </w:tr>
      <w:tr w:rsidR="003D105A" w:rsidRPr="00E16291" w:rsidTr="007D65EE">
        <w:trPr>
          <w:trHeight w:val="680"/>
        </w:trPr>
        <w:tc>
          <w:tcPr>
            <w:tcW w:w="959" w:type="dxa"/>
            <w:vAlign w:val="center"/>
          </w:tcPr>
          <w:p w:rsidR="003D105A" w:rsidRPr="00E16291" w:rsidRDefault="003D105A" w:rsidP="007D65EE">
            <w:pPr>
              <w:tabs>
                <w:tab w:val="left" w:pos="993"/>
              </w:tabs>
              <w:spacing w:line="276" w:lineRule="auto"/>
              <w:ind w:right="-108"/>
              <w:jc w:val="center"/>
              <w:rPr>
                <w:sz w:val="24"/>
              </w:rPr>
            </w:pPr>
            <w:r w:rsidRPr="00E16291">
              <w:rPr>
                <w:sz w:val="24"/>
              </w:rPr>
              <w:t>7</w:t>
            </w:r>
          </w:p>
        </w:tc>
        <w:tc>
          <w:tcPr>
            <w:tcW w:w="2693" w:type="dxa"/>
            <w:vAlign w:val="center"/>
          </w:tcPr>
          <w:p w:rsidR="003D105A" w:rsidRPr="00E16291" w:rsidRDefault="003D105A" w:rsidP="007D65EE">
            <w:pPr>
              <w:tabs>
                <w:tab w:val="left" w:pos="993"/>
              </w:tabs>
              <w:spacing w:line="276" w:lineRule="auto"/>
              <w:ind w:right="-1"/>
              <w:jc w:val="center"/>
              <w:rPr>
                <w:sz w:val="24"/>
              </w:rPr>
            </w:pPr>
            <w:r w:rsidRPr="00E16291">
              <w:rPr>
                <w:sz w:val="24"/>
              </w:rPr>
              <w:t>Визуальный контроль</w:t>
            </w:r>
          </w:p>
        </w:tc>
        <w:tc>
          <w:tcPr>
            <w:tcW w:w="1276" w:type="dxa"/>
            <w:vAlign w:val="center"/>
          </w:tcPr>
          <w:p w:rsidR="003D105A" w:rsidRPr="00E16291" w:rsidRDefault="003D105A" w:rsidP="007D65EE">
            <w:pPr>
              <w:tabs>
                <w:tab w:val="left" w:pos="993"/>
              </w:tabs>
              <w:spacing w:line="276" w:lineRule="auto"/>
              <w:ind w:right="-1"/>
              <w:rPr>
                <w:b/>
                <w:sz w:val="24"/>
              </w:rPr>
            </w:pPr>
            <w:r w:rsidRPr="00E16291">
              <w:rPr>
                <w:b/>
                <w:sz w:val="24"/>
              </w:rPr>
              <w:t>Образец-</w:t>
            </w:r>
          </w:p>
          <w:p w:rsidR="003D105A" w:rsidRPr="00E16291" w:rsidRDefault="003D105A" w:rsidP="007D65EE">
            <w:pPr>
              <w:tabs>
                <w:tab w:val="left" w:pos="993"/>
              </w:tabs>
              <w:spacing w:line="276" w:lineRule="auto"/>
              <w:ind w:right="-1"/>
              <w:rPr>
                <w:b/>
                <w:sz w:val="24"/>
              </w:rPr>
            </w:pPr>
            <w:r w:rsidRPr="00E16291">
              <w:rPr>
                <w:b/>
                <w:sz w:val="24"/>
              </w:rPr>
              <w:t>эталон</w:t>
            </w:r>
          </w:p>
        </w:tc>
        <w:tc>
          <w:tcPr>
            <w:tcW w:w="1417" w:type="dxa"/>
            <w:vAlign w:val="center"/>
          </w:tcPr>
          <w:p w:rsidR="003D105A" w:rsidRPr="00E16291" w:rsidRDefault="003D105A" w:rsidP="007D65EE">
            <w:pPr>
              <w:tabs>
                <w:tab w:val="left" w:pos="993"/>
              </w:tabs>
              <w:spacing w:line="276" w:lineRule="auto"/>
              <w:ind w:right="-1"/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3D105A" w:rsidRPr="00E16291" w:rsidRDefault="003D105A" w:rsidP="007D65EE">
            <w:pPr>
              <w:tabs>
                <w:tab w:val="left" w:pos="993"/>
              </w:tabs>
              <w:spacing w:line="276" w:lineRule="auto"/>
              <w:ind w:right="-1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3D105A" w:rsidRPr="00E16291" w:rsidRDefault="003D105A" w:rsidP="007D65EE">
            <w:pPr>
              <w:tabs>
                <w:tab w:val="left" w:pos="993"/>
              </w:tabs>
              <w:spacing w:line="276" w:lineRule="auto"/>
              <w:ind w:right="-1"/>
              <w:jc w:val="center"/>
              <w:rPr>
                <w:sz w:val="24"/>
              </w:rPr>
            </w:pPr>
          </w:p>
        </w:tc>
      </w:tr>
    </w:tbl>
    <w:p w:rsidR="003D105A" w:rsidRPr="00E16291" w:rsidRDefault="003D105A" w:rsidP="00FE3570">
      <w:pPr>
        <w:spacing w:after="200" w:line="276" w:lineRule="auto"/>
        <w:rPr>
          <w:b/>
          <w:sz w:val="24"/>
        </w:rPr>
      </w:pPr>
    </w:p>
    <w:p w:rsidR="003D105A" w:rsidRPr="00E16291" w:rsidRDefault="003D105A" w:rsidP="00FE3570">
      <w:pPr>
        <w:spacing w:after="200" w:line="276" w:lineRule="auto"/>
        <w:rPr>
          <w:b/>
          <w:sz w:val="24"/>
        </w:rPr>
      </w:pPr>
    </w:p>
    <w:p w:rsidR="003D105A" w:rsidRPr="00E16291" w:rsidRDefault="003D105A" w:rsidP="00FE3570">
      <w:pPr>
        <w:rPr>
          <w:sz w:val="24"/>
        </w:rPr>
      </w:pPr>
      <w:r w:rsidRPr="00E16291">
        <w:rPr>
          <w:b/>
          <w:sz w:val="24"/>
        </w:rPr>
        <w:tab/>
      </w:r>
      <w:r w:rsidRPr="00E16291">
        <w:rPr>
          <w:b/>
          <w:sz w:val="24"/>
        </w:rPr>
        <w:tab/>
      </w:r>
      <w:r w:rsidRPr="00E16291">
        <w:rPr>
          <w:b/>
          <w:sz w:val="24"/>
        </w:rPr>
        <w:tab/>
      </w:r>
      <w:r w:rsidRPr="00E16291">
        <w:rPr>
          <w:b/>
          <w:sz w:val="24"/>
        </w:rPr>
        <w:tab/>
      </w:r>
      <w:r w:rsidRPr="00E16291">
        <w:rPr>
          <w:sz w:val="24"/>
        </w:rPr>
        <w:t>Контролер ОТК_________________________</w:t>
      </w:r>
    </w:p>
    <w:p w:rsidR="003D105A" w:rsidRPr="00E16291" w:rsidRDefault="003D105A" w:rsidP="00FE3570">
      <w:pPr>
        <w:rPr>
          <w:sz w:val="24"/>
        </w:rPr>
      </w:pPr>
    </w:p>
    <w:p w:rsidR="003D105A" w:rsidRPr="00E16291" w:rsidRDefault="003D105A" w:rsidP="00FE3570">
      <w:pPr>
        <w:rPr>
          <w:sz w:val="24"/>
        </w:rPr>
      </w:pPr>
    </w:p>
    <w:p w:rsidR="003D105A" w:rsidRPr="00E16291" w:rsidRDefault="003D105A" w:rsidP="00FE3570">
      <w:pPr>
        <w:jc w:val="center"/>
        <w:rPr>
          <w:b/>
          <w:bCs/>
          <w:sz w:val="24"/>
        </w:rPr>
      </w:pPr>
    </w:p>
    <w:p w:rsidR="003D105A" w:rsidRDefault="003D105A" w:rsidP="00FE3570">
      <w:pPr>
        <w:jc w:val="center"/>
        <w:rPr>
          <w:b/>
          <w:bCs/>
          <w:sz w:val="24"/>
          <w:lang w:val="en-US"/>
        </w:rPr>
      </w:pPr>
    </w:p>
    <w:p w:rsidR="003D105A" w:rsidRDefault="003D105A" w:rsidP="00FE3570">
      <w:pPr>
        <w:jc w:val="center"/>
        <w:rPr>
          <w:b/>
          <w:bCs/>
          <w:sz w:val="24"/>
          <w:lang w:val="en-US"/>
        </w:rPr>
      </w:pPr>
    </w:p>
    <w:p w:rsidR="003D105A" w:rsidRPr="00FE3570" w:rsidRDefault="003D105A" w:rsidP="00FE3570">
      <w:pPr>
        <w:jc w:val="center"/>
        <w:rPr>
          <w:b/>
          <w:bCs/>
          <w:sz w:val="24"/>
          <w:lang w:val="en-US"/>
        </w:rPr>
      </w:pPr>
    </w:p>
    <w:p w:rsidR="003D105A" w:rsidRPr="00E16291" w:rsidRDefault="003D105A" w:rsidP="007530F4">
      <w:pPr>
        <w:shd w:val="clear" w:color="auto" w:fill="FFFFFF"/>
        <w:ind w:left="3110" w:hanging="50"/>
        <w:rPr>
          <w:b/>
          <w:sz w:val="24"/>
        </w:rPr>
      </w:pPr>
      <w:r w:rsidRPr="00E16291">
        <w:rPr>
          <w:b/>
          <w:sz w:val="24"/>
        </w:rPr>
        <w:tab/>
      </w:r>
      <w:r w:rsidRPr="00E16291">
        <w:rPr>
          <w:b/>
          <w:sz w:val="24"/>
        </w:rPr>
        <w:tab/>
      </w:r>
      <w:r w:rsidRPr="00E16291">
        <w:rPr>
          <w:b/>
          <w:sz w:val="24"/>
        </w:rPr>
        <w:tab/>
      </w:r>
      <w:r w:rsidRPr="00E16291">
        <w:rPr>
          <w:b/>
          <w:sz w:val="24"/>
        </w:rPr>
        <w:tab/>
      </w:r>
      <w:r w:rsidRPr="00E16291">
        <w:rPr>
          <w:b/>
          <w:sz w:val="24"/>
        </w:rPr>
        <w:tab/>
      </w:r>
    </w:p>
    <w:p w:rsidR="003D105A" w:rsidRPr="00E16291" w:rsidRDefault="003D105A" w:rsidP="00FE3570">
      <w:pPr>
        <w:shd w:val="clear" w:color="auto" w:fill="FFFFFF"/>
        <w:ind w:left="3110" w:hanging="50"/>
        <w:rPr>
          <w:b/>
          <w:sz w:val="24"/>
        </w:rPr>
      </w:pPr>
    </w:p>
    <w:p w:rsidR="003D105A" w:rsidRPr="00E16291" w:rsidRDefault="00D11452" w:rsidP="00FE3570">
      <w:pPr>
        <w:shd w:val="clear" w:color="auto" w:fill="FFFFFF"/>
        <w:ind w:left="3110" w:hanging="50"/>
        <w:rPr>
          <w:b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-518160</wp:posOffset>
            </wp:positionH>
            <wp:positionV relativeFrom="paragraph">
              <wp:posOffset>629920</wp:posOffset>
            </wp:positionV>
            <wp:extent cx="7452360" cy="5318760"/>
            <wp:effectExtent l="19050" t="0" r="0" b="0"/>
            <wp:wrapTight wrapText="bothSides">
              <wp:wrapPolygon edited="0">
                <wp:start x="-55" y="0"/>
                <wp:lineTo x="-55" y="21507"/>
                <wp:lineTo x="21589" y="21507"/>
                <wp:lineTo x="21589" y="0"/>
                <wp:lineTo x="-55" y="0"/>
              </wp:wrapPolygon>
            </wp:wrapTight>
            <wp:docPr id="4" name="Рисунок 6" descr="Ст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Стр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360" cy="531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105A" w:rsidRPr="00E16291" w:rsidRDefault="003D105A" w:rsidP="00FE3570">
      <w:pPr>
        <w:shd w:val="clear" w:color="auto" w:fill="FFFFFF"/>
        <w:ind w:left="3110" w:hanging="50"/>
        <w:rPr>
          <w:b/>
          <w:sz w:val="24"/>
        </w:rPr>
      </w:pPr>
    </w:p>
    <w:p w:rsidR="003D105A" w:rsidRPr="00E16291" w:rsidRDefault="003D105A" w:rsidP="00FE3570">
      <w:pPr>
        <w:shd w:val="clear" w:color="auto" w:fill="FFFFFF"/>
        <w:ind w:left="3110" w:hanging="50"/>
        <w:rPr>
          <w:b/>
          <w:sz w:val="24"/>
        </w:rPr>
      </w:pPr>
    </w:p>
    <w:p w:rsidR="003D105A" w:rsidRPr="00E16291" w:rsidRDefault="003D105A" w:rsidP="00FE3570">
      <w:pPr>
        <w:shd w:val="clear" w:color="auto" w:fill="FFFFFF"/>
        <w:ind w:left="3110" w:hanging="50"/>
        <w:rPr>
          <w:b/>
          <w:sz w:val="24"/>
        </w:rPr>
      </w:pPr>
    </w:p>
    <w:p w:rsidR="003D105A" w:rsidRPr="00E16291" w:rsidRDefault="003D105A" w:rsidP="00FE3570">
      <w:pPr>
        <w:shd w:val="clear" w:color="auto" w:fill="FFFFFF"/>
        <w:ind w:left="3110" w:hanging="50"/>
        <w:rPr>
          <w:b/>
          <w:sz w:val="24"/>
        </w:rPr>
      </w:pPr>
    </w:p>
    <w:p w:rsidR="003D105A" w:rsidRPr="00E16291" w:rsidRDefault="003D105A" w:rsidP="00FE3570">
      <w:pPr>
        <w:shd w:val="clear" w:color="auto" w:fill="FFFFFF"/>
        <w:ind w:left="3110" w:hanging="50"/>
        <w:rPr>
          <w:b/>
          <w:sz w:val="24"/>
        </w:rPr>
      </w:pPr>
    </w:p>
    <w:p w:rsidR="003D105A" w:rsidRPr="00E16291" w:rsidRDefault="003D105A" w:rsidP="00FE3570">
      <w:pPr>
        <w:shd w:val="clear" w:color="auto" w:fill="FFFFFF"/>
        <w:ind w:left="3110" w:hanging="50"/>
        <w:rPr>
          <w:b/>
          <w:sz w:val="24"/>
        </w:rPr>
      </w:pPr>
    </w:p>
    <w:p w:rsidR="003D105A" w:rsidRPr="00E16291" w:rsidRDefault="003D105A" w:rsidP="00FE3570">
      <w:pPr>
        <w:shd w:val="clear" w:color="auto" w:fill="FFFFFF"/>
        <w:ind w:left="3110" w:hanging="50"/>
        <w:rPr>
          <w:b/>
          <w:sz w:val="24"/>
        </w:rPr>
      </w:pPr>
    </w:p>
    <w:p w:rsidR="003D105A" w:rsidRPr="00E16291" w:rsidRDefault="003D105A" w:rsidP="00FE3570">
      <w:pPr>
        <w:shd w:val="clear" w:color="auto" w:fill="FFFFFF"/>
        <w:ind w:left="3110" w:hanging="50"/>
        <w:rPr>
          <w:b/>
          <w:sz w:val="24"/>
        </w:rPr>
      </w:pPr>
    </w:p>
    <w:p w:rsidR="003D105A" w:rsidRDefault="003D105A" w:rsidP="00FE3570">
      <w:pPr>
        <w:shd w:val="clear" w:color="auto" w:fill="FFFFFF"/>
        <w:ind w:left="3110" w:hanging="50"/>
        <w:rPr>
          <w:b/>
          <w:sz w:val="24"/>
          <w:lang w:val="en-US"/>
        </w:rPr>
      </w:pPr>
      <w:r w:rsidRPr="00E16291">
        <w:rPr>
          <w:b/>
          <w:sz w:val="24"/>
        </w:rPr>
        <w:tab/>
      </w:r>
      <w:r w:rsidRPr="00E16291">
        <w:rPr>
          <w:b/>
          <w:sz w:val="24"/>
        </w:rPr>
        <w:tab/>
      </w:r>
      <w:r w:rsidRPr="00E16291">
        <w:rPr>
          <w:b/>
          <w:sz w:val="24"/>
        </w:rPr>
        <w:tab/>
      </w:r>
      <w:r w:rsidRPr="00E16291">
        <w:rPr>
          <w:b/>
          <w:sz w:val="24"/>
        </w:rPr>
        <w:tab/>
      </w:r>
      <w:r w:rsidRPr="00E16291">
        <w:rPr>
          <w:b/>
          <w:sz w:val="24"/>
        </w:rPr>
        <w:tab/>
      </w:r>
    </w:p>
    <w:p w:rsidR="003D105A" w:rsidRPr="00E16291" w:rsidRDefault="00D11452" w:rsidP="00FE3570">
      <w:pPr>
        <w:shd w:val="clear" w:color="auto" w:fill="FFFFFF"/>
        <w:ind w:left="3110" w:hanging="50"/>
        <w:rPr>
          <w:b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-309245</wp:posOffset>
            </wp:positionH>
            <wp:positionV relativeFrom="paragraph">
              <wp:posOffset>880110</wp:posOffset>
            </wp:positionV>
            <wp:extent cx="6867525" cy="4901565"/>
            <wp:effectExtent l="19050" t="0" r="9525" b="0"/>
            <wp:wrapTight wrapText="bothSides">
              <wp:wrapPolygon edited="0">
                <wp:start x="-60" y="0"/>
                <wp:lineTo x="-60" y="21491"/>
                <wp:lineTo x="21630" y="21491"/>
                <wp:lineTo x="21630" y="0"/>
                <wp:lineTo x="-60" y="0"/>
              </wp:wrapPolygon>
            </wp:wrapTight>
            <wp:docPr id="3" name="Рисунок 7" descr="Ст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Стр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4901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105A" w:rsidRPr="00E16291" w:rsidRDefault="003D105A" w:rsidP="00FE3570">
      <w:pPr>
        <w:shd w:val="clear" w:color="auto" w:fill="FFFFFF"/>
        <w:ind w:left="3110" w:hanging="50"/>
        <w:rPr>
          <w:b/>
          <w:sz w:val="24"/>
        </w:rPr>
      </w:pPr>
    </w:p>
    <w:p w:rsidR="003D105A" w:rsidRPr="00E16291" w:rsidRDefault="003D105A" w:rsidP="00FE3570">
      <w:pPr>
        <w:shd w:val="clear" w:color="auto" w:fill="FFFFFF"/>
        <w:ind w:left="3110" w:hanging="50"/>
        <w:rPr>
          <w:b/>
          <w:sz w:val="24"/>
        </w:rPr>
      </w:pPr>
    </w:p>
    <w:p w:rsidR="003D105A" w:rsidRPr="00E16291" w:rsidRDefault="003D105A" w:rsidP="00FE3570">
      <w:pPr>
        <w:shd w:val="clear" w:color="auto" w:fill="FFFFFF"/>
        <w:ind w:left="3110" w:hanging="50"/>
        <w:rPr>
          <w:b/>
          <w:sz w:val="24"/>
        </w:rPr>
      </w:pPr>
    </w:p>
    <w:p w:rsidR="003D105A" w:rsidRPr="00E16291" w:rsidRDefault="003D105A" w:rsidP="00FE3570">
      <w:pPr>
        <w:shd w:val="clear" w:color="auto" w:fill="FFFFFF"/>
        <w:ind w:left="3110" w:hanging="50"/>
        <w:rPr>
          <w:b/>
          <w:sz w:val="24"/>
        </w:rPr>
      </w:pPr>
    </w:p>
    <w:p w:rsidR="003D105A" w:rsidRPr="00E16291" w:rsidRDefault="003D105A" w:rsidP="00FE3570">
      <w:pPr>
        <w:shd w:val="clear" w:color="auto" w:fill="FFFFFF"/>
        <w:ind w:left="3110" w:hanging="50"/>
        <w:rPr>
          <w:b/>
          <w:sz w:val="24"/>
        </w:rPr>
      </w:pPr>
    </w:p>
    <w:p w:rsidR="003D105A" w:rsidRPr="00E16291" w:rsidRDefault="003D105A" w:rsidP="00FE3570">
      <w:pPr>
        <w:shd w:val="clear" w:color="auto" w:fill="FFFFFF"/>
        <w:ind w:left="3110" w:hanging="50"/>
        <w:rPr>
          <w:b/>
          <w:sz w:val="24"/>
        </w:rPr>
      </w:pPr>
    </w:p>
    <w:p w:rsidR="003D105A" w:rsidRPr="00E16291" w:rsidRDefault="003D105A" w:rsidP="00FE3570">
      <w:pPr>
        <w:shd w:val="clear" w:color="auto" w:fill="FFFFFF"/>
        <w:ind w:left="3110" w:hanging="50"/>
        <w:rPr>
          <w:b/>
          <w:sz w:val="24"/>
        </w:rPr>
      </w:pPr>
    </w:p>
    <w:p w:rsidR="003D105A" w:rsidRPr="00E16291" w:rsidRDefault="003D105A" w:rsidP="00FE3570">
      <w:pPr>
        <w:shd w:val="clear" w:color="auto" w:fill="FFFFFF"/>
        <w:ind w:left="3110" w:hanging="50"/>
        <w:rPr>
          <w:b/>
          <w:sz w:val="24"/>
        </w:rPr>
      </w:pPr>
    </w:p>
    <w:p w:rsidR="003D105A" w:rsidRPr="00E16291" w:rsidRDefault="003D105A" w:rsidP="00FE3570">
      <w:pPr>
        <w:shd w:val="clear" w:color="auto" w:fill="FFFFFF"/>
        <w:ind w:left="3110" w:hanging="50"/>
        <w:rPr>
          <w:b/>
          <w:sz w:val="24"/>
        </w:rPr>
      </w:pPr>
    </w:p>
    <w:p w:rsidR="003D105A" w:rsidRPr="00E16291" w:rsidRDefault="003D105A" w:rsidP="00FE3570">
      <w:pPr>
        <w:shd w:val="clear" w:color="auto" w:fill="FFFFFF"/>
        <w:ind w:left="3110" w:hanging="50"/>
        <w:rPr>
          <w:b/>
          <w:sz w:val="24"/>
        </w:rPr>
      </w:pPr>
    </w:p>
    <w:p w:rsidR="003D105A" w:rsidRPr="00E16291" w:rsidRDefault="003D105A" w:rsidP="00FE3570">
      <w:pPr>
        <w:shd w:val="clear" w:color="auto" w:fill="FFFFFF"/>
        <w:ind w:left="3110" w:hanging="50"/>
        <w:rPr>
          <w:b/>
          <w:sz w:val="24"/>
        </w:rPr>
      </w:pPr>
    </w:p>
    <w:p w:rsidR="003D105A" w:rsidRPr="00E16291" w:rsidRDefault="003D105A" w:rsidP="00FE3570">
      <w:pPr>
        <w:shd w:val="clear" w:color="auto" w:fill="FFFFFF"/>
        <w:ind w:left="3110" w:hanging="50"/>
        <w:rPr>
          <w:b/>
          <w:sz w:val="24"/>
        </w:rPr>
      </w:pPr>
    </w:p>
    <w:p w:rsidR="003D105A" w:rsidRPr="00E16291" w:rsidRDefault="003D105A" w:rsidP="00FE3570">
      <w:pPr>
        <w:shd w:val="clear" w:color="auto" w:fill="FFFFFF"/>
        <w:ind w:left="3110" w:hanging="50"/>
        <w:rPr>
          <w:b/>
          <w:sz w:val="24"/>
        </w:rPr>
      </w:pPr>
    </w:p>
    <w:p w:rsidR="003D105A" w:rsidRPr="00E16291" w:rsidRDefault="003D105A" w:rsidP="00FE3570">
      <w:pPr>
        <w:shd w:val="clear" w:color="auto" w:fill="FFFFFF"/>
        <w:ind w:left="3110" w:hanging="50"/>
        <w:rPr>
          <w:b/>
          <w:sz w:val="24"/>
        </w:rPr>
      </w:pPr>
    </w:p>
    <w:p w:rsidR="003D105A" w:rsidRPr="00E16291" w:rsidRDefault="003D105A" w:rsidP="00FE3570">
      <w:pPr>
        <w:shd w:val="clear" w:color="auto" w:fill="FFFFFF"/>
        <w:ind w:left="3110" w:hanging="50"/>
        <w:rPr>
          <w:b/>
          <w:sz w:val="24"/>
        </w:rPr>
      </w:pPr>
    </w:p>
    <w:p w:rsidR="003D105A" w:rsidRDefault="003D105A" w:rsidP="00FE3570">
      <w:pPr>
        <w:shd w:val="clear" w:color="auto" w:fill="FFFFFF"/>
        <w:ind w:left="3110" w:hanging="50"/>
        <w:rPr>
          <w:b/>
          <w:sz w:val="24"/>
        </w:rPr>
      </w:pPr>
    </w:p>
    <w:p w:rsidR="00525D89" w:rsidRPr="00E16291" w:rsidRDefault="00525D89" w:rsidP="00FE3570">
      <w:pPr>
        <w:shd w:val="clear" w:color="auto" w:fill="FFFFFF"/>
        <w:ind w:left="3110" w:hanging="50"/>
        <w:rPr>
          <w:b/>
          <w:sz w:val="24"/>
        </w:rPr>
      </w:pPr>
    </w:p>
    <w:p w:rsidR="003D105A" w:rsidRPr="00E16291" w:rsidRDefault="003D105A" w:rsidP="00FE3570">
      <w:pPr>
        <w:shd w:val="clear" w:color="auto" w:fill="FFFFFF"/>
        <w:ind w:left="3110" w:hanging="50"/>
        <w:rPr>
          <w:b/>
          <w:sz w:val="24"/>
        </w:rPr>
      </w:pPr>
    </w:p>
    <w:p w:rsidR="003D105A" w:rsidRPr="00E16291" w:rsidRDefault="003D105A" w:rsidP="00FE3570">
      <w:pPr>
        <w:shd w:val="clear" w:color="auto" w:fill="FFFFFF"/>
        <w:ind w:left="3110" w:hanging="50"/>
        <w:rPr>
          <w:b/>
          <w:sz w:val="24"/>
        </w:rPr>
      </w:pPr>
    </w:p>
    <w:p w:rsidR="003D105A" w:rsidRPr="00E16291" w:rsidRDefault="003D105A" w:rsidP="00FE3570">
      <w:pPr>
        <w:shd w:val="clear" w:color="auto" w:fill="FFFFFF"/>
        <w:ind w:left="3110" w:hanging="50"/>
        <w:rPr>
          <w:b/>
          <w:sz w:val="24"/>
        </w:rPr>
      </w:pPr>
    </w:p>
    <w:p w:rsidR="003D105A" w:rsidRPr="00E16291" w:rsidRDefault="003D105A" w:rsidP="00FE3570">
      <w:pPr>
        <w:shd w:val="clear" w:color="auto" w:fill="FFFFFF"/>
        <w:ind w:left="3110" w:hanging="50"/>
        <w:rPr>
          <w:b/>
          <w:sz w:val="24"/>
        </w:rPr>
      </w:pPr>
    </w:p>
    <w:p w:rsidR="003D105A" w:rsidRDefault="003D105A" w:rsidP="00554E3D">
      <w:pPr>
        <w:pStyle w:val="26"/>
        <w:suppressLineNumbers/>
        <w:suppressAutoHyphens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D105A" w:rsidRDefault="003D105A" w:rsidP="00554E3D">
      <w:pPr>
        <w:pStyle w:val="26"/>
        <w:suppressLineNumbers/>
        <w:suppressAutoHyphens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D105A" w:rsidRDefault="003D105A" w:rsidP="00554E3D">
      <w:pPr>
        <w:pStyle w:val="26"/>
        <w:suppressLineNumbers/>
        <w:suppressAutoHyphens/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F5D9F" w:rsidRPr="00AF5D9F" w:rsidRDefault="00AF5D9F" w:rsidP="00554E3D">
      <w:pPr>
        <w:pStyle w:val="26"/>
        <w:suppressLineNumbers/>
        <w:suppressAutoHyphens/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D105A" w:rsidRDefault="003D105A" w:rsidP="007A4205">
      <w:pPr>
        <w:pStyle w:val="aff3"/>
        <w:numPr>
          <w:ilvl w:val="0"/>
          <w:numId w:val="38"/>
        </w:numPr>
        <w:contextualSpacing/>
        <w:jc w:val="right"/>
        <w:rPr>
          <w:sz w:val="28"/>
          <w:szCs w:val="28"/>
        </w:rPr>
      </w:pPr>
      <w:bookmarkStart w:id="70" w:name="_Toc340483555"/>
    </w:p>
    <w:p w:rsidR="003D105A" w:rsidRPr="0062738E" w:rsidRDefault="003D105A" w:rsidP="006F0842">
      <w:pPr>
        <w:pStyle w:val="aff3"/>
        <w:ind w:left="1400"/>
        <w:contextualSpacing/>
        <w:jc w:val="right"/>
        <w:rPr>
          <w:b/>
          <w:sz w:val="28"/>
        </w:rPr>
      </w:pPr>
      <w:r w:rsidRPr="0062738E">
        <w:rPr>
          <w:sz w:val="28"/>
          <w:szCs w:val="28"/>
        </w:rPr>
        <w:t>к конкурсной документации</w:t>
      </w:r>
    </w:p>
    <w:p w:rsidR="003D105A" w:rsidRPr="00DF6284" w:rsidRDefault="003D105A" w:rsidP="006F0842">
      <w:pPr>
        <w:tabs>
          <w:tab w:val="center" w:pos="4536"/>
        </w:tabs>
        <w:spacing w:after="240"/>
        <w:contextualSpacing/>
        <w:rPr>
          <w:i/>
        </w:rPr>
      </w:pPr>
    </w:p>
    <w:p w:rsidR="003D105A" w:rsidRPr="00E16291" w:rsidRDefault="003D105A" w:rsidP="004107A3">
      <w:pPr>
        <w:jc w:val="center"/>
        <w:rPr>
          <w:b/>
          <w:bCs/>
          <w:sz w:val="22"/>
          <w:szCs w:val="22"/>
          <w:u w:val="single"/>
        </w:rPr>
      </w:pPr>
      <w:r w:rsidRPr="00E16291">
        <w:rPr>
          <w:b/>
          <w:bCs/>
          <w:sz w:val="22"/>
          <w:szCs w:val="22"/>
          <w:u w:val="single"/>
        </w:rPr>
        <w:t>ТРЕБОВАНИЯ К ОРГАНИЗАЦИИ КОНТРОЛЯ И</w:t>
      </w:r>
    </w:p>
    <w:p w:rsidR="003D105A" w:rsidRPr="00E16291" w:rsidRDefault="003D105A" w:rsidP="004107A3">
      <w:pPr>
        <w:jc w:val="center"/>
        <w:rPr>
          <w:b/>
          <w:bCs/>
          <w:sz w:val="22"/>
          <w:szCs w:val="22"/>
          <w:u w:val="single"/>
        </w:rPr>
      </w:pPr>
      <w:r w:rsidRPr="00E16291">
        <w:rPr>
          <w:b/>
          <w:bCs/>
          <w:sz w:val="22"/>
          <w:szCs w:val="22"/>
          <w:u w:val="single"/>
        </w:rPr>
        <w:t>БЕЗОПАСНОСТИ НА ПРОИЗВОДСТВЕ</w:t>
      </w:r>
    </w:p>
    <w:p w:rsidR="003D105A" w:rsidRPr="00E16291" w:rsidRDefault="003D105A" w:rsidP="004107A3">
      <w:pPr>
        <w:jc w:val="center"/>
        <w:rPr>
          <w:sz w:val="22"/>
          <w:szCs w:val="22"/>
        </w:rPr>
      </w:pPr>
    </w:p>
    <w:p w:rsidR="003D105A" w:rsidRPr="00E16291" w:rsidRDefault="003D105A" w:rsidP="004107A3">
      <w:pPr>
        <w:pStyle w:val="ConsNormal"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E1629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16291">
        <w:rPr>
          <w:rFonts w:ascii="Times New Roman" w:hAnsi="Times New Roman" w:cs="Times New Roman"/>
          <w:sz w:val="22"/>
          <w:szCs w:val="22"/>
        </w:rPr>
        <w:t>В целях обеспечения сохранности заготовок, а также предотвращения утечки закрытой информации при ее изготовлении, хранении и транспортировке должен быть организован и строго поддерживаться специальный внутри объектовый и пропускной режим, представляющий собой комплекс организационных, административных, охранных, инженерно-технических и технологических мер, осуществляемых поставщиком в целях обеспечения комплексной системы безопасности.</w:t>
      </w:r>
      <w:proofErr w:type="gramEnd"/>
    </w:p>
    <w:p w:rsidR="003D105A" w:rsidRPr="00E16291" w:rsidRDefault="003D105A" w:rsidP="004107A3">
      <w:pPr>
        <w:pStyle w:val="ConsNormal"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E16291">
        <w:rPr>
          <w:rFonts w:ascii="Times New Roman" w:hAnsi="Times New Roman" w:cs="Times New Roman"/>
          <w:sz w:val="22"/>
          <w:szCs w:val="22"/>
        </w:rPr>
        <w:tab/>
        <w:t>Заготовки являются основным материалом для изготовления продукции, используемой на территории Р</w:t>
      </w:r>
      <w:r w:rsidR="002A0562">
        <w:rPr>
          <w:rFonts w:ascii="Times New Roman" w:hAnsi="Times New Roman" w:cs="Times New Roman"/>
          <w:sz w:val="22"/>
          <w:szCs w:val="22"/>
        </w:rPr>
        <w:t xml:space="preserve">оссийской </w:t>
      </w:r>
      <w:r w:rsidRPr="00E16291">
        <w:rPr>
          <w:rFonts w:ascii="Times New Roman" w:hAnsi="Times New Roman" w:cs="Times New Roman"/>
          <w:sz w:val="22"/>
          <w:szCs w:val="22"/>
        </w:rPr>
        <w:t>Ф</w:t>
      </w:r>
      <w:r w:rsidR="002A0562">
        <w:rPr>
          <w:rFonts w:ascii="Times New Roman" w:hAnsi="Times New Roman" w:cs="Times New Roman"/>
          <w:sz w:val="22"/>
          <w:szCs w:val="22"/>
        </w:rPr>
        <w:t>едерации</w:t>
      </w:r>
      <w:r w:rsidRPr="00E16291">
        <w:rPr>
          <w:rFonts w:ascii="Times New Roman" w:hAnsi="Times New Roman" w:cs="Times New Roman"/>
          <w:sz w:val="22"/>
          <w:szCs w:val="22"/>
        </w:rPr>
        <w:t>. В этой связи производство поставщика должно соответствовать основным требованиям, предъявляемым к предприятиям, выпускающим защищенную продукцию.</w:t>
      </w:r>
    </w:p>
    <w:p w:rsidR="003D105A" w:rsidRPr="00E16291" w:rsidRDefault="003D105A" w:rsidP="004107A3">
      <w:pPr>
        <w:pStyle w:val="ad"/>
        <w:rPr>
          <w:sz w:val="22"/>
          <w:szCs w:val="22"/>
        </w:rPr>
      </w:pPr>
      <w:r w:rsidRPr="00E16291">
        <w:rPr>
          <w:sz w:val="22"/>
          <w:szCs w:val="22"/>
        </w:rPr>
        <w:tab/>
        <w:t>Устанавливаются следующие минимально необходимые режимные требования к помещениям (территории), используемым для изготовления продукции:</w:t>
      </w:r>
    </w:p>
    <w:p w:rsidR="003D105A" w:rsidRPr="00E16291" w:rsidRDefault="003D105A" w:rsidP="000361D1">
      <w:pPr>
        <w:pStyle w:val="ad"/>
        <w:numPr>
          <w:ilvl w:val="3"/>
          <w:numId w:val="26"/>
        </w:numPr>
        <w:tabs>
          <w:tab w:val="clear" w:pos="2947"/>
          <w:tab w:val="num" w:pos="360"/>
        </w:tabs>
        <w:ind w:left="0" w:firstLine="0"/>
        <w:rPr>
          <w:sz w:val="22"/>
          <w:szCs w:val="22"/>
        </w:rPr>
      </w:pPr>
      <w:r w:rsidRPr="00E16291">
        <w:rPr>
          <w:sz w:val="22"/>
          <w:szCs w:val="22"/>
        </w:rPr>
        <w:t xml:space="preserve">Помещение (территория) предприятия, используемое для осуществления деятельности по изготовлению продукции, огораживается и обеспечивается физической охраной в течение 24 часов </w:t>
      </w:r>
      <w:r w:rsidR="002A0562">
        <w:rPr>
          <w:sz w:val="22"/>
          <w:szCs w:val="22"/>
        </w:rPr>
        <w:br/>
      </w:r>
      <w:r w:rsidRPr="00E16291">
        <w:rPr>
          <w:sz w:val="22"/>
          <w:szCs w:val="22"/>
        </w:rPr>
        <w:t xml:space="preserve">7 дней в неделю. </w:t>
      </w:r>
    </w:p>
    <w:p w:rsidR="003D105A" w:rsidRPr="00E16291" w:rsidRDefault="003D105A" w:rsidP="000361D1">
      <w:pPr>
        <w:pStyle w:val="ad"/>
        <w:numPr>
          <w:ilvl w:val="0"/>
          <w:numId w:val="26"/>
        </w:numPr>
        <w:tabs>
          <w:tab w:val="clear" w:pos="787"/>
          <w:tab w:val="num" w:pos="360"/>
        </w:tabs>
        <w:ind w:left="0" w:firstLine="0"/>
        <w:rPr>
          <w:sz w:val="22"/>
          <w:szCs w:val="22"/>
        </w:rPr>
      </w:pPr>
      <w:r w:rsidRPr="00E16291">
        <w:rPr>
          <w:sz w:val="22"/>
          <w:szCs w:val="22"/>
        </w:rPr>
        <w:t>Доступ посетителей на территорию и в производственные помещения осуществляется через пост охраны по пропускам после предоставления документа, удостоверяющего личность, с фотографией. Посетителей всегда должен сопровождать уполномоченный сотрудник предприятия. Доступ в производственные помещения строго ограничен.</w:t>
      </w:r>
    </w:p>
    <w:p w:rsidR="003D105A" w:rsidRPr="00E16291" w:rsidRDefault="003D105A" w:rsidP="000361D1">
      <w:pPr>
        <w:pStyle w:val="ad"/>
        <w:numPr>
          <w:ilvl w:val="0"/>
          <w:numId w:val="26"/>
        </w:numPr>
        <w:tabs>
          <w:tab w:val="clear" w:pos="787"/>
          <w:tab w:val="num" w:pos="360"/>
        </w:tabs>
        <w:ind w:left="0" w:firstLine="0"/>
        <w:rPr>
          <w:sz w:val="22"/>
          <w:szCs w:val="22"/>
        </w:rPr>
      </w:pPr>
      <w:r w:rsidRPr="00E16291">
        <w:rPr>
          <w:sz w:val="22"/>
          <w:szCs w:val="22"/>
        </w:rPr>
        <w:t xml:space="preserve">В </w:t>
      </w:r>
      <w:proofErr w:type="gramStart"/>
      <w:r w:rsidRPr="00E16291">
        <w:rPr>
          <w:sz w:val="22"/>
          <w:szCs w:val="22"/>
        </w:rPr>
        <w:t>помещении</w:t>
      </w:r>
      <w:proofErr w:type="gramEnd"/>
      <w:r w:rsidRPr="00E16291">
        <w:rPr>
          <w:sz w:val="22"/>
          <w:szCs w:val="22"/>
        </w:rPr>
        <w:t xml:space="preserve"> должен быть обеспечен круглосуточный контроль доступа ко всем зонам производства и хранения. Предпочтение отдается устройствам автоматического контроля доступа, контролирующим и фиксирующим доступ к защищенным зонам. Должна иметься система видеонаблюдения. Все попытки доступа должны отслеживаться.</w:t>
      </w:r>
    </w:p>
    <w:p w:rsidR="003D105A" w:rsidRPr="00E16291" w:rsidRDefault="003D105A" w:rsidP="000361D1">
      <w:pPr>
        <w:pStyle w:val="ad"/>
        <w:numPr>
          <w:ilvl w:val="0"/>
          <w:numId w:val="26"/>
        </w:numPr>
        <w:tabs>
          <w:tab w:val="clear" w:pos="787"/>
          <w:tab w:val="num" w:pos="360"/>
        </w:tabs>
        <w:ind w:left="0" w:firstLine="0"/>
        <w:rPr>
          <w:sz w:val="22"/>
          <w:szCs w:val="22"/>
        </w:rPr>
      </w:pPr>
      <w:r w:rsidRPr="00E16291">
        <w:rPr>
          <w:sz w:val="22"/>
          <w:szCs w:val="22"/>
        </w:rPr>
        <w:t>Входные двери производственных и складских помещений, окна с решетками и конструкции стен должны обеспечивать надежную защиту от проникновения. Помещения должны быть оборудованы средствами охранно-пожарной сигнализации с установкой датчиков на окнах и дверях (охранных), на потолке (пожарных) с выводом сигнала на пост охраны.</w:t>
      </w:r>
    </w:p>
    <w:p w:rsidR="003D105A" w:rsidRPr="00E16291" w:rsidRDefault="003D105A" w:rsidP="000361D1">
      <w:pPr>
        <w:pStyle w:val="ad"/>
        <w:numPr>
          <w:ilvl w:val="0"/>
          <w:numId w:val="26"/>
        </w:numPr>
        <w:tabs>
          <w:tab w:val="clear" w:pos="787"/>
          <w:tab w:val="num" w:pos="360"/>
        </w:tabs>
        <w:ind w:left="0" w:firstLine="0"/>
        <w:rPr>
          <w:sz w:val="22"/>
          <w:szCs w:val="22"/>
        </w:rPr>
      </w:pPr>
      <w:r w:rsidRPr="00E16291">
        <w:rPr>
          <w:sz w:val="22"/>
          <w:szCs w:val="22"/>
        </w:rPr>
        <w:t>По окончании работы производственные и складские помещения запираются, опломбировываются (опечатываются), а ключи от них в опечатанном пенале передаются ответственному за охрану лицу под расписку в специальном журнале с указанием даты и времени передачи. При выдаче ключей отмечается время, фамилия и подпись лица, которое их получает.</w:t>
      </w:r>
    </w:p>
    <w:p w:rsidR="003D105A" w:rsidRPr="00E16291" w:rsidRDefault="003D105A" w:rsidP="000361D1">
      <w:pPr>
        <w:pStyle w:val="ad"/>
        <w:numPr>
          <w:ilvl w:val="0"/>
          <w:numId w:val="26"/>
        </w:numPr>
        <w:tabs>
          <w:tab w:val="clear" w:pos="787"/>
          <w:tab w:val="num" w:pos="360"/>
        </w:tabs>
        <w:ind w:left="0" w:firstLine="0"/>
        <w:rPr>
          <w:sz w:val="22"/>
          <w:szCs w:val="22"/>
        </w:rPr>
      </w:pPr>
      <w:r w:rsidRPr="00E16291">
        <w:rPr>
          <w:sz w:val="22"/>
          <w:szCs w:val="22"/>
        </w:rPr>
        <w:t>Помещения администрации предприятия должны быть изолированы от производственных и складских помещений.</w:t>
      </w:r>
    </w:p>
    <w:p w:rsidR="003D105A" w:rsidRPr="00E16291" w:rsidRDefault="003D105A" w:rsidP="000361D1">
      <w:pPr>
        <w:pStyle w:val="ad"/>
        <w:numPr>
          <w:ilvl w:val="0"/>
          <w:numId w:val="26"/>
        </w:numPr>
        <w:tabs>
          <w:tab w:val="clear" w:pos="787"/>
          <w:tab w:val="num" w:pos="360"/>
        </w:tabs>
        <w:ind w:left="0" w:firstLine="0"/>
        <w:rPr>
          <w:sz w:val="22"/>
          <w:szCs w:val="22"/>
        </w:rPr>
      </w:pPr>
      <w:r w:rsidRPr="00E16291">
        <w:rPr>
          <w:sz w:val="22"/>
          <w:szCs w:val="22"/>
        </w:rPr>
        <w:t>Уборка производственных помещений, где установлено оборудование, используемое для изготовления продукции, производится в рабочее время в присутствии работающего там персонала.</w:t>
      </w:r>
    </w:p>
    <w:p w:rsidR="003D105A" w:rsidRPr="00E16291" w:rsidRDefault="003D105A" w:rsidP="004107A3">
      <w:pPr>
        <w:pStyle w:val="ad"/>
        <w:rPr>
          <w:sz w:val="22"/>
          <w:szCs w:val="22"/>
        </w:rPr>
      </w:pPr>
      <w:r w:rsidRPr="00E16291">
        <w:rPr>
          <w:sz w:val="22"/>
          <w:szCs w:val="22"/>
        </w:rPr>
        <w:t>Устанавливаются следующие основные требования по обеспечению сохранности полуфабрикатов и готовой продукции:</w:t>
      </w:r>
    </w:p>
    <w:p w:rsidR="003D105A" w:rsidRPr="00E16291" w:rsidRDefault="003D105A" w:rsidP="000361D1">
      <w:pPr>
        <w:pStyle w:val="ConsNormal"/>
        <w:numPr>
          <w:ilvl w:val="0"/>
          <w:numId w:val="27"/>
        </w:numPr>
        <w:tabs>
          <w:tab w:val="clear" w:pos="1260"/>
          <w:tab w:val="num" w:pos="0"/>
          <w:tab w:val="num" w:pos="360"/>
        </w:tabs>
        <w:ind w:left="0"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E16291">
        <w:rPr>
          <w:rFonts w:ascii="Times New Roman" w:hAnsi="Times New Roman" w:cs="Times New Roman"/>
          <w:sz w:val="22"/>
          <w:szCs w:val="22"/>
        </w:rPr>
        <w:t>На предприятии осуществляется единый порядок изготовления, приема, хранения, обработки, сдачи, отпуска, транспортировки и учета полуфабрикатов и готовой продукции.</w:t>
      </w:r>
    </w:p>
    <w:p w:rsidR="003D105A" w:rsidRPr="00E16291" w:rsidRDefault="003D105A" w:rsidP="000361D1">
      <w:pPr>
        <w:pStyle w:val="ConsNormal"/>
        <w:numPr>
          <w:ilvl w:val="0"/>
          <w:numId w:val="27"/>
        </w:numPr>
        <w:tabs>
          <w:tab w:val="clear" w:pos="1260"/>
          <w:tab w:val="num" w:pos="0"/>
          <w:tab w:val="num" w:pos="360"/>
        </w:tabs>
        <w:ind w:left="0"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E16291">
        <w:rPr>
          <w:rFonts w:ascii="Times New Roman" w:hAnsi="Times New Roman" w:cs="Times New Roman"/>
          <w:sz w:val="22"/>
          <w:szCs w:val="22"/>
        </w:rPr>
        <w:t xml:space="preserve">Организуется учет полуфабрикатов и готовой продукции и ежедневный </w:t>
      </w:r>
      <w:proofErr w:type="gramStart"/>
      <w:r w:rsidRPr="00E16291">
        <w:rPr>
          <w:rFonts w:ascii="Times New Roman" w:hAnsi="Times New Roman" w:cs="Times New Roman"/>
          <w:sz w:val="22"/>
          <w:szCs w:val="22"/>
        </w:rPr>
        <w:t>контроль за</w:t>
      </w:r>
      <w:proofErr w:type="gramEnd"/>
      <w:r w:rsidRPr="00E16291">
        <w:rPr>
          <w:rFonts w:ascii="Times New Roman" w:hAnsi="Times New Roman" w:cs="Times New Roman"/>
          <w:sz w:val="22"/>
          <w:szCs w:val="22"/>
        </w:rPr>
        <w:t xml:space="preserve"> этим учетом, ответственность за которые возлагается на бухгалтерию предприятия.</w:t>
      </w:r>
    </w:p>
    <w:p w:rsidR="003D105A" w:rsidRPr="00E16291" w:rsidRDefault="003D105A" w:rsidP="000361D1">
      <w:pPr>
        <w:pStyle w:val="ConsNormal"/>
        <w:numPr>
          <w:ilvl w:val="0"/>
          <w:numId w:val="27"/>
        </w:numPr>
        <w:tabs>
          <w:tab w:val="clear" w:pos="1260"/>
          <w:tab w:val="num" w:pos="0"/>
          <w:tab w:val="num" w:pos="360"/>
        </w:tabs>
        <w:ind w:left="0"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E16291">
        <w:rPr>
          <w:rFonts w:ascii="Times New Roman" w:hAnsi="Times New Roman" w:cs="Times New Roman"/>
          <w:sz w:val="22"/>
          <w:szCs w:val="22"/>
        </w:rPr>
        <w:t>Все книги и карточки, в которых ведется учет полуфабрикатов, готовой продукции, пронумеровываются, прошнуровываются, опечатываются, подписываются руководством бухгалтерии и после регистрации в специальной книге выдаются под расписку.</w:t>
      </w:r>
    </w:p>
    <w:p w:rsidR="003D105A" w:rsidRPr="00E16291" w:rsidRDefault="003D105A" w:rsidP="000361D1">
      <w:pPr>
        <w:pStyle w:val="ConsNormal"/>
        <w:numPr>
          <w:ilvl w:val="0"/>
          <w:numId w:val="27"/>
        </w:numPr>
        <w:tabs>
          <w:tab w:val="clear" w:pos="1260"/>
          <w:tab w:val="num" w:pos="0"/>
          <w:tab w:val="num" w:pos="360"/>
        </w:tabs>
        <w:ind w:left="0"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E16291">
        <w:rPr>
          <w:rFonts w:ascii="Times New Roman" w:hAnsi="Times New Roman" w:cs="Times New Roman"/>
          <w:sz w:val="22"/>
          <w:szCs w:val="22"/>
        </w:rPr>
        <w:t>Выдача полуфабрикатов и готовой продукции в производство и прием после обработки производится только по счету под контролем исполнителя и оформляется под расписку в книге учета. Передача полуфабрикатов с одной операции на другую, связанная со сменой исполнителя, ответственного за сохранность, оформляется только через соответствующую кладовую.</w:t>
      </w:r>
    </w:p>
    <w:p w:rsidR="003D105A" w:rsidRPr="00E16291" w:rsidRDefault="003D105A" w:rsidP="000361D1">
      <w:pPr>
        <w:pStyle w:val="ConsNormal"/>
        <w:numPr>
          <w:ilvl w:val="0"/>
          <w:numId w:val="27"/>
        </w:numPr>
        <w:tabs>
          <w:tab w:val="clear" w:pos="1260"/>
          <w:tab w:val="num" w:pos="0"/>
          <w:tab w:val="num" w:pos="360"/>
        </w:tabs>
        <w:ind w:left="0"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E16291">
        <w:rPr>
          <w:rFonts w:ascii="Times New Roman" w:hAnsi="Times New Roman" w:cs="Times New Roman"/>
          <w:sz w:val="22"/>
          <w:szCs w:val="22"/>
        </w:rPr>
        <w:t xml:space="preserve">Организуются меры по обеспечению сохранности полуфабрикатов и готовой продукции на рабочих местах во время обеденного перерыва. </w:t>
      </w:r>
    </w:p>
    <w:p w:rsidR="003D105A" w:rsidRPr="00E16291" w:rsidRDefault="003D105A" w:rsidP="000361D1">
      <w:pPr>
        <w:pStyle w:val="ConsNormal"/>
        <w:numPr>
          <w:ilvl w:val="0"/>
          <w:numId w:val="27"/>
        </w:numPr>
        <w:tabs>
          <w:tab w:val="clear" w:pos="1260"/>
          <w:tab w:val="num" w:pos="0"/>
          <w:tab w:val="num" w:pos="360"/>
        </w:tabs>
        <w:ind w:left="0"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E16291">
        <w:rPr>
          <w:rFonts w:ascii="Times New Roman" w:hAnsi="Times New Roman" w:cs="Times New Roman"/>
          <w:sz w:val="22"/>
          <w:szCs w:val="22"/>
        </w:rPr>
        <w:t>Полуфабрикаты и готовая продукция по окончании рабочей смены сдаются на хранение в кладовую по счету под расписку кладовщика в книге учета.</w:t>
      </w:r>
    </w:p>
    <w:p w:rsidR="003D105A" w:rsidRPr="00E16291" w:rsidRDefault="003D105A" w:rsidP="000361D1">
      <w:pPr>
        <w:pStyle w:val="ConsNormal"/>
        <w:numPr>
          <w:ilvl w:val="0"/>
          <w:numId w:val="27"/>
        </w:numPr>
        <w:tabs>
          <w:tab w:val="clear" w:pos="1260"/>
          <w:tab w:val="num" w:pos="0"/>
          <w:tab w:val="num" w:pos="360"/>
        </w:tabs>
        <w:ind w:left="0"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E16291">
        <w:rPr>
          <w:rFonts w:ascii="Times New Roman" w:hAnsi="Times New Roman" w:cs="Times New Roman"/>
          <w:sz w:val="22"/>
          <w:szCs w:val="22"/>
        </w:rPr>
        <w:lastRenderedPageBreak/>
        <w:t xml:space="preserve">Полуфабрикаты и готовая продукция должны храниться в специально оборудованных для этого </w:t>
      </w:r>
      <w:proofErr w:type="gramStart"/>
      <w:r w:rsidRPr="00E16291">
        <w:rPr>
          <w:rFonts w:ascii="Times New Roman" w:hAnsi="Times New Roman" w:cs="Times New Roman"/>
          <w:sz w:val="22"/>
          <w:szCs w:val="22"/>
        </w:rPr>
        <w:t>складах</w:t>
      </w:r>
      <w:proofErr w:type="gramEnd"/>
      <w:r w:rsidRPr="00E16291">
        <w:rPr>
          <w:rFonts w:ascii="Times New Roman" w:hAnsi="Times New Roman" w:cs="Times New Roman"/>
          <w:sz w:val="22"/>
          <w:szCs w:val="22"/>
        </w:rPr>
        <w:t>, кладовых, металлических шкафах с соблюдением условий, обеспечивающих их сохранность от хищения, потери и порчи.</w:t>
      </w:r>
    </w:p>
    <w:p w:rsidR="003D105A" w:rsidRPr="00E16291" w:rsidRDefault="003D105A" w:rsidP="000361D1">
      <w:pPr>
        <w:pStyle w:val="ConsNormal"/>
        <w:numPr>
          <w:ilvl w:val="0"/>
          <w:numId w:val="27"/>
        </w:numPr>
        <w:tabs>
          <w:tab w:val="clear" w:pos="1260"/>
          <w:tab w:val="num" w:pos="0"/>
          <w:tab w:val="num" w:pos="360"/>
        </w:tabs>
        <w:ind w:left="0"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E16291">
        <w:rPr>
          <w:rFonts w:ascii="Times New Roman" w:hAnsi="Times New Roman" w:cs="Times New Roman"/>
          <w:sz w:val="22"/>
          <w:szCs w:val="22"/>
        </w:rPr>
        <w:t>При обнаружении недостачи продукции работниками предприятия составляется акт, который передается руководству для принятия соответствующих мер, и принимаются меры к розыску недостающих изделий.</w:t>
      </w:r>
    </w:p>
    <w:p w:rsidR="003D105A" w:rsidRPr="00E16291" w:rsidRDefault="003D105A" w:rsidP="000361D1">
      <w:pPr>
        <w:pStyle w:val="ConsNormal"/>
        <w:numPr>
          <w:ilvl w:val="0"/>
          <w:numId w:val="27"/>
        </w:numPr>
        <w:tabs>
          <w:tab w:val="clear" w:pos="1260"/>
          <w:tab w:val="num" w:pos="0"/>
          <w:tab w:val="num" w:pos="360"/>
        </w:tabs>
        <w:ind w:left="0"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E16291">
        <w:rPr>
          <w:rFonts w:ascii="Times New Roman" w:hAnsi="Times New Roman" w:cs="Times New Roman"/>
          <w:sz w:val="22"/>
          <w:szCs w:val="22"/>
        </w:rPr>
        <w:t xml:space="preserve">Уничтожение брака и полуфабрикатов должно осуществляться в специально оборудованных </w:t>
      </w:r>
      <w:proofErr w:type="gramStart"/>
      <w:r w:rsidRPr="00E16291">
        <w:rPr>
          <w:rFonts w:ascii="Times New Roman" w:hAnsi="Times New Roman" w:cs="Times New Roman"/>
          <w:sz w:val="22"/>
          <w:szCs w:val="22"/>
        </w:rPr>
        <w:t>местах</w:t>
      </w:r>
      <w:proofErr w:type="gramEnd"/>
      <w:r w:rsidRPr="00E16291">
        <w:rPr>
          <w:rFonts w:ascii="Times New Roman" w:hAnsi="Times New Roman" w:cs="Times New Roman"/>
          <w:sz w:val="22"/>
          <w:szCs w:val="22"/>
        </w:rPr>
        <w:t xml:space="preserve"> в присутствии не менее трех работников предприятия (представителя бухгалтерии, руководителя участка, кладовщика) с составлением соответствующего акта.</w:t>
      </w:r>
    </w:p>
    <w:p w:rsidR="003D105A" w:rsidRPr="00E16291" w:rsidRDefault="003D105A" w:rsidP="004107A3">
      <w:pPr>
        <w:pStyle w:val="ad"/>
        <w:rPr>
          <w:sz w:val="22"/>
          <w:szCs w:val="22"/>
        </w:rPr>
      </w:pPr>
      <w:r w:rsidRPr="00E16291">
        <w:rPr>
          <w:sz w:val="22"/>
          <w:szCs w:val="22"/>
        </w:rPr>
        <w:tab/>
        <w:t>Кроме того, система безопасности должна распространяться на следующие вопросы:</w:t>
      </w:r>
    </w:p>
    <w:p w:rsidR="003D105A" w:rsidRPr="00E16291" w:rsidRDefault="003D105A" w:rsidP="004107A3">
      <w:pPr>
        <w:pStyle w:val="ad"/>
        <w:tabs>
          <w:tab w:val="left" w:pos="720"/>
        </w:tabs>
        <w:ind w:left="720"/>
        <w:rPr>
          <w:sz w:val="22"/>
          <w:szCs w:val="22"/>
        </w:rPr>
      </w:pPr>
      <w:r w:rsidRPr="00E16291">
        <w:rPr>
          <w:b/>
          <w:sz w:val="22"/>
          <w:szCs w:val="22"/>
        </w:rPr>
        <w:t xml:space="preserve">●        </w:t>
      </w:r>
      <w:r w:rsidRPr="00E16291">
        <w:rPr>
          <w:sz w:val="22"/>
          <w:szCs w:val="22"/>
        </w:rPr>
        <w:t xml:space="preserve"> Подсобные помещения;</w:t>
      </w:r>
    </w:p>
    <w:p w:rsidR="003D105A" w:rsidRPr="00E16291" w:rsidRDefault="003D105A" w:rsidP="004107A3">
      <w:pPr>
        <w:pStyle w:val="ad"/>
        <w:ind w:left="720"/>
        <w:rPr>
          <w:sz w:val="22"/>
          <w:szCs w:val="22"/>
        </w:rPr>
      </w:pPr>
      <w:r w:rsidRPr="00E16291">
        <w:rPr>
          <w:sz w:val="22"/>
          <w:szCs w:val="22"/>
        </w:rPr>
        <w:t>●   Безопасная система информационного обмена, а также контроль доступа и управление паролем;</w:t>
      </w:r>
    </w:p>
    <w:p w:rsidR="003D105A" w:rsidRPr="00E16291" w:rsidRDefault="003D105A" w:rsidP="004107A3">
      <w:pPr>
        <w:pStyle w:val="ad"/>
        <w:ind w:left="720"/>
        <w:rPr>
          <w:sz w:val="22"/>
          <w:szCs w:val="22"/>
        </w:rPr>
      </w:pPr>
      <w:r w:rsidRPr="00E16291">
        <w:rPr>
          <w:sz w:val="22"/>
          <w:szCs w:val="22"/>
        </w:rPr>
        <w:t>●        Безопасная транспортировка всей продукции и материалов;</w:t>
      </w:r>
    </w:p>
    <w:p w:rsidR="003D105A" w:rsidRPr="00E16291" w:rsidRDefault="003D105A" w:rsidP="004107A3">
      <w:pPr>
        <w:pStyle w:val="ad"/>
        <w:ind w:left="720"/>
        <w:rPr>
          <w:sz w:val="22"/>
          <w:szCs w:val="22"/>
        </w:rPr>
      </w:pPr>
      <w:r w:rsidRPr="00E16291">
        <w:rPr>
          <w:sz w:val="22"/>
          <w:szCs w:val="22"/>
        </w:rPr>
        <w:t>●        Кадровая политика.</w:t>
      </w:r>
    </w:p>
    <w:p w:rsidR="003D105A" w:rsidRDefault="003D105A" w:rsidP="004107A3">
      <w:pPr>
        <w:pStyle w:val="ad"/>
        <w:ind w:left="720"/>
        <w:rPr>
          <w:sz w:val="22"/>
          <w:szCs w:val="22"/>
        </w:rPr>
      </w:pPr>
    </w:p>
    <w:p w:rsidR="003D105A" w:rsidRDefault="003D105A" w:rsidP="004107A3">
      <w:pPr>
        <w:pStyle w:val="ad"/>
        <w:ind w:left="720"/>
        <w:rPr>
          <w:sz w:val="22"/>
          <w:szCs w:val="22"/>
        </w:rPr>
      </w:pPr>
    </w:p>
    <w:p w:rsidR="003D105A" w:rsidRDefault="003D105A" w:rsidP="004107A3">
      <w:pPr>
        <w:pStyle w:val="ad"/>
        <w:ind w:left="720"/>
        <w:rPr>
          <w:sz w:val="22"/>
          <w:szCs w:val="22"/>
        </w:rPr>
      </w:pPr>
    </w:p>
    <w:p w:rsidR="003D105A" w:rsidRDefault="003D105A" w:rsidP="004107A3">
      <w:pPr>
        <w:pStyle w:val="ad"/>
        <w:ind w:left="720"/>
        <w:rPr>
          <w:sz w:val="22"/>
          <w:szCs w:val="22"/>
        </w:rPr>
      </w:pPr>
    </w:p>
    <w:p w:rsidR="003D105A" w:rsidRDefault="003D105A" w:rsidP="004107A3">
      <w:pPr>
        <w:pStyle w:val="ad"/>
        <w:ind w:left="720"/>
        <w:rPr>
          <w:sz w:val="22"/>
          <w:szCs w:val="22"/>
        </w:rPr>
      </w:pPr>
    </w:p>
    <w:p w:rsidR="003D105A" w:rsidRDefault="003D105A" w:rsidP="004107A3">
      <w:pPr>
        <w:pStyle w:val="ad"/>
        <w:ind w:left="720"/>
        <w:rPr>
          <w:sz w:val="22"/>
          <w:szCs w:val="22"/>
        </w:rPr>
      </w:pPr>
    </w:p>
    <w:p w:rsidR="003D105A" w:rsidRDefault="003D105A" w:rsidP="004107A3">
      <w:pPr>
        <w:pStyle w:val="ad"/>
        <w:ind w:left="720"/>
        <w:rPr>
          <w:sz w:val="22"/>
          <w:szCs w:val="22"/>
        </w:rPr>
      </w:pPr>
    </w:p>
    <w:p w:rsidR="003D105A" w:rsidRDefault="003D105A" w:rsidP="004107A3">
      <w:pPr>
        <w:pStyle w:val="ad"/>
        <w:ind w:left="720"/>
        <w:rPr>
          <w:sz w:val="22"/>
          <w:szCs w:val="22"/>
        </w:rPr>
      </w:pPr>
    </w:p>
    <w:p w:rsidR="003D105A" w:rsidRDefault="003D105A" w:rsidP="004107A3">
      <w:pPr>
        <w:pStyle w:val="ad"/>
        <w:ind w:left="720"/>
        <w:rPr>
          <w:sz w:val="22"/>
          <w:szCs w:val="22"/>
        </w:rPr>
      </w:pPr>
    </w:p>
    <w:p w:rsidR="003D105A" w:rsidRDefault="003D105A" w:rsidP="004107A3">
      <w:pPr>
        <w:pStyle w:val="ad"/>
        <w:ind w:left="720"/>
        <w:rPr>
          <w:sz w:val="22"/>
          <w:szCs w:val="22"/>
        </w:rPr>
      </w:pPr>
    </w:p>
    <w:p w:rsidR="003D105A" w:rsidRDefault="003D105A" w:rsidP="004107A3">
      <w:pPr>
        <w:pStyle w:val="ad"/>
        <w:ind w:left="720"/>
        <w:rPr>
          <w:sz w:val="22"/>
          <w:szCs w:val="22"/>
        </w:rPr>
      </w:pPr>
    </w:p>
    <w:p w:rsidR="003D105A" w:rsidRDefault="003D105A" w:rsidP="004107A3">
      <w:pPr>
        <w:pStyle w:val="ad"/>
        <w:ind w:left="720"/>
        <w:rPr>
          <w:sz w:val="22"/>
          <w:szCs w:val="22"/>
        </w:rPr>
      </w:pPr>
    </w:p>
    <w:p w:rsidR="003D105A" w:rsidRDefault="003D105A" w:rsidP="004107A3">
      <w:pPr>
        <w:pStyle w:val="ad"/>
        <w:ind w:left="720"/>
        <w:rPr>
          <w:sz w:val="22"/>
          <w:szCs w:val="22"/>
        </w:rPr>
      </w:pPr>
    </w:p>
    <w:p w:rsidR="003D105A" w:rsidRDefault="003D105A" w:rsidP="004107A3">
      <w:pPr>
        <w:pStyle w:val="ad"/>
        <w:ind w:left="720"/>
        <w:rPr>
          <w:sz w:val="22"/>
          <w:szCs w:val="22"/>
        </w:rPr>
      </w:pPr>
    </w:p>
    <w:p w:rsidR="003D105A" w:rsidRDefault="003D105A" w:rsidP="004107A3">
      <w:pPr>
        <w:pStyle w:val="ad"/>
        <w:ind w:left="720"/>
        <w:rPr>
          <w:sz w:val="22"/>
          <w:szCs w:val="22"/>
        </w:rPr>
      </w:pPr>
    </w:p>
    <w:p w:rsidR="003D105A" w:rsidRDefault="003D105A" w:rsidP="004107A3">
      <w:pPr>
        <w:pStyle w:val="ad"/>
        <w:ind w:left="720"/>
        <w:rPr>
          <w:sz w:val="22"/>
          <w:szCs w:val="22"/>
        </w:rPr>
      </w:pPr>
    </w:p>
    <w:p w:rsidR="003D105A" w:rsidRDefault="003D105A" w:rsidP="004107A3">
      <w:pPr>
        <w:pStyle w:val="ad"/>
        <w:ind w:left="720"/>
        <w:rPr>
          <w:sz w:val="22"/>
          <w:szCs w:val="22"/>
        </w:rPr>
      </w:pPr>
    </w:p>
    <w:p w:rsidR="003D105A" w:rsidRDefault="003D105A" w:rsidP="004107A3">
      <w:pPr>
        <w:pStyle w:val="ad"/>
        <w:ind w:left="720"/>
        <w:rPr>
          <w:sz w:val="22"/>
          <w:szCs w:val="22"/>
        </w:rPr>
      </w:pPr>
    </w:p>
    <w:p w:rsidR="003D105A" w:rsidRDefault="003D105A" w:rsidP="004107A3">
      <w:pPr>
        <w:pStyle w:val="ad"/>
        <w:ind w:left="720"/>
        <w:rPr>
          <w:sz w:val="22"/>
          <w:szCs w:val="22"/>
        </w:rPr>
      </w:pPr>
    </w:p>
    <w:p w:rsidR="003D105A" w:rsidRDefault="003D105A" w:rsidP="004107A3">
      <w:pPr>
        <w:pStyle w:val="ad"/>
        <w:ind w:left="720"/>
        <w:rPr>
          <w:sz w:val="22"/>
          <w:szCs w:val="22"/>
        </w:rPr>
      </w:pPr>
    </w:p>
    <w:p w:rsidR="003D105A" w:rsidRDefault="003D105A" w:rsidP="004107A3">
      <w:pPr>
        <w:pStyle w:val="ad"/>
        <w:ind w:left="720"/>
        <w:rPr>
          <w:sz w:val="22"/>
          <w:szCs w:val="22"/>
        </w:rPr>
      </w:pPr>
    </w:p>
    <w:p w:rsidR="003D105A" w:rsidRDefault="003D105A" w:rsidP="004107A3">
      <w:pPr>
        <w:pStyle w:val="ad"/>
        <w:ind w:left="720"/>
        <w:rPr>
          <w:sz w:val="22"/>
          <w:szCs w:val="22"/>
        </w:rPr>
      </w:pPr>
    </w:p>
    <w:p w:rsidR="003D105A" w:rsidRDefault="003D105A" w:rsidP="004107A3">
      <w:pPr>
        <w:pStyle w:val="ad"/>
        <w:ind w:left="720"/>
        <w:rPr>
          <w:sz w:val="22"/>
          <w:szCs w:val="22"/>
        </w:rPr>
      </w:pPr>
    </w:p>
    <w:p w:rsidR="003D105A" w:rsidRDefault="003D105A" w:rsidP="004107A3">
      <w:pPr>
        <w:pStyle w:val="ad"/>
        <w:ind w:left="720"/>
        <w:rPr>
          <w:sz w:val="22"/>
          <w:szCs w:val="22"/>
        </w:rPr>
      </w:pPr>
    </w:p>
    <w:p w:rsidR="003D105A" w:rsidRDefault="003D105A" w:rsidP="004107A3">
      <w:pPr>
        <w:pStyle w:val="ad"/>
        <w:ind w:left="720"/>
        <w:rPr>
          <w:sz w:val="22"/>
          <w:szCs w:val="22"/>
        </w:rPr>
      </w:pPr>
    </w:p>
    <w:p w:rsidR="003D105A" w:rsidRDefault="003D105A" w:rsidP="004107A3">
      <w:pPr>
        <w:pStyle w:val="ad"/>
        <w:ind w:left="720"/>
        <w:rPr>
          <w:sz w:val="22"/>
          <w:szCs w:val="22"/>
        </w:rPr>
      </w:pPr>
    </w:p>
    <w:p w:rsidR="003D105A" w:rsidRDefault="003D105A" w:rsidP="004107A3">
      <w:pPr>
        <w:pStyle w:val="ad"/>
        <w:ind w:left="720"/>
        <w:rPr>
          <w:sz w:val="22"/>
          <w:szCs w:val="22"/>
        </w:rPr>
      </w:pPr>
    </w:p>
    <w:p w:rsidR="003D105A" w:rsidRDefault="003D105A" w:rsidP="004107A3">
      <w:pPr>
        <w:pStyle w:val="ad"/>
        <w:ind w:left="720"/>
        <w:rPr>
          <w:sz w:val="22"/>
          <w:szCs w:val="22"/>
        </w:rPr>
      </w:pPr>
    </w:p>
    <w:p w:rsidR="003D105A" w:rsidRDefault="003D105A" w:rsidP="004107A3">
      <w:pPr>
        <w:pStyle w:val="ad"/>
        <w:ind w:left="720"/>
        <w:rPr>
          <w:sz w:val="22"/>
          <w:szCs w:val="22"/>
        </w:rPr>
      </w:pPr>
    </w:p>
    <w:p w:rsidR="003D105A" w:rsidRDefault="003D105A" w:rsidP="004107A3">
      <w:pPr>
        <w:pStyle w:val="ad"/>
        <w:ind w:left="720"/>
        <w:rPr>
          <w:sz w:val="22"/>
          <w:szCs w:val="22"/>
        </w:rPr>
      </w:pPr>
    </w:p>
    <w:p w:rsidR="003D105A" w:rsidRDefault="003D105A" w:rsidP="004107A3">
      <w:pPr>
        <w:pStyle w:val="ad"/>
        <w:ind w:left="720"/>
        <w:rPr>
          <w:sz w:val="22"/>
          <w:szCs w:val="22"/>
        </w:rPr>
      </w:pPr>
    </w:p>
    <w:p w:rsidR="00AF5D9F" w:rsidRDefault="00AF5D9F" w:rsidP="004107A3">
      <w:pPr>
        <w:pStyle w:val="ad"/>
        <w:ind w:left="720"/>
        <w:rPr>
          <w:sz w:val="22"/>
          <w:szCs w:val="22"/>
        </w:rPr>
      </w:pPr>
    </w:p>
    <w:p w:rsidR="00AF5D9F" w:rsidRDefault="00AF5D9F" w:rsidP="004107A3">
      <w:pPr>
        <w:pStyle w:val="ad"/>
        <w:ind w:left="720"/>
        <w:rPr>
          <w:sz w:val="22"/>
          <w:szCs w:val="22"/>
        </w:rPr>
      </w:pPr>
    </w:p>
    <w:p w:rsidR="003D105A" w:rsidRDefault="003D105A" w:rsidP="004107A3">
      <w:pPr>
        <w:pStyle w:val="ad"/>
        <w:ind w:left="720"/>
        <w:rPr>
          <w:sz w:val="22"/>
          <w:szCs w:val="22"/>
        </w:rPr>
      </w:pPr>
    </w:p>
    <w:p w:rsidR="003D105A" w:rsidRDefault="003D105A" w:rsidP="004107A3">
      <w:pPr>
        <w:pStyle w:val="ad"/>
        <w:ind w:left="720"/>
        <w:rPr>
          <w:sz w:val="22"/>
          <w:szCs w:val="22"/>
        </w:rPr>
      </w:pPr>
    </w:p>
    <w:p w:rsidR="003D105A" w:rsidRDefault="003D105A" w:rsidP="004107A3">
      <w:pPr>
        <w:pStyle w:val="ad"/>
        <w:ind w:left="720"/>
        <w:rPr>
          <w:sz w:val="22"/>
          <w:szCs w:val="22"/>
        </w:rPr>
      </w:pPr>
    </w:p>
    <w:p w:rsidR="00525D89" w:rsidRDefault="00525D89" w:rsidP="004107A3">
      <w:pPr>
        <w:pStyle w:val="ad"/>
        <w:ind w:left="720"/>
        <w:rPr>
          <w:sz w:val="22"/>
          <w:szCs w:val="22"/>
        </w:rPr>
      </w:pPr>
    </w:p>
    <w:p w:rsidR="003D105A" w:rsidRDefault="003D105A" w:rsidP="004107A3">
      <w:pPr>
        <w:pStyle w:val="ad"/>
        <w:ind w:left="720"/>
        <w:rPr>
          <w:sz w:val="22"/>
          <w:szCs w:val="22"/>
        </w:rPr>
      </w:pPr>
    </w:p>
    <w:p w:rsidR="003D105A" w:rsidRDefault="003D105A" w:rsidP="004107A3">
      <w:pPr>
        <w:pStyle w:val="ad"/>
        <w:ind w:left="720"/>
        <w:rPr>
          <w:sz w:val="22"/>
          <w:szCs w:val="22"/>
        </w:rPr>
      </w:pPr>
    </w:p>
    <w:p w:rsidR="003D105A" w:rsidRDefault="003D105A" w:rsidP="004107A3">
      <w:pPr>
        <w:pStyle w:val="ad"/>
        <w:ind w:left="720"/>
        <w:rPr>
          <w:sz w:val="22"/>
          <w:szCs w:val="22"/>
        </w:rPr>
      </w:pPr>
    </w:p>
    <w:p w:rsidR="003D105A" w:rsidRDefault="003D105A" w:rsidP="004107A3">
      <w:pPr>
        <w:pStyle w:val="ad"/>
        <w:ind w:left="720"/>
        <w:rPr>
          <w:sz w:val="22"/>
          <w:szCs w:val="22"/>
        </w:rPr>
      </w:pPr>
    </w:p>
    <w:p w:rsidR="003D105A" w:rsidRDefault="003D105A" w:rsidP="004107A3">
      <w:pPr>
        <w:pStyle w:val="ad"/>
        <w:ind w:left="720"/>
        <w:rPr>
          <w:sz w:val="22"/>
          <w:szCs w:val="22"/>
        </w:rPr>
      </w:pPr>
    </w:p>
    <w:p w:rsidR="003D105A" w:rsidRDefault="003D105A" w:rsidP="004107A3">
      <w:pPr>
        <w:pStyle w:val="ad"/>
        <w:ind w:left="720"/>
        <w:rPr>
          <w:sz w:val="22"/>
          <w:szCs w:val="22"/>
        </w:rPr>
      </w:pPr>
    </w:p>
    <w:p w:rsidR="003D105A" w:rsidRDefault="003D105A" w:rsidP="004107A3">
      <w:pPr>
        <w:pStyle w:val="ad"/>
        <w:ind w:left="720"/>
        <w:rPr>
          <w:sz w:val="22"/>
          <w:szCs w:val="22"/>
        </w:rPr>
      </w:pPr>
    </w:p>
    <w:p w:rsidR="00BD03DE" w:rsidRDefault="00BD03DE" w:rsidP="004107A3">
      <w:pPr>
        <w:pStyle w:val="ad"/>
        <w:ind w:left="720"/>
        <w:rPr>
          <w:sz w:val="22"/>
          <w:szCs w:val="22"/>
        </w:rPr>
      </w:pPr>
    </w:p>
    <w:p w:rsidR="003D105A" w:rsidRDefault="003D105A" w:rsidP="007A4205">
      <w:pPr>
        <w:pStyle w:val="2"/>
        <w:keepNext w:val="0"/>
        <w:keepLines w:val="0"/>
        <w:numPr>
          <w:ilvl w:val="0"/>
          <w:numId w:val="38"/>
        </w:numPr>
        <w:suppressLineNumbers/>
        <w:suppressAutoHyphens/>
        <w:contextualSpacing/>
        <w:jc w:val="right"/>
        <w:rPr>
          <w:b w:val="0"/>
          <w:szCs w:val="28"/>
        </w:rPr>
      </w:pPr>
    </w:p>
    <w:p w:rsidR="003D105A" w:rsidRDefault="003D105A" w:rsidP="00BB6343">
      <w:pPr>
        <w:pStyle w:val="2"/>
        <w:keepNext w:val="0"/>
        <w:keepLines w:val="0"/>
        <w:suppressLineNumbers/>
        <w:suppressAutoHyphens/>
        <w:ind w:firstLine="0"/>
        <w:contextualSpacing/>
        <w:jc w:val="right"/>
      </w:pPr>
      <w:r w:rsidRPr="004E75B9">
        <w:rPr>
          <w:b w:val="0"/>
          <w:szCs w:val="28"/>
        </w:rPr>
        <w:t>к конкурсной документации</w:t>
      </w:r>
    </w:p>
    <w:p w:rsidR="003D105A" w:rsidRPr="00554E3D" w:rsidRDefault="003D105A" w:rsidP="006B453A">
      <w:pPr>
        <w:pStyle w:val="2"/>
        <w:keepNext w:val="0"/>
        <w:keepLines w:val="0"/>
        <w:suppressLineNumbers/>
        <w:suppressAutoHyphens/>
        <w:contextualSpacing/>
        <w:jc w:val="right"/>
      </w:pPr>
    </w:p>
    <w:p w:rsidR="00BD03DE" w:rsidRDefault="00BD03DE" w:rsidP="006B453A">
      <w:pPr>
        <w:pStyle w:val="2"/>
        <w:keepNext w:val="0"/>
        <w:keepLines w:val="0"/>
        <w:suppressLineNumbers/>
        <w:suppressAutoHyphens/>
        <w:contextualSpacing/>
        <w:jc w:val="center"/>
      </w:pPr>
    </w:p>
    <w:p w:rsidR="003D105A" w:rsidRPr="00554E3D" w:rsidRDefault="003D105A" w:rsidP="006B453A">
      <w:pPr>
        <w:pStyle w:val="2"/>
        <w:keepNext w:val="0"/>
        <w:keepLines w:val="0"/>
        <w:suppressLineNumbers/>
        <w:suppressAutoHyphens/>
        <w:contextualSpacing/>
        <w:jc w:val="center"/>
      </w:pPr>
      <w:r>
        <w:t>Проект</w:t>
      </w:r>
      <w:r w:rsidRPr="00E1693F">
        <w:t xml:space="preserve">  договора</w:t>
      </w:r>
      <w:bookmarkEnd w:id="70"/>
      <w:r>
        <w:t xml:space="preserve"> </w:t>
      </w:r>
    </w:p>
    <w:p w:rsidR="008B071B" w:rsidRPr="00093A6D" w:rsidRDefault="008B071B" w:rsidP="008B071B">
      <w:pPr>
        <w:shd w:val="clear" w:color="auto" w:fill="FFFFFF"/>
        <w:tabs>
          <w:tab w:val="left" w:pos="6365"/>
          <w:tab w:val="left" w:leader="underscore" w:pos="6962"/>
          <w:tab w:val="left" w:leader="underscore" w:pos="8755"/>
        </w:tabs>
        <w:spacing w:before="281" w:line="274" w:lineRule="exact"/>
        <w:jc w:val="center"/>
        <w:rPr>
          <w:b/>
          <w:sz w:val="24"/>
        </w:rPr>
      </w:pPr>
      <w:r w:rsidRPr="00093A6D">
        <w:rPr>
          <w:b/>
          <w:bCs/>
          <w:sz w:val="24"/>
        </w:rPr>
        <w:t xml:space="preserve">ДОГОВОР </w:t>
      </w:r>
      <w:r w:rsidRPr="00093A6D">
        <w:rPr>
          <w:b/>
          <w:sz w:val="24"/>
        </w:rPr>
        <w:t>№ 94690005-08/14</w:t>
      </w:r>
    </w:p>
    <w:p w:rsidR="008B071B" w:rsidRPr="00093A6D" w:rsidRDefault="008B071B" w:rsidP="008B071B">
      <w:pPr>
        <w:shd w:val="clear" w:color="auto" w:fill="FFFFFF"/>
        <w:tabs>
          <w:tab w:val="left" w:pos="6365"/>
          <w:tab w:val="left" w:leader="underscore" w:pos="6962"/>
          <w:tab w:val="left" w:leader="underscore" w:pos="8755"/>
        </w:tabs>
        <w:spacing w:before="281" w:line="274" w:lineRule="exact"/>
        <w:jc w:val="both"/>
        <w:rPr>
          <w:sz w:val="24"/>
        </w:rPr>
      </w:pPr>
      <w:r w:rsidRPr="00093A6D">
        <w:rPr>
          <w:spacing w:val="-4"/>
          <w:sz w:val="24"/>
        </w:rPr>
        <w:t>г. Москва</w:t>
      </w:r>
      <w:r w:rsidRPr="00093A6D">
        <w:rPr>
          <w:sz w:val="24"/>
        </w:rPr>
        <w:tab/>
        <w:t xml:space="preserve">«      »                </w:t>
      </w:r>
      <w:r w:rsidRPr="00093A6D">
        <w:rPr>
          <w:spacing w:val="-4"/>
          <w:sz w:val="24"/>
        </w:rPr>
        <w:t>201_   года</w:t>
      </w:r>
    </w:p>
    <w:p w:rsidR="008B071B" w:rsidRPr="00093A6D" w:rsidRDefault="008B071B" w:rsidP="008B071B">
      <w:pPr>
        <w:shd w:val="clear" w:color="auto" w:fill="FFFFFF"/>
        <w:spacing w:before="274" w:line="266" w:lineRule="exact"/>
        <w:ind w:right="36" w:firstLine="698"/>
        <w:jc w:val="both"/>
        <w:rPr>
          <w:sz w:val="24"/>
        </w:rPr>
      </w:pPr>
      <w:proofErr w:type="gramStart"/>
      <w:r w:rsidRPr="00093A6D">
        <w:rPr>
          <w:sz w:val="24"/>
        </w:rPr>
        <w:t>Федеральное государственное унитарное предприятие «</w:t>
      </w:r>
      <w:proofErr w:type="spellStart"/>
      <w:r w:rsidRPr="00093A6D">
        <w:rPr>
          <w:sz w:val="24"/>
        </w:rPr>
        <w:t>Гознак</w:t>
      </w:r>
      <w:proofErr w:type="spellEnd"/>
      <w:r w:rsidRPr="00093A6D">
        <w:rPr>
          <w:sz w:val="24"/>
        </w:rPr>
        <w:t>» (ФГУП «</w:t>
      </w:r>
      <w:proofErr w:type="spellStart"/>
      <w:r w:rsidRPr="00093A6D">
        <w:rPr>
          <w:sz w:val="24"/>
        </w:rPr>
        <w:t>Гознак</w:t>
      </w:r>
      <w:proofErr w:type="spellEnd"/>
      <w:r w:rsidRPr="00093A6D">
        <w:rPr>
          <w:sz w:val="24"/>
        </w:rPr>
        <w:t>»), именуемое в дальнейшем «Заказчик», в лице ____________________, действующего на основании ________________________, с одной стороны и _________________________</w:t>
      </w:r>
      <w:r w:rsidRPr="00093A6D">
        <w:rPr>
          <w:spacing w:val="-2"/>
          <w:sz w:val="24"/>
        </w:rPr>
        <w:t>, в лице генерального _____________________________________, действующего на основании __________________________</w:t>
      </w:r>
      <w:r w:rsidRPr="00093A6D">
        <w:rPr>
          <w:sz w:val="24"/>
        </w:rPr>
        <w:t xml:space="preserve">, именуемое  в дальнейшем «Поставщик», с другой </w:t>
      </w:r>
      <w:r w:rsidRPr="00093A6D">
        <w:rPr>
          <w:spacing w:val="-1"/>
          <w:sz w:val="24"/>
        </w:rPr>
        <w:t>стороны, по результатам конкурса № ОК_1_0000</w:t>
      </w:r>
      <w:r w:rsidR="00A2159D">
        <w:rPr>
          <w:spacing w:val="-1"/>
          <w:sz w:val="24"/>
        </w:rPr>
        <w:t>124_2013</w:t>
      </w:r>
      <w:r w:rsidRPr="00093A6D">
        <w:rPr>
          <w:spacing w:val="-1"/>
          <w:sz w:val="24"/>
        </w:rPr>
        <w:t xml:space="preserve">, заключили настоящий </w:t>
      </w:r>
      <w:r w:rsidR="002A0562">
        <w:rPr>
          <w:spacing w:val="-1"/>
          <w:sz w:val="24"/>
        </w:rPr>
        <w:t>д</w:t>
      </w:r>
      <w:r w:rsidRPr="00093A6D">
        <w:rPr>
          <w:spacing w:val="-1"/>
          <w:sz w:val="24"/>
        </w:rPr>
        <w:t>оговор о нижеследующем:</w:t>
      </w:r>
      <w:proofErr w:type="gramEnd"/>
    </w:p>
    <w:p w:rsidR="00CA729F" w:rsidRDefault="00CA729F" w:rsidP="00CA729F">
      <w:pPr>
        <w:shd w:val="clear" w:color="auto" w:fill="FFFFFF"/>
        <w:spacing w:before="266" w:line="274" w:lineRule="exact"/>
        <w:ind w:left="367"/>
        <w:rPr>
          <w:b/>
          <w:bCs/>
          <w:spacing w:val="-1"/>
          <w:sz w:val="24"/>
        </w:rPr>
      </w:pPr>
    </w:p>
    <w:p w:rsidR="008B071B" w:rsidRDefault="008B071B" w:rsidP="008B071B">
      <w:pPr>
        <w:numPr>
          <w:ilvl w:val="0"/>
          <w:numId w:val="23"/>
        </w:numPr>
        <w:shd w:val="clear" w:color="auto" w:fill="FFFFFF"/>
        <w:spacing w:before="266" w:line="274" w:lineRule="exact"/>
        <w:jc w:val="center"/>
        <w:rPr>
          <w:b/>
          <w:bCs/>
          <w:spacing w:val="-1"/>
          <w:sz w:val="24"/>
        </w:rPr>
      </w:pPr>
      <w:r w:rsidRPr="00093A6D">
        <w:rPr>
          <w:b/>
          <w:bCs/>
          <w:spacing w:val="-1"/>
          <w:sz w:val="24"/>
        </w:rPr>
        <w:t>ПРЕДМЕТ ДОГОВОРА</w:t>
      </w:r>
    </w:p>
    <w:p w:rsidR="002A0562" w:rsidRPr="00093A6D" w:rsidRDefault="002A0562" w:rsidP="002A0562">
      <w:pPr>
        <w:shd w:val="clear" w:color="auto" w:fill="FFFFFF"/>
        <w:spacing w:before="266" w:line="274" w:lineRule="exact"/>
        <w:ind w:left="367"/>
        <w:rPr>
          <w:b/>
          <w:bCs/>
          <w:spacing w:val="-1"/>
          <w:sz w:val="24"/>
        </w:rPr>
      </w:pPr>
    </w:p>
    <w:p w:rsidR="008B071B" w:rsidRPr="00093A6D" w:rsidRDefault="008B071B" w:rsidP="008B071B">
      <w:pPr>
        <w:shd w:val="clear" w:color="auto" w:fill="FFFFFF"/>
        <w:spacing w:line="274" w:lineRule="exact"/>
        <w:ind w:right="29" w:firstLine="709"/>
        <w:jc w:val="both"/>
        <w:rPr>
          <w:sz w:val="24"/>
        </w:rPr>
      </w:pPr>
      <w:r w:rsidRPr="00093A6D">
        <w:rPr>
          <w:sz w:val="24"/>
        </w:rPr>
        <w:t xml:space="preserve">1.1. Поставщик обязуется изготовить и поставить, а Заказчик принять и оплатить заготовки, именуемые в </w:t>
      </w:r>
      <w:proofErr w:type="gramStart"/>
      <w:r w:rsidRPr="00093A6D">
        <w:rPr>
          <w:sz w:val="24"/>
        </w:rPr>
        <w:t>дальнейшем</w:t>
      </w:r>
      <w:proofErr w:type="gramEnd"/>
      <w:r w:rsidRPr="00093A6D">
        <w:rPr>
          <w:sz w:val="24"/>
        </w:rPr>
        <w:t xml:space="preserve"> «Продукция».</w:t>
      </w:r>
    </w:p>
    <w:p w:rsidR="008B071B" w:rsidRPr="00093A6D" w:rsidRDefault="008B071B" w:rsidP="008B071B">
      <w:pPr>
        <w:shd w:val="clear" w:color="auto" w:fill="FFFFFF"/>
        <w:spacing w:line="274" w:lineRule="exact"/>
        <w:ind w:right="29" w:firstLine="709"/>
        <w:jc w:val="both"/>
        <w:rPr>
          <w:sz w:val="24"/>
        </w:rPr>
      </w:pPr>
      <w:r w:rsidRPr="00093A6D">
        <w:rPr>
          <w:sz w:val="24"/>
        </w:rPr>
        <w:t xml:space="preserve">1.2. Поставляемая Продукция должна соответствовать спецификации </w:t>
      </w:r>
      <w:r w:rsidR="002A0562">
        <w:rPr>
          <w:sz w:val="24"/>
        </w:rPr>
        <w:br/>
      </w:r>
      <w:r w:rsidRPr="00093A6D">
        <w:rPr>
          <w:sz w:val="24"/>
        </w:rPr>
        <w:t xml:space="preserve">(Приложение №1) к настоящему </w:t>
      </w:r>
      <w:r w:rsidR="002A0562">
        <w:rPr>
          <w:sz w:val="24"/>
        </w:rPr>
        <w:t>д</w:t>
      </w:r>
      <w:r w:rsidRPr="00093A6D">
        <w:rPr>
          <w:sz w:val="24"/>
        </w:rPr>
        <w:t>оговору.</w:t>
      </w:r>
    </w:p>
    <w:p w:rsidR="00CA729F" w:rsidRDefault="00CA729F" w:rsidP="008B071B">
      <w:pPr>
        <w:shd w:val="clear" w:color="auto" w:fill="FFFFFF"/>
        <w:spacing w:before="274" w:line="266" w:lineRule="exact"/>
        <w:ind w:right="22"/>
        <w:jc w:val="center"/>
        <w:rPr>
          <w:b/>
          <w:spacing w:val="-16"/>
          <w:sz w:val="24"/>
        </w:rPr>
      </w:pPr>
    </w:p>
    <w:p w:rsidR="008B071B" w:rsidRDefault="008B071B" w:rsidP="008B071B">
      <w:pPr>
        <w:shd w:val="clear" w:color="auto" w:fill="FFFFFF"/>
        <w:spacing w:before="274" w:line="266" w:lineRule="exact"/>
        <w:ind w:right="22"/>
        <w:jc w:val="center"/>
        <w:rPr>
          <w:b/>
          <w:spacing w:val="-16"/>
          <w:sz w:val="24"/>
        </w:rPr>
      </w:pPr>
      <w:r w:rsidRPr="00093A6D">
        <w:rPr>
          <w:b/>
          <w:spacing w:val="-16"/>
          <w:sz w:val="24"/>
        </w:rPr>
        <w:t>2. СРОКИ И УСЛОВИЯ ПОСТАВКИ</w:t>
      </w:r>
    </w:p>
    <w:p w:rsidR="002A0562" w:rsidRPr="00093A6D" w:rsidRDefault="002A0562" w:rsidP="008B071B">
      <w:pPr>
        <w:shd w:val="clear" w:color="auto" w:fill="FFFFFF"/>
        <w:spacing w:before="274" w:line="266" w:lineRule="exact"/>
        <w:ind w:right="22"/>
        <w:jc w:val="center"/>
        <w:rPr>
          <w:b/>
          <w:spacing w:val="-16"/>
          <w:sz w:val="24"/>
        </w:rPr>
      </w:pPr>
    </w:p>
    <w:p w:rsidR="008B071B" w:rsidRPr="00093A6D" w:rsidRDefault="008B071B" w:rsidP="008B071B">
      <w:pPr>
        <w:shd w:val="clear" w:color="auto" w:fill="FFFFFF"/>
        <w:tabs>
          <w:tab w:val="left" w:pos="1224"/>
        </w:tabs>
        <w:spacing w:line="266" w:lineRule="exact"/>
        <w:ind w:right="29" w:firstLine="691"/>
        <w:jc w:val="both"/>
        <w:rPr>
          <w:spacing w:val="-1"/>
          <w:sz w:val="24"/>
        </w:rPr>
      </w:pPr>
      <w:r w:rsidRPr="00093A6D">
        <w:rPr>
          <w:spacing w:val="-6"/>
          <w:sz w:val="24"/>
        </w:rPr>
        <w:t>2.1.</w:t>
      </w:r>
      <w:r w:rsidRPr="00093A6D">
        <w:rPr>
          <w:sz w:val="24"/>
        </w:rPr>
        <w:tab/>
        <w:t>Поставка Продукции осуществляется Московскому монетному  двору и Санкт-Петербургскому монетному двору - филиалам ФГУП «</w:t>
      </w:r>
      <w:proofErr w:type="spellStart"/>
      <w:r w:rsidRPr="00093A6D">
        <w:rPr>
          <w:sz w:val="24"/>
        </w:rPr>
        <w:t>Гознак</w:t>
      </w:r>
      <w:proofErr w:type="spellEnd"/>
      <w:r w:rsidRPr="00093A6D">
        <w:rPr>
          <w:sz w:val="24"/>
        </w:rPr>
        <w:t xml:space="preserve">» (далее по тексту - Грузополучатели) в </w:t>
      </w:r>
      <w:r w:rsidRPr="00093A6D">
        <w:rPr>
          <w:spacing w:val="-1"/>
          <w:sz w:val="24"/>
        </w:rPr>
        <w:t xml:space="preserve">соответствии </w:t>
      </w:r>
      <w:proofErr w:type="gramStart"/>
      <w:r w:rsidRPr="00093A6D">
        <w:rPr>
          <w:spacing w:val="-1"/>
          <w:sz w:val="24"/>
        </w:rPr>
        <w:t>с</w:t>
      </w:r>
      <w:proofErr w:type="gramEnd"/>
      <w:r w:rsidRPr="00093A6D">
        <w:rPr>
          <w:spacing w:val="-1"/>
          <w:sz w:val="24"/>
        </w:rPr>
        <w:t xml:space="preserve"> спецификацией (Приложение № 1) и графиком поставок (Приложение № 2) по настоящему </w:t>
      </w:r>
      <w:r w:rsidR="002A0562">
        <w:rPr>
          <w:spacing w:val="-1"/>
          <w:sz w:val="24"/>
        </w:rPr>
        <w:t>д</w:t>
      </w:r>
      <w:r w:rsidRPr="00093A6D">
        <w:rPr>
          <w:spacing w:val="-1"/>
          <w:sz w:val="24"/>
        </w:rPr>
        <w:t>оговору.</w:t>
      </w:r>
    </w:p>
    <w:p w:rsidR="008B071B" w:rsidRPr="00093A6D" w:rsidRDefault="008B071B" w:rsidP="008B071B">
      <w:pPr>
        <w:shd w:val="clear" w:color="auto" w:fill="FFFFFF"/>
        <w:spacing w:line="266" w:lineRule="exact"/>
        <w:ind w:left="14" w:right="14" w:firstLine="684"/>
        <w:jc w:val="both"/>
        <w:rPr>
          <w:sz w:val="24"/>
        </w:rPr>
      </w:pPr>
      <w:r w:rsidRPr="00093A6D">
        <w:rPr>
          <w:sz w:val="24"/>
        </w:rPr>
        <w:t xml:space="preserve">2.2. Поставщик и Грузополучатели на </w:t>
      </w:r>
      <w:proofErr w:type="gramStart"/>
      <w:r w:rsidRPr="00093A6D">
        <w:rPr>
          <w:sz w:val="24"/>
        </w:rPr>
        <w:t>основании</w:t>
      </w:r>
      <w:proofErr w:type="gramEnd"/>
      <w:r w:rsidRPr="00093A6D">
        <w:rPr>
          <w:sz w:val="24"/>
        </w:rPr>
        <w:t xml:space="preserve"> графика поставки на полугодие Продукции </w:t>
      </w:r>
      <w:r w:rsidRPr="00093A6D">
        <w:rPr>
          <w:spacing w:val="-1"/>
          <w:sz w:val="24"/>
        </w:rPr>
        <w:t xml:space="preserve">не позднее, чем за 5 (пять) рабочих дней до начала планируемого месяца в письменном виде </w:t>
      </w:r>
      <w:r w:rsidRPr="00093A6D">
        <w:rPr>
          <w:sz w:val="24"/>
        </w:rPr>
        <w:t>согласовывают ежемесячные графики поставки с разбивкой по декадам.</w:t>
      </w:r>
    </w:p>
    <w:p w:rsidR="008B071B" w:rsidRPr="00093A6D" w:rsidRDefault="008B071B" w:rsidP="008B071B">
      <w:pPr>
        <w:shd w:val="clear" w:color="auto" w:fill="FFFFFF"/>
        <w:tabs>
          <w:tab w:val="left" w:pos="0"/>
        </w:tabs>
        <w:jc w:val="both"/>
        <w:rPr>
          <w:sz w:val="24"/>
        </w:rPr>
      </w:pPr>
      <w:r w:rsidRPr="00093A6D">
        <w:rPr>
          <w:spacing w:val="-8"/>
          <w:sz w:val="24"/>
        </w:rPr>
        <w:tab/>
        <w:t xml:space="preserve">2.3. </w:t>
      </w:r>
      <w:r w:rsidRPr="00093A6D">
        <w:rPr>
          <w:sz w:val="24"/>
        </w:rPr>
        <w:t xml:space="preserve">Продукция поставляется собственными силами Поставщика до склада Грузополучателей: </w:t>
      </w:r>
      <w:proofErr w:type="gramStart"/>
      <w:r w:rsidRPr="00093A6D">
        <w:rPr>
          <w:sz w:val="24"/>
        </w:rPr>
        <w:t xml:space="preserve">Московский монетный двор – г. </w:t>
      </w:r>
      <w:r w:rsidRPr="00093A6D">
        <w:rPr>
          <w:spacing w:val="-1"/>
          <w:sz w:val="24"/>
        </w:rPr>
        <w:t xml:space="preserve">Москва, ул. </w:t>
      </w:r>
      <w:proofErr w:type="spellStart"/>
      <w:r w:rsidRPr="00093A6D">
        <w:rPr>
          <w:spacing w:val="-1"/>
          <w:sz w:val="24"/>
        </w:rPr>
        <w:t>Даниловский</w:t>
      </w:r>
      <w:proofErr w:type="spellEnd"/>
      <w:r w:rsidRPr="00093A6D">
        <w:rPr>
          <w:spacing w:val="-1"/>
          <w:sz w:val="24"/>
        </w:rPr>
        <w:t xml:space="preserve"> Вал, д.1, Санкт-Петербургский монетный двор - </w:t>
      </w:r>
      <w:r w:rsidRPr="00093A6D">
        <w:rPr>
          <w:sz w:val="24"/>
        </w:rPr>
        <w:t xml:space="preserve">г. Санкт-Петербург, станция  </w:t>
      </w:r>
      <w:proofErr w:type="spellStart"/>
      <w:r w:rsidRPr="00093A6D">
        <w:rPr>
          <w:sz w:val="24"/>
        </w:rPr>
        <w:t>Предпортовая</w:t>
      </w:r>
      <w:proofErr w:type="spellEnd"/>
      <w:r w:rsidRPr="00093A6D">
        <w:rPr>
          <w:sz w:val="24"/>
        </w:rPr>
        <w:t xml:space="preserve">, Седьмой </w:t>
      </w:r>
      <w:proofErr w:type="spellStart"/>
      <w:r w:rsidRPr="00093A6D">
        <w:rPr>
          <w:sz w:val="24"/>
        </w:rPr>
        <w:t>предпортовый</w:t>
      </w:r>
      <w:proofErr w:type="spellEnd"/>
      <w:r w:rsidRPr="00093A6D">
        <w:rPr>
          <w:sz w:val="24"/>
        </w:rPr>
        <w:t xml:space="preserve"> пр., д.12.</w:t>
      </w:r>
      <w:proofErr w:type="gramEnd"/>
    </w:p>
    <w:p w:rsidR="008B071B" w:rsidRPr="00093A6D" w:rsidRDefault="008B071B" w:rsidP="002A0562">
      <w:pPr>
        <w:shd w:val="clear" w:color="auto" w:fill="FFFFFF"/>
        <w:tabs>
          <w:tab w:val="left" w:pos="0"/>
        </w:tabs>
        <w:ind w:firstLine="709"/>
        <w:jc w:val="both"/>
        <w:rPr>
          <w:sz w:val="24"/>
        </w:rPr>
      </w:pPr>
      <w:r w:rsidRPr="00093A6D">
        <w:rPr>
          <w:sz w:val="24"/>
        </w:rPr>
        <w:t>2.4.  Поставщик извещает Грузополучателей о предстоящей поставке не позднее, чем за 2 (два) рабочих дня до даты поставки факсимильным сообщением.</w:t>
      </w:r>
    </w:p>
    <w:p w:rsidR="008B071B" w:rsidRPr="00093A6D" w:rsidRDefault="008B071B" w:rsidP="008B071B">
      <w:pPr>
        <w:shd w:val="clear" w:color="auto" w:fill="FFFFFF"/>
        <w:spacing w:line="266" w:lineRule="exact"/>
        <w:ind w:left="7" w:right="14" w:firstLine="698"/>
        <w:jc w:val="both"/>
        <w:rPr>
          <w:sz w:val="24"/>
        </w:rPr>
      </w:pPr>
      <w:r w:rsidRPr="00093A6D">
        <w:rPr>
          <w:sz w:val="24"/>
        </w:rPr>
        <w:t xml:space="preserve">2.5. Все отгрузочные документы по настоящему </w:t>
      </w:r>
      <w:r w:rsidR="002A0562">
        <w:rPr>
          <w:sz w:val="24"/>
        </w:rPr>
        <w:t>д</w:t>
      </w:r>
      <w:r w:rsidRPr="00093A6D">
        <w:rPr>
          <w:sz w:val="24"/>
        </w:rPr>
        <w:t>оговору оформляются на имя Грузополучателей и направляются в его адрес.</w:t>
      </w:r>
    </w:p>
    <w:p w:rsidR="008B071B" w:rsidRPr="00093A6D" w:rsidRDefault="008B071B" w:rsidP="008B071B">
      <w:pPr>
        <w:shd w:val="clear" w:color="auto" w:fill="FFFFFF"/>
        <w:tabs>
          <w:tab w:val="left" w:pos="1130"/>
        </w:tabs>
        <w:spacing w:line="266" w:lineRule="exact"/>
        <w:ind w:left="7" w:right="14" w:firstLine="698"/>
        <w:jc w:val="both"/>
        <w:rPr>
          <w:sz w:val="24"/>
        </w:rPr>
      </w:pPr>
      <w:r w:rsidRPr="00093A6D">
        <w:rPr>
          <w:spacing w:val="-8"/>
          <w:sz w:val="24"/>
        </w:rPr>
        <w:t>2.6.</w:t>
      </w:r>
      <w:r w:rsidRPr="00093A6D">
        <w:rPr>
          <w:sz w:val="24"/>
        </w:rPr>
        <w:tab/>
        <w:t xml:space="preserve"> </w:t>
      </w:r>
      <w:r w:rsidRPr="00093A6D">
        <w:rPr>
          <w:spacing w:val="-1"/>
          <w:sz w:val="24"/>
        </w:rPr>
        <w:t xml:space="preserve">Датой поставки считается дата поступления Продукции на склад Грузополучателей и предоставления сопроводительных документов на Продукцию (в том числе накладных, счетов - </w:t>
      </w:r>
      <w:r w:rsidRPr="00093A6D">
        <w:rPr>
          <w:sz w:val="24"/>
        </w:rPr>
        <w:t>фактур, сертификатов качества).</w:t>
      </w:r>
    </w:p>
    <w:p w:rsidR="008B071B" w:rsidRPr="00093A6D" w:rsidRDefault="008B071B" w:rsidP="008B071B">
      <w:pPr>
        <w:shd w:val="clear" w:color="auto" w:fill="FFFFFF"/>
        <w:spacing w:line="266" w:lineRule="exact"/>
        <w:ind w:left="7" w:right="7" w:firstLine="698"/>
        <w:jc w:val="both"/>
        <w:rPr>
          <w:sz w:val="24"/>
        </w:rPr>
      </w:pPr>
      <w:r w:rsidRPr="00093A6D">
        <w:rPr>
          <w:sz w:val="24"/>
        </w:rPr>
        <w:t>2.7. Риски и право собственности на поставленную Продукцию переходят к Заказчику с момента сдачи-приема Продукции, подписания накладных и составления необходимой документации по данному факту на складе Грузополучателей.</w:t>
      </w:r>
    </w:p>
    <w:p w:rsidR="008B071B" w:rsidRPr="00093A6D" w:rsidRDefault="008B071B" w:rsidP="008B071B">
      <w:pPr>
        <w:shd w:val="clear" w:color="auto" w:fill="FFFFFF"/>
        <w:tabs>
          <w:tab w:val="left" w:pos="1130"/>
        </w:tabs>
        <w:spacing w:line="266" w:lineRule="exact"/>
        <w:ind w:left="7" w:firstLine="698"/>
        <w:jc w:val="both"/>
        <w:rPr>
          <w:sz w:val="24"/>
        </w:rPr>
      </w:pPr>
      <w:r w:rsidRPr="00093A6D">
        <w:rPr>
          <w:spacing w:val="-6"/>
          <w:sz w:val="24"/>
        </w:rPr>
        <w:t>2.8.</w:t>
      </w:r>
      <w:r w:rsidRPr="00093A6D">
        <w:rPr>
          <w:sz w:val="24"/>
        </w:rPr>
        <w:tab/>
        <w:t xml:space="preserve"> </w:t>
      </w:r>
      <w:r w:rsidRPr="00093A6D">
        <w:rPr>
          <w:spacing w:val="-1"/>
          <w:sz w:val="24"/>
        </w:rPr>
        <w:t xml:space="preserve">Приемка Продукции производится по товарно-транспортным накладным </w:t>
      </w:r>
      <w:r w:rsidRPr="00093A6D">
        <w:rPr>
          <w:sz w:val="24"/>
        </w:rPr>
        <w:t xml:space="preserve">и сертификатам качества Поставщика. В </w:t>
      </w:r>
      <w:proofErr w:type="gramStart"/>
      <w:r w:rsidRPr="00093A6D">
        <w:rPr>
          <w:sz w:val="24"/>
        </w:rPr>
        <w:t>случае</w:t>
      </w:r>
      <w:proofErr w:type="gramEnd"/>
      <w:r w:rsidRPr="00093A6D">
        <w:rPr>
          <w:sz w:val="24"/>
        </w:rPr>
        <w:t xml:space="preserve"> отклонений Продукции от </w:t>
      </w:r>
      <w:r w:rsidRPr="00093A6D">
        <w:rPr>
          <w:spacing w:val="-1"/>
          <w:sz w:val="24"/>
        </w:rPr>
        <w:t xml:space="preserve">требований по </w:t>
      </w:r>
      <w:r w:rsidRPr="00093A6D">
        <w:rPr>
          <w:spacing w:val="-1"/>
          <w:sz w:val="24"/>
        </w:rPr>
        <w:lastRenderedPageBreak/>
        <w:t xml:space="preserve">качеству, расхождения по количеству поставленной Продукции по сравнению с </w:t>
      </w:r>
      <w:r w:rsidRPr="00093A6D">
        <w:rPr>
          <w:sz w:val="24"/>
        </w:rPr>
        <w:t>данными, указанными в сопроводительных документах, приемка осуществляется Грузополучателями по актам приемки по количеству и качеству.</w:t>
      </w:r>
    </w:p>
    <w:p w:rsidR="008B071B" w:rsidRPr="00093A6D" w:rsidRDefault="008B071B" w:rsidP="008B071B">
      <w:pPr>
        <w:shd w:val="clear" w:color="auto" w:fill="FFFFFF"/>
        <w:spacing w:line="266" w:lineRule="exact"/>
        <w:ind w:left="29" w:firstLine="562"/>
        <w:jc w:val="both"/>
        <w:rPr>
          <w:sz w:val="24"/>
        </w:rPr>
      </w:pPr>
      <w:r w:rsidRPr="00093A6D">
        <w:rPr>
          <w:sz w:val="24"/>
        </w:rPr>
        <w:t>2.9. Для составления акта о недопоставке, а также о поставке некачественной Продукции вызов полномочного представителя Поставщика обязателен.</w:t>
      </w:r>
    </w:p>
    <w:p w:rsidR="00CA729F" w:rsidRDefault="00CA729F" w:rsidP="008B071B">
      <w:pPr>
        <w:shd w:val="clear" w:color="auto" w:fill="FFFFFF"/>
        <w:spacing w:line="274" w:lineRule="exact"/>
        <w:ind w:left="43" w:right="7" w:firstLine="524"/>
        <w:jc w:val="both"/>
        <w:rPr>
          <w:sz w:val="24"/>
        </w:rPr>
      </w:pPr>
    </w:p>
    <w:p w:rsidR="00CA729F" w:rsidRDefault="00CA729F" w:rsidP="008B071B">
      <w:pPr>
        <w:shd w:val="clear" w:color="auto" w:fill="FFFFFF"/>
        <w:spacing w:line="274" w:lineRule="exact"/>
        <w:ind w:left="43" w:right="7" w:firstLine="524"/>
        <w:jc w:val="both"/>
        <w:rPr>
          <w:sz w:val="24"/>
        </w:rPr>
      </w:pPr>
    </w:p>
    <w:p w:rsidR="008B071B" w:rsidRPr="00093A6D" w:rsidRDefault="008B071B" w:rsidP="008B071B">
      <w:pPr>
        <w:shd w:val="clear" w:color="auto" w:fill="FFFFFF"/>
        <w:spacing w:line="274" w:lineRule="exact"/>
        <w:ind w:left="43" w:right="7" w:firstLine="524"/>
        <w:jc w:val="both"/>
        <w:rPr>
          <w:sz w:val="24"/>
        </w:rPr>
      </w:pPr>
      <w:r w:rsidRPr="00093A6D">
        <w:rPr>
          <w:sz w:val="24"/>
        </w:rPr>
        <w:t xml:space="preserve">2.10. В </w:t>
      </w:r>
      <w:proofErr w:type="gramStart"/>
      <w:r w:rsidRPr="00093A6D">
        <w:rPr>
          <w:sz w:val="24"/>
        </w:rPr>
        <w:t>случае</w:t>
      </w:r>
      <w:proofErr w:type="gramEnd"/>
      <w:r w:rsidRPr="00093A6D">
        <w:rPr>
          <w:sz w:val="24"/>
        </w:rPr>
        <w:t xml:space="preserve"> отсутствия в течение 3 (трех) рабочих дней со дня вызова полномочного представителя Поставщика Грузополучатели вправе самостоятельно оформить все необходимые документы и направить их в адрес Поставщика.</w:t>
      </w:r>
    </w:p>
    <w:p w:rsidR="008B071B" w:rsidRPr="00093A6D" w:rsidRDefault="008B071B" w:rsidP="008B071B">
      <w:pPr>
        <w:shd w:val="clear" w:color="auto" w:fill="FFFFFF"/>
        <w:spacing w:line="274" w:lineRule="exact"/>
        <w:ind w:left="43" w:right="7" w:firstLine="524"/>
        <w:jc w:val="both"/>
        <w:rPr>
          <w:sz w:val="24"/>
        </w:rPr>
      </w:pPr>
      <w:r w:rsidRPr="00093A6D">
        <w:rPr>
          <w:sz w:val="24"/>
        </w:rPr>
        <w:t xml:space="preserve">2.11. Поставка недопоставленной Продукции производится Поставщиком в течение </w:t>
      </w:r>
      <w:r w:rsidR="002A0562">
        <w:rPr>
          <w:sz w:val="24"/>
        </w:rPr>
        <w:br/>
      </w:r>
      <w:r w:rsidRPr="00093A6D">
        <w:rPr>
          <w:sz w:val="24"/>
        </w:rPr>
        <w:t xml:space="preserve">10 (десяти) календарных дней с момента направления акта приемки продукции  по количеству. Замена бракованной Продукции производится в соответствии с п.3.6. настоящего </w:t>
      </w:r>
      <w:r w:rsidR="002A0562">
        <w:rPr>
          <w:sz w:val="24"/>
        </w:rPr>
        <w:t>д</w:t>
      </w:r>
      <w:r w:rsidRPr="00093A6D">
        <w:rPr>
          <w:sz w:val="24"/>
        </w:rPr>
        <w:t>оговора.</w:t>
      </w:r>
    </w:p>
    <w:p w:rsidR="008B071B" w:rsidRPr="00093A6D" w:rsidRDefault="008B071B" w:rsidP="008B071B">
      <w:pPr>
        <w:ind w:firstLine="709"/>
        <w:jc w:val="both"/>
        <w:rPr>
          <w:color w:val="000000"/>
          <w:sz w:val="24"/>
        </w:rPr>
      </w:pPr>
      <w:r w:rsidRPr="00093A6D">
        <w:rPr>
          <w:sz w:val="24"/>
        </w:rPr>
        <w:t xml:space="preserve">2.12. </w:t>
      </w:r>
      <w:r w:rsidRPr="00093A6D">
        <w:rPr>
          <w:color w:val="000000"/>
          <w:sz w:val="24"/>
        </w:rPr>
        <w:t>Заказчик имеет право после подписания Договора увеличить объём поставляемой Продукции в размере до 100 % или уменьшить до 50 % от первоначально заявленного объёма.</w:t>
      </w:r>
    </w:p>
    <w:p w:rsidR="002A0562" w:rsidRDefault="002A0562" w:rsidP="008B071B">
      <w:pPr>
        <w:shd w:val="clear" w:color="auto" w:fill="FFFFFF"/>
        <w:spacing w:line="266" w:lineRule="exact"/>
        <w:jc w:val="center"/>
        <w:rPr>
          <w:b/>
          <w:bCs/>
          <w:sz w:val="24"/>
        </w:rPr>
      </w:pPr>
    </w:p>
    <w:p w:rsidR="00CA729F" w:rsidRDefault="00CA729F" w:rsidP="008B071B">
      <w:pPr>
        <w:shd w:val="clear" w:color="auto" w:fill="FFFFFF"/>
        <w:spacing w:line="266" w:lineRule="exact"/>
        <w:jc w:val="center"/>
        <w:rPr>
          <w:b/>
          <w:bCs/>
          <w:sz w:val="24"/>
        </w:rPr>
      </w:pPr>
    </w:p>
    <w:p w:rsidR="008B071B" w:rsidRDefault="008B071B" w:rsidP="002A0562">
      <w:pPr>
        <w:numPr>
          <w:ilvl w:val="0"/>
          <w:numId w:val="48"/>
        </w:numPr>
        <w:shd w:val="clear" w:color="auto" w:fill="FFFFFF"/>
        <w:spacing w:line="266" w:lineRule="exact"/>
        <w:jc w:val="center"/>
        <w:rPr>
          <w:b/>
          <w:bCs/>
          <w:sz w:val="24"/>
        </w:rPr>
      </w:pPr>
      <w:r w:rsidRPr="00093A6D">
        <w:rPr>
          <w:b/>
          <w:bCs/>
          <w:sz w:val="24"/>
        </w:rPr>
        <w:t>КАЧЕСТВО, УПАКОВКА, МАРКИРОВКА И ГАРАНТИЙНЫЕ УСЛОВИЯ</w:t>
      </w:r>
    </w:p>
    <w:p w:rsidR="002A0562" w:rsidRDefault="002A0562" w:rsidP="002A0562">
      <w:pPr>
        <w:shd w:val="clear" w:color="auto" w:fill="FFFFFF"/>
        <w:spacing w:line="266" w:lineRule="exact"/>
        <w:ind w:left="360"/>
        <w:jc w:val="center"/>
        <w:rPr>
          <w:b/>
          <w:bCs/>
          <w:sz w:val="24"/>
        </w:rPr>
      </w:pPr>
    </w:p>
    <w:p w:rsidR="00CA729F" w:rsidRPr="00093A6D" w:rsidRDefault="00CA729F" w:rsidP="002A0562">
      <w:pPr>
        <w:shd w:val="clear" w:color="auto" w:fill="FFFFFF"/>
        <w:spacing w:line="266" w:lineRule="exact"/>
        <w:ind w:left="360"/>
        <w:jc w:val="center"/>
        <w:rPr>
          <w:b/>
          <w:bCs/>
          <w:sz w:val="24"/>
        </w:rPr>
      </w:pPr>
    </w:p>
    <w:p w:rsidR="008B071B" w:rsidRPr="00093A6D" w:rsidRDefault="008B071B" w:rsidP="008B071B">
      <w:pPr>
        <w:shd w:val="clear" w:color="auto" w:fill="FFFFFF"/>
        <w:tabs>
          <w:tab w:val="left" w:pos="1267"/>
        </w:tabs>
        <w:spacing w:line="266" w:lineRule="exact"/>
        <w:ind w:firstLine="706"/>
        <w:jc w:val="both"/>
        <w:rPr>
          <w:sz w:val="24"/>
        </w:rPr>
      </w:pPr>
      <w:r w:rsidRPr="00093A6D">
        <w:rPr>
          <w:spacing w:val="-8"/>
          <w:sz w:val="24"/>
        </w:rPr>
        <w:t>3.1.</w:t>
      </w:r>
      <w:r w:rsidRPr="00093A6D">
        <w:rPr>
          <w:sz w:val="24"/>
        </w:rPr>
        <w:tab/>
        <w:t>По техническим параметрам и качеству Продукция должна соответствовать согласованным между Поставщиком и Грузополучателями техническим условиям. Реквизиты ТУ указываются в спецификации (Приложение №1).</w:t>
      </w:r>
    </w:p>
    <w:p w:rsidR="008B071B" w:rsidRPr="00093A6D" w:rsidRDefault="008B071B" w:rsidP="008B071B">
      <w:pPr>
        <w:shd w:val="clear" w:color="auto" w:fill="FFFFFF"/>
        <w:tabs>
          <w:tab w:val="left" w:pos="1166"/>
        </w:tabs>
        <w:spacing w:before="7" w:line="266" w:lineRule="exact"/>
        <w:ind w:left="22" w:firstLine="698"/>
        <w:jc w:val="both"/>
        <w:rPr>
          <w:sz w:val="24"/>
        </w:rPr>
      </w:pPr>
      <w:r w:rsidRPr="00093A6D">
        <w:rPr>
          <w:spacing w:val="-7"/>
          <w:sz w:val="24"/>
        </w:rPr>
        <w:t>3.2.</w:t>
      </w:r>
      <w:r w:rsidRPr="00093A6D">
        <w:rPr>
          <w:sz w:val="24"/>
        </w:rPr>
        <w:tab/>
      </w:r>
      <w:r w:rsidRPr="00093A6D">
        <w:rPr>
          <w:spacing w:val="-1"/>
          <w:sz w:val="24"/>
        </w:rPr>
        <w:t xml:space="preserve">Поставка Продукции производится в контейнерах Поставщика, обеспечивающих сохранность Продукции при перевозке и хранении согласно технологическим требованиям, изготовленных в </w:t>
      </w:r>
      <w:r w:rsidRPr="00093A6D">
        <w:rPr>
          <w:spacing w:val="-2"/>
          <w:sz w:val="24"/>
        </w:rPr>
        <w:t>соответствии с требованиями.</w:t>
      </w:r>
      <w:r w:rsidRPr="00093A6D">
        <w:rPr>
          <w:sz w:val="24"/>
        </w:rPr>
        <w:tab/>
        <w:t xml:space="preserve"> </w:t>
      </w:r>
      <w:r w:rsidRPr="00093A6D">
        <w:rPr>
          <w:spacing w:val="-2"/>
          <w:sz w:val="24"/>
        </w:rPr>
        <w:t>На внутренней поверхности</w:t>
      </w:r>
      <w:r w:rsidRPr="00093A6D">
        <w:rPr>
          <w:sz w:val="24"/>
        </w:rPr>
        <w:t xml:space="preserve"> контейнеров не допускается наличие грязи, ржавчины, металлической пыли и влаги.</w:t>
      </w:r>
    </w:p>
    <w:p w:rsidR="008B071B" w:rsidRPr="00093A6D" w:rsidRDefault="008B071B" w:rsidP="008B071B">
      <w:pPr>
        <w:shd w:val="clear" w:color="auto" w:fill="FFFFFF"/>
        <w:tabs>
          <w:tab w:val="left" w:pos="1166"/>
        </w:tabs>
        <w:spacing w:line="266" w:lineRule="exact"/>
        <w:ind w:left="22" w:firstLine="698"/>
        <w:jc w:val="both"/>
        <w:rPr>
          <w:sz w:val="24"/>
        </w:rPr>
      </w:pPr>
      <w:r w:rsidRPr="00093A6D">
        <w:rPr>
          <w:spacing w:val="-8"/>
          <w:sz w:val="24"/>
        </w:rPr>
        <w:t>3.3.</w:t>
      </w:r>
      <w:r w:rsidRPr="00093A6D">
        <w:rPr>
          <w:sz w:val="24"/>
        </w:rPr>
        <w:tab/>
      </w:r>
      <w:r w:rsidRPr="00093A6D">
        <w:rPr>
          <w:spacing w:val="-1"/>
          <w:sz w:val="24"/>
        </w:rPr>
        <w:t xml:space="preserve">Расходы по производству и ремонту тары несет Поставщик. Контейнеры являются </w:t>
      </w:r>
      <w:r w:rsidRPr="00093A6D">
        <w:rPr>
          <w:sz w:val="24"/>
        </w:rPr>
        <w:t xml:space="preserve">собственностью Поставщика и являются оборотной тарой. Также возврату подлежат </w:t>
      </w:r>
      <w:r w:rsidRPr="00093A6D">
        <w:rPr>
          <w:spacing w:val="-1"/>
          <w:sz w:val="24"/>
        </w:rPr>
        <w:t xml:space="preserve">силикагель и крепежные элементы крышек контейнеров. Расходы по возврату контейнеров </w:t>
      </w:r>
      <w:r w:rsidRPr="00093A6D">
        <w:rPr>
          <w:sz w:val="24"/>
        </w:rPr>
        <w:t xml:space="preserve">Поставщику несет Поставщик. В </w:t>
      </w:r>
      <w:proofErr w:type="gramStart"/>
      <w:r w:rsidRPr="00093A6D">
        <w:rPr>
          <w:sz w:val="24"/>
        </w:rPr>
        <w:t>контейнерах</w:t>
      </w:r>
      <w:proofErr w:type="gramEnd"/>
      <w:r w:rsidRPr="00093A6D">
        <w:rPr>
          <w:sz w:val="24"/>
        </w:rPr>
        <w:t>, возвращаемых Поставщику, не допускается наличие на внутренней поверхности загрязнений и влаги.</w:t>
      </w:r>
    </w:p>
    <w:p w:rsidR="008B071B" w:rsidRPr="00093A6D" w:rsidRDefault="008B071B" w:rsidP="008B071B">
      <w:pPr>
        <w:shd w:val="clear" w:color="auto" w:fill="FFFFFF"/>
        <w:tabs>
          <w:tab w:val="left" w:pos="1253"/>
        </w:tabs>
        <w:spacing w:line="266" w:lineRule="exact"/>
        <w:ind w:left="14" w:firstLine="727"/>
        <w:jc w:val="both"/>
        <w:rPr>
          <w:sz w:val="24"/>
        </w:rPr>
      </w:pPr>
      <w:r w:rsidRPr="00093A6D">
        <w:rPr>
          <w:spacing w:val="-10"/>
          <w:sz w:val="24"/>
        </w:rPr>
        <w:t>3.4.</w:t>
      </w:r>
      <w:r w:rsidRPr="00093A6D">
        <w:rPr>
          <w:sz w:val="24"/>
        </w:rPr>
        <w:tab/>
        <w:t xml:space="preserve">При необходимости Заказчик может предоставить Поставщику для поставки </w:t>
      </w:r>
      <w:r w:rsidRPr="00093A6D">
        <w:rPr>
          <w:spacing w:val="-1"/>
          <w:sz w:val="24"/>
        </w:rPr>
        <w:t xml:space="preserve">заготовок контейнеры, имеющиеся в наличии и являющиеся собственностью Заказчика. В </w:t>
      </w:r>
      <w:proofErr w:type="gramStart"/>
      <w:r w:rsidRPr="00093A6D">
        <w:rPr>
          <w:spacing w:val="-1"/>
          <w:sz w:val="24"/>
        </w:rPr>
        <w:t>этом</w:t>
      </w:r>
      <w:proofErr w:type="gramEnd"/>
      <w:r w:rsidRPr="00093A6D">
        <w:rPr>
          <w:spacing w:val="-1"/>
          <w:sz w:val="24"/>
        </w:rPr>
        <w:t xml:space="preserve"> </w:t>
      </w:r>
      <w:r w:rsidRPr="00093A6D">
        <w:rPr>
          <w:sz w:val="24"/>
        </w:rPr>
        <w:t xml:space="preserve">случае все расходы на содержание контейнеров Заказчика в рабочем состоянии и их ремонт также несет Поставщик. По завершении настоящего </w:t>
      </w:r>
      <w:r w:rsidR="002A0562">
        <w:rPr>
          <w:sz w:val="24"/>
        </w:rPr>
        <w:t>д</w:t>
      </w:r>
      <w:r w:rsidRPr="00093A6D">
        <w:rPr>
          <w:sz w:val="24"/>
        </w:rPr>
        <w:t>оговора Поставщик обязан в течение 15 (пятнадцати) рабочих дней вернуть Заказчику его контейнеры в надлежащем состоянии.</w:t>
      </w:r>
    </w:p>
    <w:p w:rsidR="008B071B" w:rsidRPr="00093A6D" w:rsidRDefault="008B071B" w:rsidP="008B071B">
      <w:pPr>
        <w:shd w:val="clear" w:color="auto" w:fill="FFFFFF"/>
        <w:spacing w:line="266" w:lineRule="exact"/>
        <w:ind w:left="14" w:right="7" w:firstLine="720"/>
        <w:jc w:val="both"/>
        <w:rPr>
          <w:sz w:val="24"/>
        </w:rPr>
      </w:pPr>
      <w:r w:rsidRPr="00093A6D">
        <w:rPr>
          <w:sz w:val="24"/>
        </w:rPr>
        <w:t xml:space="preserve">3.5. Поставщик гарантирует качество и количество поставляемой в </w:t>
      </w:r>
      <w:proofErr w:type="gramStart"/>
      <w:r w:rsidRPr="00093A6D">
        <w:rPr>
          <w:sz w:val="24"/>
        </w:rPr>
        <w:t>контейнерах</w:t>
      </w:r>
      <w:proofErr w:type="gramEnd"/>
      <w:r w:rsidRPr="00093A6D">
        <w:rPr>
          <w:sz w:val="24"/>
        </w:rPr>
        <w:t xml:space="preserve"> Продукции. Гарантийный период устанавливается 6 месяцев </w:t>
      </w:r>
      <w:proofErr w:type="gramStart"/>
      <w:r w:rsidRPr="00093A6D">
        <w:rPr>
          <w:sz w:val="24"/>
        </w:rPr>
        <w:t>с даты поставки</w:t>
      </w:r>
      <w:proofErr w:type="gramEnd"/>
      <w:r w:rsidRPr="00093A6D">
        <w:rPr>
          <w:sz w:val="24"/>
        </w:rPr>
        <w:t xml:space="preserve"> продукции.</w:t>
      </w:r>
    </w:p>
    <w:p w:rsidR="008B071B" w:rsidRPr="00093A6D" w:rsidRDefault="008B071B" w:rsidP="008B071B">
      <w:pPr>
        <w:shd w:val="clear" w:color="auto" w:fill="FFFFFF"/>
        <w:spacing w:line="266" w:lineRule="exact"/>
        <w:ind w:left="14" w:right="7" w:firstLine="698"/>
        <w:jc w:val="both"/>
        <w:rPr>
          <w:sz w:val="24"/>
        </w:rPr>
      </w:pPr>
      <w:r w:rsidRPr="00093A6D">
        <w:rPr>
          <w:sz w:val="24"/>
        </w:rPr>
        <w:t xml:space="preserve">3.6. Если Продукция окажется дефектной или не соответствующей требованиям </w:t>
      </w:r>
      <w:r w:rsidRPr="00093A6D">
        <w:rPr>
          <w:spacing w:val="-1"/>
          <w:sz w:val="24"/>
        </w:rPr>
        <w:t xml:space="preserve">Спецификации, Поставщик обязан заменить дефектную Продукцию на качественную, которая </w:t>
      </w:r>
      <w:r w:rsidRPr="00093A6D">
        <w:rPr>
          <w:sz w:val="24"/>
        </w:rPr>
        <w:t xml:space="preserve">должна быть поставлена в течение 10 (десяти) календарных дней с момента обращения </w:t>
      </w:r>
      <w:r w:rsidRPr="00093A6D">
        <w:rPr>
          <w:spacing w:val="-1"/>
          <w:sz w:val="24"/>
        </w:rPr>
        <w:t xml:space="preserve">Грузополучателей. Все расходы, связанные с исправлением дефектов и заменой Продукции, </w:t>
      </w:r>
      <w:r w:rsidRPr="00093A6D">
        <w:rPr>
          <w:sz w:val="24"/>
        </w:rPr>
        <w:t>оплачиваются за счет Поставщика.</w:t>
      </w:r>
    </w:p>
    <w:p w:rsidR="008B071B" w:rsidRPr="00093A6D" w:rsidRDefault="008B071B" w:rsidP="008B071B">
      <w:pPr>
        <w:shd w:val="clear" w:color="auto" w:fill="FFFFFF"/>
        <w:spacing w:line="266" w:lineRule="exact"/>
        <w:ind w:left="14" w:firstLine="698"/>
        <w:jc w:val="both"/>
        <w:rPr>
          <w:sz w:val="24"/>
        </w:rPr>
      </w:pPr>
      <w:r w:rsidRPr="00093A6D">
        <w:rPr>
          <w:sz w:val="24"/>
        </w:rPr>
        <w:t>3.7. Поставщик принимает претензии по качеству и количеству поставляемой в контейнерах Продукции в течение 6-ти (шести) месяцев с момента поставки Продукции на склады Грузополучателей.</w:t>
      </w:r>
    </w:p>
    <w:p w:rsidR="008B071B" w:rsidRPr="00093A6D" w:rsidRDefault="008B071B" w:rsidP="008B071B">
      <w:pPr>
        <w:shd w:val="clear" w:color="auto" w:fill="FFFFFF"/>
        <w:spacing w:line="266" w:lineRule="exact"/>
        <w:ind w:firstLine="706"/>
        <w:jc w:val="both"/>
        <w:rPr>
          <w:sz w:val="24"/>
        </w:rPr>
      </w:pPr>
      <w:r w:rsidRPr="00093A6D">
        <w:rPr>
          <w:spacing w:val="-1"/>
          <w:sz w:val="24"/>
        </w:rPr>
        <w:t xml:space="preserve">3.8. Заказчик вправе отказаться от оплаты Продукции ненадлежащего качества и не </w:t>
      </w:r>
      <w:r w:rsidRPr="00093A6D">
        <w:rPr>
          <w:sz w:val="24"/>
        </w:rPr>
        <w:t>соответствующей количеству и ассортименту, указанному в графике поставки, а если Продукция оплачена, то потребовать возврата уплаченных сумм.</w:t>
      </w:r>
    </w:p>
    <w:p w:rsidR="008B071B" w:rsidRPr="00093A6D" w:rsidRDefault="008B071B" w:rsidP="008B071B">
      <w:pPr>
        <w:shd w:val="clear" w:color="auto" w:fill="FFFFFF"/>
        <w:spacing w:line="266" w:lineRule="exact"/>
        <w:ind w:firstLine="706"/>
        <w:jc w:val="both"/>
        <w:rPr>
          <w:sz w:val="24"/>
        </w:rPr>
      </w:pPr>
      <w:r w:rsidRPr="00093A6D">
        <w:rPr>
          <w:sz w:val="24"/>
        </w:rPr>
        <w:t xml:space="preserve">3.9. Поставщик гарантирует, что он обладает в необходимом </w:t>
      </w:r>
      <w:proofErr w:type="gramStart"/>
      <w:r w:rsidRPr="00093A6D">
        <w:rPr>
          <w:sz w:val="24"/>
        </w:rPr>
        <w:t>объеме</w:t>
      </w:r>
      <w:proofErr w:type="gramEnd"/>
      <w:r w:rsidRPr="00093A6D">
        <w:rPr>
          <w:sz w:val="24"/>
        </w:rPr>
        <w:t xml:space="preserve"> правами в отношении материалов, технологий и технических решений, используемых при изготовлении Продукции</w:t>
      </w:r>
    </w:p>
    <w:p w:rsidR="00A35137" w:rsidRDefault="00A35137" w:rsidP="008B071B">
      <w:pPr>
        <w:shd w:val="clear" w:color="auto" w:fill="FFFFFF"/>
        <w:spacing w:line="266" w:lineRule="exact"/>
        <w:jc w:val="center"/>
        <w:rPr>
          <w:b/>
          <w:bCs/>
          <w:sz w:val="24"/>
        </w:rPr>
      </w:pPr>
    </w:p>
    <w:p w:rsidR="00CA729F" w:rsidRDefault="00CA729F" w:rsidP="00CA729F">
      <w:pPr>
        <w:shd w:val="clear" w:color="auto" w:fill="FFFFFF"/>
        <w:spacing w:line="266" w:lineRule="exact"/>
        <w:ind w:left="720"/>
        <w:rPr>
          <w:b/>
          <w:bCs/>
          <w:sz w:val="24"/>
        </w:rPr>
      </w:pPr>
    </w:p>
    <w:p w:rsidR="008B071B" w:rsidRDefault="008B071B" w:rsidP="00A35137">
      <w:pPr>
        <w:numPr>
          <w:ilvl w:val="0"/>
          <w:numId w:val="48"/>
        </w:numPr>
        <w:shd w:val="clear" w:color="auto" w:fill="FFFFFF"/>
        <w:spacing w:line="266" w:lineRule="exact"/>
        <w:jc w:val="center"/>
        <w:rPr>
          <w:b/>
          <w:bCs/>
          <w:sz w:val="24"/>
        </w:rPr>
      </w:pPr>
      <w:r w:rsidRPr="00093A6D">
        <w:rPr>
          <w:b/>
          <w:bCs/>
          <w:sz w:val="24"/>
        </w:rPr>
        <w:t>ЦЕНА И ОБЩАЯ СУММА ДОГОВОРА</w:t>
      </w:r>
    </w:p>
    <w:p w:rsidR="00A35137" w:rsidRPr="00093A6D" w:rsidRDefault="00A35137" w:rsidP="00A35137">
      <w:pPr>
        <w:shd w:val="clear" w:color="auto" w:fill="FFFFFF"/>
        <w:spacing w:line="266" w:lineRule="exact"/>
        <w:ind w:left="720"/>
        <w:rPr>
          <w:b/>
          <w:bCs/>
          <w:sz w:val="24"/>
        </w:rPr>
      </w:pPr>
    </w:p>
    <w:p w:rsidR="008B071B" w:rsidRPr="00093A6D" w:rsidRDefault="008B071B" w:rsidP="008B071B">
      <w:pPr>
        <w:shd w:val="clear" w:color="auto" w:fill="FFFFFF"/>
        <w:spacing w:line="266" w:lineRule="exact"/>
        <w:ind w:left="14" w:right="14" w:firstLine="706"/>
        <w:jc w:val="both"/>
        <w:rPr>
          <w:sz w:val="24"/>
        </w:rPr>
      </w:pPr>
      <w:r w:rsidRPr="00093A6D">
        <w:rPr>
          <w:spacing w:val="-1"/>
          <w:sz w:val="24"/>
        </w:rPr>
        <w:t xml:space="preserve">4.1. Заказчик оплачивает поставленную Поставщиком Продукцию по ценам, указанным в </w:t>
      </w:r>
      <w:r w:rsidRPr="00093A6D">
        <w:rPr>
          <w:sz w:val="24"/>
        </w:rPr>
        <w:t>Спецификации (Приложение №1).</w:t>
      </w:r>
    </w:p>
    <w:p w:rsidR="008B071B" w:rsidRPr="00093A6D" w:rsidRDefault="008B071B" w:rsidP="008B071B">
      <w:pPr>
        <w:shd w:val="clear" w:color="auto" w:fill="FFFFFF"/>
        <w:spacing w:line="266" w:lineRule="exact"/>
        <w:ind w:left="7" w:firstLine="706"/>
        <w:jc w:val="both"/>
        <w:rPr>
          <w:sz w:val="24"/>
        </w:rPr>
      </w:pPr>
      <w:r w:rsidRPr="00093A6D">
        <w:rPr>
          <w:spacing w:val="-2"/>
          <w:sz w:val="24"/>
        </w:rPr>
        <w:t xml:space="preserve">4.2. </w:t>
      </w:r>
      <w:proofErr w:type="gramStart"/>
      <w:r w:rsidRPr="00093A6D">
        <w:rPr>
          <w:spacing w:val="-2"/>
          <w:sz w:val="24"/>
        </w:rPr>
        <w:t xml:space="preserve">Цена за единицу Продукции устанавливается в рублях и понимается, как цена на условиях </w:t>
      </w:r>
      <w:r w:rsidRPr="00093A6D">
        <w:rPr>
          <w:spacing w:val="-1"/>
          <w:sz w:val="24"/>
        </w:rPr>
        <w:t>поставки до склада Грузополучателей в г. Москве, г. Санкт-Петербурге по указанным в п. 2.3. адресам, включая стоимость упаковки, маркировки, погрузки, укладки и креплени</w:t>
      </w:r>
      <w:r w:rsidR="00A35137">
        <w:rPr>
          <w:spacing w:val="-1"/>
          <w:sz w:val="24"/>
        </w:rPr>
        <w:t>я</w:t>
      </w:r>
      <w:r w:rsidRPr="00093A6D">
        <w:rPr>
          <w:spacing w:val="-1"/>
          <w:sz w:val="24"/>
        </w:rPr>
        <w:t xml:space="preserve"> Продукции, стоимость необходимого для этого материала, транспортировки, а также налог на добавленную </w:t>
      </w:r>
      <w:r w:rsidRPr="00093A6D">
        <w:rPr>
          <w:sz w:val="24"/>
        </w:rPr>
        <w:t>стоимость (НДС 18%).</w:t>
      </w:r>
      <w:proofErr w:type="gramEnd"/>
    </w:p>
    <w:p w:rsidR="00A35137" w:rsidRDefault="00A35137" w:rsidP="008B071B">
      <w:pPr>
        <w:shd w:val="clear" w:color="auto" w:fill="FFFFFF"/>
        <w:spacing w:line="266" w:lineRule="exact"/>
        <w:ind w:left="7" w:firstLine="706"/>
        <w:jc w:val="both"/>
        <w:rPr>
          <w:sz w:val="24"/>
        </w:rPr>
      </w:pPr>
    </w:p>
    <w:p w:rsidR="00CA729F" w:rsidRDefault="00CA729F" w:rsidP="008B071B">
      <w:pPr>
        <w:shd w:val="clear" w:color="auto" w:fill="FFFFFF"/>
        <w:spacing w:line="266" w:lineRule="exact"/>
        <w:ind w:left="7" w:firstLine="706"/>
        <w:jc w:val="both"/>
        <w:rPr>
          <w:sz w:val="24"/>
        </w:rPr>
      </w:pPr>
    </w:p>
    <w:p w:rsidR="00CA729F" w:rsidRDefault="00CA729F" w:rsidP="008B071B">
      <w:pPr>
        <w:shd w:val="clear" w:color="auto" w:fill="FFFFFF"/>
        <w:spacing w:line="266" w:lineRule="exact"/>
        <w:ind w:left="7" w:firstLine="706"/>
        <w:jc w:val="both"/>
        <w:rPr>
          <w:sz w:val="24"/>
        </w:rPr>
      </w:pPr>
    </w:p>
    <w:p w:rsidR="008B071B" w:rsidRPr="00093A6D" w:rsidRDefault="008B071B" w:rsidP="008B071B">
      <w:pPr>
        <w:shd w:val="clear" w:color="auto" w:fill="FFFFFF"/>
        <w:spacing w:line="266" w:lineRule="exact"/>
        <w:ind w:left="7" w:firstLine="706"/>
        <w:jc w:val="both"/>
        <w:rPr>
          <w:sz w:val="24"/>
        </w:rPr>
      </w:pPr>
      <w:r w:rsidRPr="00093A6D">
        <w:rPr>
          <w:sz w:val="24"/>
        </w:rPr>
        <w:t xml:space="preserve">4.3. Цены на поставляемую Продукцию в </w:t>
      </w:r>
      <w:proofErr w:type="gramStart"/>
      <w:r w:rsidRPr="00093A6D">
        <w:rPr>
          <w:sz w:val="24"/>
        </w:rPr>
        <w:t>рамках</w:t>
      </w:r>
      <w:proofErr w:type="gramEnd"/>
      <w:r w:rsidRPr="00093A6D">
        <w:rPr>
          <w:sz w:val="24"/>
        </w:rPr>
        <w:t xml:space="preserve"> исполнения настоящего </w:t>
      </w:r>
      <w:r w:rsidR="00A35137">
        <w:rPr>
          <w:sz w:val="24"/>
        </w:rPr>
        <w:t>д</w:t>
      </w:r>
      <w:r w:rsidRPr="00093A6D">
        <w:rPr>
          <w:sz w:val="24"/>
        </w:rPr>
        <w:t xml:space="preserve">оговора остаются неизменными в течение </w:t>
      </w:r>
      <w:r w:rsidRPr="00093A6D">
        <w:rPr>
          <w:sz w:val="24"/>
          <w:lang w:val="en-US"/>
        </w:rPr>
        <w:t>I</w:t>
      </w:r>
      <w:r w:rsidRPr="00093A6D">
        <w:rPr>
          <w:sz w:val="24"/>
        </w:rPr>
        <w:t xml:space="preserve"> полугодия 2014 года. </w:t>
      </w:r>
    </w:p>
    <w:p w:rsidR="008B071B" w:rsidRDefault="008B071B" w:rsidP="008B071B">
      <w:pPr>
        <w:shd w:val="clear" w:color="auto" w:fill="FFFFFF"/>
        <w:spacing w:line="266" w:lineRule="exact"/>
        <w:ind w:firstLine="720"/>
        <w:jc w:val="both"/>
        <w:rPr>
          <w:sz w:val="24"/>
        </w:rPr>
      </w:pPr>
      <w:r w:rsidRPr="00093A6D">
        <w:rPr>
          <w:sz w:val="24"/>
        </w:rPr>
        <w:t xml:space="preserve">4.4. Общая сумма </w:t>
      </w:r>
      <w:r w:rsidR="00A35137">
        <w:rPr>
          <w:sz w:val="24"/>
        </w:rPr>
        <w:t>д</w:t>
      </w:r>
      <w:r w:rsidRPr="00093A6D">
        <w:rPr>
          <w:sz w:val="24"/>
        </w:rPr>
        <w:t>оговора составляет: _____________________ рублей _______________</w:t>
      </w:r>
      <w:r w:rsidR="00093A6D">
        <w:rPr>
          <w:sz w:val="24"/>
        </w:rPr>
        <w:t xml:space="preserve"> копеек</w:t>
      </w:r>
      <w:r w:rsidRPr="00093A6D">
        <w:rPr>
          <w:sz w:val="24"/>
        </w:rPr>
        <w:t xml:space="preserve">, включая налог на добавленную стоимость 18 % (НДС), составляющий __________________ рублей </w:t>
      </w:r>
      <w:r w:rsidR="00093A6D" w:rsidRPr="00093A6D">
        <w:rPr>
          <w:sz w:val="24"/>
        </w:rPr>
        <w:t>_____________</w:t>
      </w:r>
      <w:r w:rsidRPr="00093A6D">
        <w:rPr>
          <w:sz w:val="24"/>
        </w:rPr>
        <w:t xml:space="preserve"> копе</w:t>
      </w:r>
      <w:r w:rsidR="00093A6D" w:rsidRPr="00093A6D">
        <w:rPr>
          <w:sz w:val="24"/>
        </w:rPr>
        <w:t>ек</w:t>
      </w:r>
      <w:r w:rsidRPr="00093A6D">
        <w:rPr>
          <w:sz w:val="24"/>
        </w:rPr>
        <w:t>.</w:t>
      </w:r>
    </w:p>
    <w:p w:rsidR="00093A6D" w:rsidRPr="00093A6D" w:rsidRDefault="00093A6D" w:rsidP="008B071B">
      <w:pPr>
        <w:shd w:val="clear" w:color="auto" w:fill="FFFFFF"/>
        <w:spacing w:line="266" w:lineRule="exact"/>
        <w:ind w:firstLine="720"/>
        <w:jc w:val="both"/>
        <w:rPr>
          <w:sz w:val="24"/>
        </w:rPr>
      </w:pPr>
    </w:p>
    <w:p w:rsidR="008B071B" w:rsidRDefault="008B071B" w:rsidP="00A35137">
      <w:pPr>
        <w:numPr>
          <w:ilvl w:val="0"/>
          <w:numId w:val="48"/>
        </w:numPr>
        <w:shd w:val="clear" w:color="auto" w:fill="FFFFFF"/>
        <w:jc w:val="center"/>
        <w:rPr>
          <w:b/>
          <w:bCs/>
          <w:sz w:val="24"/>
        </w:rPr>
      </w:pPr>
      <w:r w:rsidRPr="00093A6D">
        <w:rPr>
          <w:b/>
          <w:bCs/>
          <w:sz w:val="24"/>
        </w:rPr>
        <w:t>ПОРЯДОК ОПЛАТЫ</w:t>
      </w:r>
    </w:p>
    <w:p w:rsidR="00A35137" w:rsidRPr="00093A6D" w:rsidRDefault="00A35137" w:rsidP="00A35137">
      <w:pPr>
        <w:shd w:val="clear" w:color="auto" w:fill="FFFFFF"/>
        <w:ind w:left="720"/>
        <w:rPr>
          <w:b/>
          <w:bCs/>
          <w:sz w:val="24"/>
        </w:rPr>
      </w:pPr>
    </w:p>
    <w:p w:rsidR="008B071B" w:rsidRPr="00093A6D" w:rsidRDefault="008B071B" w:rsidP="008B071B">
      <w:pPr>
        <w:shd w:val="clear" w:color="auto" w:fill="FFFFFF"/>
        <w:spacing w:line="295" w:lineRule="exact"/>
        <w:ind w:left="7" w:firstLine="698"/>
        <w:jc w:val="both"/>
        <w:rPr>
          <w:sz w:val="24"/>
        </w:rPr>
      </w:pPr>
      <w:r w:rsidRPr="00093A6D">
        <w:rPr>
          <w:sz w:val="24"/>
        </w:rPr>
        <w:t>5.1. Расчеты производятся путем перечисления денежных сре</w:t>
      </w:r>
      <w:proofErr w:type="gramStart"/>
      <w:r w:rsidRPr="00093A6D">
        <w:rPr>
          <w:sz w:val="24"/>
        </w:rPr>
        <w:t>дств с р</w:t>
      </w:r>
      <w:proofErr w:type="gramEnd"/>
      <w:r w:rsidRPr="00093A6D">
        <w:rPr>
          <w:sz w:val="24"/>
        </w:rPr>
        <w:t>асчетного счета Заказчика на расчетный счет Поставщика.</w:t>
      </w:r>
    </w:p>
    <w:p w:rsidR="008B071B" w:rsidRPr="00093A6D" w:rsidRDefault="008B071B" w:rsidP="008B071B">
      <w:pPr>
        <w:ind w:firstLine="709"/>
        <w:jc w:val="both"/>
        <w:rPr>
          <w:sz w:val="24"/>
        </w:rPr>
      </w:pPr>
      <w:r w:rsidRPr="00093A6D">
        <w:rPr>
          <w:spacing w:val="-2"/>
          <w:sz w:val="24"/>
        </w:rPr>
        <w:t xml:space="preserve">5.2. </w:t>
      </w:r>
      <w:r w:rsidRPr="00093A6D">
        <w:rPr>
          <w:sz w:val="24"/>
        </w:rPr>
        <w:t xml:space="preserve">Условия оплаты: </w:t>
      </w:r>
    </w:p>
    <w:p w:rsidR="008B071B" w:rsidRPr="00093A6D" w:rsidRDefault="008B071B" w:rsidP="008B071B">
      <w:pPr>
        <w:ind w:firstLine="696"/>
        <w:jc w:val="both"/>
        <w:rPr>
          <w:bCs/>
          <w:iCs/>
          <w:sz w:val="24"/>
        </w:rPr>
      </w:pPr>
      <w:r w:rsidRPr="00093A6D">
        <w:rPr>
          <w:sz w:val="24"/>
        </w:rPr>
        <w:t xml:space="preserve">- 100 % стоимости каждой партии Продукции  (партией считается объем Продукции, поставленный за одну календарную неделю) оплачивается Заказчиком на основании счета в течение 10 (десяти) банковских дней после приемки Продукции по качеству Грузополучателями. Счет выставляется 1 (один) </w:t>
      </w:r>
      <w:r w:rsidRPr="00093A6D">
        <w:rPr>
          <w:bCs/>
          <w:iCs/>
          <w:sz w:val="24"/>
        </w:rPr>
        <w:t xml:space="preserve">раз в неделю за отгрузки, произведенные в течение предыдущей недели. </w:t>
      </w:r>
    </w:p>
    <w:p w:rsidR="008B071B" w:rsidRPr="00093A6D" w:rsidRDefault="008B071B" w:rsidP="00A35137">
      <w:pPr>
        <w:pStyle w:val="afff6"/>
        <w:ind w:firstLine="709"/>
        <w:jc w:val="both"/>
        <w:rPr>
          <w:sz w:val="24"/>
        </w:rPr>
      </w:pPr>
      <w:r w:rsidRPr="00093A6D">
        <w:rPr>
          <w:spacing w:val="-7"/>
          <w:sz w:val="24"/>
        </w:rPr>
        <w:t xml:space="preserve">5.2.1. </w:t>
      </w:r>
      <w:r w:rsidRPr="00093A6D">
        <w:rPr>
          <w:spacing w:val="-1"/>
          <w:sz w:val="24"/>
        </w:rPr>
        <w:t xml:space="preserve">Оригиналы платежных документов высылаются Поставщиком Заказчику по адресу </w:t>
      </w:r>
      <w:r w:rsidRPr="00093A6D">
        <w:rPr>
          <w:sz w:val="24"/>
        </w:rPr>
        <w:t xml:space="preserve">для корреспонденции: </w:t>
      </w:r>
      <w:smartTag w:uri="urn:schemas-microsoft-com:office:smarttags" w:element="metricconverter">
        <w:smartTagPr>
          <w:attr w:name="ProductID" w:val="115162, г"/>
        </w:smartTagPr>
        <w:r w:rsidRPr="00093A6D">
          <w:rPr>
            <w:sz w:val="24"/>
          </w:rPr>
          <w:t>115162, г</w:t>
        </w:r>
      </w:smartTag>
      <w:r w:rsidRPr="00093A6D">
        <w:rPr>
          <w:sz w:val="24"/>
        </w:rPr>
        <w:t>. Москва, ул. Мытная, д. 17.</w:t>
      </w:r>
    </w:p>
    <w:p w:rsidR="008B071B" w:rsidRDefault="008B071B" w:rsidP="008B071B">
      <w:pPr>
        <w:shd w:val="clear" w:color="auto" w:fill="FFFFFF"/>
        <w:spacing w:before="281" w:line="266" w:lineRule="exact"/>
        <w:ind w:left="36"/>
        <w:jc w:val="center"/>
        <w:rPr>
          <w:b/>
          <w:bCs/>
          <w:sz w:val="24"/>
        </w:rPr>
      </w:pPr>
      <w:r w:rsidRPr="00093A6D">
        <w:rPr>
          <w:b/>
          <w:bCs/>
          <w:sz w:val="24"/>
        </w:rPr>
        <w:t>6. ОТВЕТСТВЕННОСТЬ СТОРОН</w:t>
      </w:r>
    </w:p>
    <w:p w:rsidR="00A35137" w:rsidRPr="00093A6D" w:rsidRDefault="00A35137" w:rsidP="008B071B">
      <w:pPr>
        <w:shd w:val="clear" w:color="auto" w:fill="FFFFFF"/>
        <w:spacing w:before="281" w:line="266" w:lineRule="exact"/>
        <w:ind w:left="36"/>
        <w:jc w:val="center"/>
        <w:rPr>
          <w:b/>
          <w:bCs/>
          <w:sz w:val="24"/>
        </w:rPr>
      </w:pPr>
    </w:p>
    <w:p w:rsidR="008B071B" w:rsidRPr="00093A6D" w:rsidRDefault="008B071B" w:rsidP="008B071B">
      <w:pPr>
        <w:shd w:val="clear" w:color="auto" w:fill="FFFFFF"/>
        <w:tabs>
          <w:tab w:val="left" w:pos="1253"/>
        </w:tabs>
        <w:ind w:firstLine="692"/>
        <w:jc w:val="both"/>
        <w:rPr>
          <w:sz w:val="24"/>
        </w:rPr>
      </w:pPr>
      <w:r w:rsidRPr="00093A6D">
        <w:rPr>
          <w:spacing w:val="-8"/>
          <w:sz w:val="24"/>
        </w:rPr>
        <w:t>6.1.</w:t>
      </w:r>
      <w:r w:rsidRPr="00093A6D">
        <w:rPr>
          <w:sz w:val="24"/>
        </w:rPr>
        <w:tab/>
        <w:t xml:space="preserve">В </w:t>
      </w:r>
      <w:proofErr w:type="gramStart"/>
      <w:r w:rsidRPr="00093A6D">
        <w:rPr>
          <w:sz w:val="24"/>
        </w:rPr>
        <w:t>случае</w:t>
      </w:r>
      <w:proofErr w:type="gramEnd"/>
      <w:r w:rsidRPr="00093A6D">
        <w:rPr>
          <w:sz w:val="24"/>
        </w:rPr>
        <w:t xml:space="preserve"> опоздания в поставке Продукции против сроков, </w:t>
      </w:r>
      <w:r w:rsidR="009803CF">
        <w:rPr>
          <w:sz w:val="24"/>
        </w:rPr>
        <w:t>согласованных с грузополучателями</w:t>
      </w:r>
      <w:r w:rsidRPr="00093A6D">
        <w:rPr>
          <w:sz w:val="24"/>
        </w:rPr>
        <w:t xml:space="preserve"> </w:t>
      </w:r>
      <w:r w:rsidR="00082A7F">
        <w:rPr>
          <w:sz w:val="24"/>
        </w:rPr>
        <w:t>в ежемесячных графиках поставки</w:t>
      </w:r>
      <w:r w:rsidR="009803CF">
        <w:rPr>
          <w:sz w:val="24"/>
        </w:rPr>
        <w:t>,</w:t>
      </w:r>
      <w:r w:rsidR="009803CF" w:rsidRPr="009803CF">
        <w:rPr>
          <w:sz w:val="24"/>
        </w:rPr>
        <w:t xml:space="preserve"> </w:t>
      </w:r>
      <w:r w:rsidRPr="00093A6D">
        <w:rPr>
          <w:sz w:val="24"/>
        </w:rPr>
        <w:t xml:space="preserve">Поставщик уплачивает Заказчику штраф в размере 1 % (одного) процента общей </w:t>
      </w:r>
      <w:r w:rsidRPr="00093A6D">
        <w:rPr>
          <w:spacing w:val="-1"/>
          <w:sz w:val="24"/>
        </w:rPr>
        <w:t>суммы партии Продукции, подлежащей поставке, за каждую календарную неделю</w:t>
      </w:r>
      <w:r w:rsidRPr="00093A6D">
        <w:rPr>
          <w:sz w:val="24"/>
        </w:rPr>
        <w:t>.</w:t>
      </w:r>
    </w:p>
    <w:p w:rsidR="008B071B" w:rsidRPr="00093A6D" w:rsidRDefault="008B071B" w:rsidP="008B071B">
      <w:pPr>
        <w:ind w:firstLine="709"/>
        <w:jc w:val="both"/>
        <w:rPr>
          <w:sz w:val="24"/>
        </w:rPr>
      </w:pPr>
      <w:r w:rsidRPr="00093A6D">
        <w:rPr>
          <w:sz w:val="24"/>
        </w:rPr>
        <w:t xml:space="preserve">6.2. За нарушение сроков   оплаты поставленной Продукции Заказчик уплачивает Поставщику штраф в размере 1% (одного) процента суммы, подлежащей к оплате за каждую календарную неделю. </w:t>
      </w:r>
    </w:p>
    <w:p w:rsidR="008B071B" w:rsidRPr="00093A6D" w:rsidRDefault="008B071B" w:rsidP="008B071B">
      <w:pPr>
        <w:shd w:val="clear" w:color="auto" w:fill="FFFFFF"/>
        <w:ind w:firstLine="692"/>
        <w:jc w:val="both"/>
        <w:rPr>
          <w:sz w:val="24"/>
        </w:rPr>
      </w:pPr>
      <w:r w:rsidRPr="00093A6D">
        <w:rPr>
          <w:sz w:val="24"/>
        </w:rPr>
        <w:t>6.3. При исчислении штрафа за опоздание количество дней, составляющее меньше половины календарной недели, в расчет не принимается, количество дней, составляющее более половины календарной недели, считается как полная календарная неделя.</w:t>
      </w:r>
    </w:p>
    <w:p w:rsidR="008B071B" w:rsidRPr="00093A6D" w:rsidRDefault="008B071B" w:rsidP="008B071B">
      <w:pPr>
        <w:shd w:val="clear" w:color="auto" w:fill="FFFFFF"/>
        <w:tabs>
          <w:tab w:val="left" w:pos="1174"/>
        </w:tabs>
        <w:ind w:firstLine="692"/>
        <w:jc w:val="both"/>
        <w:rPr>
          <w:sz w:val="24"/>
        </w:rPr>
      </w:pPr>
      <w:r w:rsidRPr="00093A6D">
        <w:rPr>
          <w:spacing w:val="-8"/>
          <w:sz w:val="24"/>
        </w:rPr>
        <w:t>6.4.</w:t>
      </w:r>
      <w:r w:rsidRPr="00093A6D">
        <w:rPr>
          <w:sz w:val="24"/>
        </w:rPr>
        <w:tab/>
      </w:r>
      <w:r w:rsidRPr="00093A6D">
        <w:rPr>
          <w:spacing w:val="-1"/>
          <w:sz w:val="24"/>
        </w:rPr>
        <w:t xml:space="preserve">Если задержка в поставке Продукции составит 30 (тридцать) календарных дней, Заказчик имеет право </w:t>
      </w:r>
      <w:r w:rsidRPr="00093A6D">
        <w:rPr>
          <w:sz w:val="24"/>
        </w:rPr>
        <w:t xml:space="preserve">заключить </w:t>
      </w:r>
      <w:r w:rsidR="00A35137">
        <w:rPr>
          <w:sz w:val="24"/>
        </w:rPr>
        <w:t>д</w:t>
      </w:r>
      <w:r w:rsidRPr="00093A6D">
        <w:rPr>
          <w:sz w:val="24"/>
        </w:rPr>
        <w:t xml:space="preserve">оговор на поставку оставшегося количества с альтернативным поставщиком. </w:t>
      </w:r>
      <w:r w:rsidRPr="00093A6D">
        <w:rPr>
          <w:spacing w:val="-1"/>
          <w:sz w:val="24"/>
        </w:rPr>
        <w:t xml:space="preserve">При этом Поставщик не освобождается от уплаты штрафных санкций за задержку </w:t>
      </w:r>
      <w:r w:rsidRPr="00093A6D">
        <w:rPr>
          <w:sz w:val="24"/>
        </w:rPr>
        <w:t xml:space="preserve">поставки, предусмотренных настоящим </w:t>
      </w:r>
      <w:r w:rsidR="00A35137">
        <w:rPr>
          <w:sz w:val="24"/>
        </w:rPr>
        <w:t>д</w:t>
      </w:r>
      <w:r w:rsidRPr="00093A6D">
        <w:rPr>
          <w:sz w:val="24"/>
        </w:rPr>
        <w:t>оговором.</w:t>
      </w:r>
    </w:p>
    <w:p w:rsidR="008B071B" w:rsidRPr="00093A6D" w:rsidRDefault="008B071B" w:rsidP="008B071B">
      <w:pPr>
        <w:shd w:val="clear" w:color="auto" w:fill="FFFFFF"/>
        <w:ind w:firstLine="692"/>
        <w:jc w:val="both"/>
        <w:rPr>
          <w:sz w:val="24"/>
        </w:rPr>
      </w:pPr>
      <w:r w:rsidRPr="00093A6D">
        <w:rPr>
          <w:sz w:val="24"/>
        </w:rPr>
        <w:t xml:space="preserve">6.5. Объем </w:t>
      </w:r>
      <w:r w:rsidR="00A35137">
        <w:rPr>
          <w:sz w:val="24"/>
        </w:rPr>
        <w:t>д</w:t>
      </w:r>
      <w:r w:rsidRPr="00093A6D">
        <w:rPr>
          <w:sz w:val="24"/>
        </w:rPr>
        <w:t xml:space="preserve">оговора может быть снижен Заказчиком на объем, закупленный в альтернативном </w:t>
      </w:r>
      <w:proofErr w:type="gramStart"/>
      <w:r w:rsidRPr="00093A6D">
        <w:rPr>
          <w:sz w:val="24"/>
        </w:rPr>
        <w:t>порядке</w:t>
      </w:r>
      <w:proofErr w:type="gramEnd"/>
      <w:r w:rsidRPr="00093A6D">
        <w:rPr>
          <w:sz w:val="24"/>
        </w:rPr>
        <w:t>.</w:t>
      </w:r>
    </w:p>
    <w:p w:rsidR="008B071B" w:rsidRPr="00093A6D" w:rsidRDefault="008B071B" w:rsidP="008B071B">
      <w:pPr>
        <w:widowControl w:val="0"/>
        <w:shd w:val="clear" w:color="auto" w:fill="FFFFFF"/>
        <w:tabs>
          <w:tab w:val="left" w:pos="1246"/>
        </w:tabs>
        <w:autoSpaceDE w:val="0"/>
        <w:autoSpaceDN w:val="0"/>
        <w:adjustRightInd w:val="0"/>
        <w:ind w:firstLine="709"/>
        <w:jc w:val="both"/>
        <w:rPr>
          <w:spacing w:val="-8"/>
          <w:sz w:val="24"/>
        </w:rPr>
      </w:pPr>
      <w:r w:rsidRPr="00093A6D">
        <w:rPr>
          <w:sz w:val="24"/>
        </w:rPr>
        <w:t xml:space="preserve">6.6. В случае отказа Поставщика от выполнения своих обязательств </w:t>
      </w:r>
      <w:proofErr w:type="gramStart"/>
      <w:r w:rsidR="00A35137">
        <w:rPr>
          <w:sz w:val="24"/>
        </w:rPr>
        <w:t>д</w:t>
      </w:r>
      <w:r w:rsidRPr="00093A6D">
        <w:rPr>
          <w:sz w:val="24"/>
        </w:rPr>
        <w:t>оговор</w:t>
      </w:r>
      <w:proofErr w:type="gramEnd"/>
      <w:r w:rsidRPr="00093A6D">
        <w:rPr>
          <w:sz w:val="24"/>
        </w:rPr>
        <w:t xml:space="preserve"> может быть расторгнут в одностороннем порядке, а Поставщик возмещает Заказчику все понесенные, подтвержденные расходы и убытки, а также уплачивает штраф в размере </w:t>
      </w:r>
      <w:r w:rsidR="00A35137">
        <w:rPr>
          <w:sz w:val="24"/>
        </w:rPr>
        <w:br/>
      </w:r>
      <w:r w:rsidRPr="00093A6D">
        <w:rPr>
          <w:sz w:val="24"/>
        </w:rPr>
        <w:t>10 % (десяти) процентов от стоимости заказа.</w:t>
      </w:r>
    </w:p>
    <w:p w:rsidR="00BD03DE" w:rsidRDefault="00BD03DE" w:rsidP="008B071B">
      <w:pPr>
        <w:shd w:val="clear" w:color="auto" w:fill="FFFFFF"/>
        <w:ind w:firstLine="692"/>
        <w:jc w:val="both"/>
        <w:rPr>
          <w:sz w:val="24"/>
        </w:rPr>
      </w:pPr>
    </w:p>
    <w:p w:rsidR="00BD03DE" w:rsidRDefault="00BD03DE" w:rsidP="008B071B">
      <w:pPr>
        <w:shd w:val="clear" w:color="auto" w:fill="FFFFFF"/>
        <w:ind w:firstLine="692"/>
        <w:jc w:val="both"/>
        <w:rPr>
          <w:sz w:val="24"/>
        </w:rPr>
      </w:pPr>
    </w:p>
    <w:p w:rsidR="00BD03DE" w:rsidRDefault="00BD03DE" w:rsidP="008B071B">
      <w:pPr>
        <w:shd w:val="clear" w:color="auto" w:fill="FFFFFF"/>
        <w:ind w:firstLine="692"/>
        <w:jc w:val="both"/>
        <w:rPr>
          <w:sz w:val="24"/>
        </w:rPr>
      </w:pPr>
    </w:p>
    <w:p w:rsidR="00BD03DE" w:rsidRDefault="00BD03DE" w:rsidP="008B071B">
      <w:pPr>
        <w:shd w:val="clear" w:color="auto" w:fill="FFFFFF"/>
        <w:ind w:firstLine="692"/>
        <w:jc w:val="both"/>
        <w:rPr>
          <w:sz w:val="24"/>
        </w:rPr>
      </w:pPr>
    </w:p>
    <w:p w:rsidR="008B071B" w:rsidRPr="00093A6D" w:rsidRDefault="008B071B" w:rsidP="008B071B">
      <w:pPr>
        <w:shd w:val="clear" w:color="auto" w:fill="FFFFFF"/>
        <w:ind w:firstLine="692"/>
        <w:jc w:val="both"/>
        <w:rPr>
          <w:sz w:val="24"/>
        </w:rPr>
      </w:pPr>
      <w:r w:rsidRPr="00093A6D">
        <w:rPr>
          <w:sz w:val="24"/>
        </w:rPr>
        <w:t>6.7. Начисления штрафных санкций, предусмотренных в данном разделе, производятся после получения письменного требования Стороны</w:t>
      </w:r>
      <w:r w:rsidR="00A35137">
        <w:rPr>
          <w:sz w:val="24"/>
        </w:rPr>
        <w:t>,</w:t>
      </w:r>
      <w:r w:rsidRPr="00093A6D">
        <w:rPr>
          <w:sz w:val="24"/>
        </w:rPr>
        <w:t xml:space="preserve"> чьи права были нарушены.</w:t>
      </w:r>
    </w:p>
    <w:p w:rsidR="008B071B" w:rsidRPr="00093A6D" w:rsidRDefault="008B071B" w:rsidP="008B071B">
      <w:pPr>
        <w:shd w:val="clear" w:color="auto" w:fill="FFFFFF"/>
        <w:ind w:firstLine="692"/>
        <w:jc w:val="both"/>
        <w:rPr>
          <w:spacing w:val="-1"/>
          <w:sz w:val="24"/>
        </w:rPr>
      </w:pPr>
      <w:r w:rsidRPr="00093A6D">
        <w:rPr>
          <w:sz w:val="24"/>
        </w:rPr>
        <w:t xml:space="preserve">6.8. Взаимоотношение Сторон по поставке Продукции в части, не предусмотренной </w:t>
      </w:r>
      <w:r w:rsidRPr="00093A6D">
        <w:rPr>
          <w:spacing w:val="-1"/>
          <w:sz w:val="24"/>
        </w:rPr>
        <w:t xml:space="preserve">настоящим </w:t>
      </w:r>
      <w:r w:rsidR="00A35137">
        <w:rPr>
          <w:spacing w:val="-1"/>
          <w:sz w:val="24"/>
        </w:rPr>
        <w:t>д</w:t>
      </w:r>
      <w:r w:rsidRPr="00093A6D">
        <w:rPr>
          <w:spacing w:val="-1"/>
          <w:sz w:val="24"/>
        </w:rPr>
        <w:t>оговором, регулируется действующим законодательством Российской Федерации.</w:t>
      </w:r>
    </w:p>
    <w:p w:rsidR="008B071B" w:rsidRPr="00093A6D" w:rsidRDefault="008B071B" w:rsidP="008B071B">
      <w:pPr>
        <w:pStyle w:val="afff6"/>
        <w:ind w:firstLine="709"/>
        <w:jc w:val="both"/>
        <w:rPr>
          <w:sz w:val="24"/>
        </w:rPr>
      </w:pPr>
      <w:r w:rsidRPr="00093A6D">
        <w:rPr>
          <w:sz w:val="24"/>
        </w:rPr>
        <w:t>6.9. Заказчик не несет ответственности за  нарушение прав третьих лиц, связанных с материалами, технологиями и техническими решениями, используемыми  при изготовлении Продукции Поставщиком».</w:t>
      </w:r>
    </w:p>
    <w:p w:rsidR="008B071B" w:rsidRPr="00093A6D" w:rsidRDefault="008B071B" w:rsidP="00BD03DE">
      <w:pPr>
        <w:shd w:val="clear" w:color="auto" w:fill="FFFFFF"/>
        <w:ind w:firstLine="692"/>
        <w:jc w:val="both"/>
        <w:rPr>
          <w:sz w:val="24"/>
        </w:rPr>
      </w:pPr>
      <w:r w:rsidRPr="00093A6D">
        <w:rPr>
          <w:sz w:val="24"/>
        </w:rPr>
        <w:t xml:space="preserve">6.10. </w:t>
      </w:r>
      <w:proofErr w:type="gramStart"/>
      <w:r w:rsidRPr="00093A6D">
        <w:rPr>
          <w:sz w:val="24"/>
        </w:rPr>
        <w:t>Если к Заказчику будут предъявлены со стороны третьих лиц какие-либо претензии, вытекающие из нарушения их прав на используемые при изготовлении изделий материалов, технологий и технических решений, Поставщик обязуется принять на себя эти претензии и возместить Заказчику все убытки и расходы, понесенные им в связи с нарушением таких прав, и    за свой счет и риск принять меры к урегулированию заявленных претензий.</w:t>
      </w:r>
      <w:proofErr w:type="gramEnd"/>
    </w:p>
    <w:p w:rsidR="00A35137" w:rsidRDefault="00A35137" w:rsidP="00093A6D">
      <w:pPr>
        <w:shd w:val="clear" w:color="auto" w:fill="FFFFFF"/>
        <w:jc w:val="center"/>
        <w:rPr>
          <w:b/>
          <w:bCs/>
          <w:spacing w:val="-2"/>
          <w:sz w:val="24"/>
        </w:rPr>
      </w:pPr>
    </w:p>
    <w:p w:rsidR="008B071B" w:rsidRDefault="008B071B" w:rsidP="00A35137">
      <w:pPr>
        <w:numPr>
          <w:ilvl w:val="0"/>
          <w:numId w:val="49"/>
        </w:numPr>
        <w:shd w:val="clear" w:color="auto" w:fill="FFFFFF"/>
        <w:jc w:val="center"/>
        <w:rPr>
          <w:b/>
          <w:bCs/>
          <w:spacing w:val="-2"/>
          <w:sz w:val="24"/>
        </w:rPr>
      </w:pPr>
      <w:r w:rsidRPr="00093A6D">
        <w:rPr>
          <w:b/>
          <w:bCs/>
          <w:spacing w:val="-2"/>
          <w:sz w:val="24"/>
        </w:rPr>
        <w:t>ФОРС-МАЖОР</w:t>
      </w:r>
    </w:p>
    <w:p w:rsidR="00A35137" w:rsidRPr="00093A6D" w:rsidRDefault="00A35137" w:rsidP="00A35137">
      <w:pPr>
        <w:shd w:val="clear" w:color="auto" w:fill="FFFFFF"/>
        <w:ind w:left="720"/>
        <w:rPr>
          <w:b/>
          <w:bCs/>
          <w:spacing w:val="-2"/>
          <w:sz w:val="24"/>
        </w:rPr>
      </w:pPr>
    </w:p>
    <w:p w:rsidR="008B071B" w:rsidRPr="00093A6D" w:rsidRDefault="008B071B" w:rsidP="00093A6D">
      <w:pPr>
        <w:shd w:val="clear" w:color="auto" w:fill="FFFFFF"/>
        <w:ind w:firstLine="692"/>
        <w:jc w:val="both"/>
        <w:rPr>
          <w:sz w:val="24"/>
        </w:rPr>
      </w:pPr>
      <w:r w:rsidRPr="00093A6D">
        <w:rPr>
          <w:spacing w:val="-1"/>
          <w:sz w:val="24"/>
        </w:rPr>
        <w:t xml:space="preserve">7.1. Сторона, не выполнившая или ненадлежащим образом выполнившая свои </w:t>
      </w:r>
      <w:r w:rsidRPr="00093A6D">
        <w:rPr>
          <w:sz w:val="24"/>
        </w:rPr>
        <w:t xml:space="preserve">обязательства по настоящему </w:t>
      </w:r>
      <w:r w:rsidR="00A35137">
        <w:rPr>
          <w:sz w:val="24"/>
        </w:rPr>
        <w:t>д</w:t>
      </w:r>
      <w:r w:rsidRPr="00093A6D">
        <w:rPr>
          <w:sz w:val="24"/>
        </w:rPr>
        <w:t xml:space="preserve">оговору, несет ответственность, если не докажет, что надлежащее исполнение обязательств оказалось невозможным вследствие </w:t>
      </w:r>
      <w:r w:rsidRPr="00093A6D">
        <w:rPr>
          <w:spacing w:val="-1"/>
          <w:sz w:val="24"/>
        </w:rPr>
        <w:t xml:space="preserve">непреодолимой силы (форс - мажор), т.е. чрезвычайных и непредотвратимых обстоятельств, при </w:t>
      </w:r>
      <w:r w:rsidRPr="00093A6D">
        <w:rPr>
          <w:sz w:val="24"/>
        </w:rPr>
        <w:t xml:space="preserve">конкретных условиях конкретного периода времени. К обстоятельствам непреодолимой силы Стороны настоящего </w:t>
      </w:r>
      <w:r w:rsidR="00A35137">
        <w:rPr>
          <w:sz w:val="24"/>
        </w:rPr>
        <w:t>д</w:t>
      </w:r>
      <w:r w:rsidRPr="00093A6D">
        <w:rPr>
          <w:sz w:val="24"/>
        </w:rPr>
        <w:t xml:space="preserve">оговора отнесли следующие явления: стихийного характера </w:t>
      </w:r>
      <w:r w:rsidRPr="00093A6D">
        <w:rPr>
          <w:spacing w:val="-8"/>
          <w:sz w:val="24"/>
        </w:rPr>
        <w:t>(землетрясение, наводнение, удар молнии, извержение вулкана, сель, оползень, цунами и т.п</w:t>
      </w:r>
      <w:r w:rsidRPr="00093A6D">
        <w:rPr>
          <w:sz w:val="24"/>
        </w:rPr>
        <w:t xml:space="preserve">.), </w:t>
      </w:r>
      <w:r w:rsidRPr="00093A6D">
        <w:rPr>
          <w:spacing w:val="-1"/>
          <w:sz w:val="24"/>
        </w:rPr>
        <w:t xml:space="preserve">температуру, силу ветра и уровень осадков в месте исполнения обязательств по </w:t>
      </w:r>
      <w:r w:rsidR="00A35137">
        <w:rPr>
          <w:spacing w:val="-1"/>
          <w:sz w:val="24"/>
        </w:rPr>
        <w:t>д</w:t>
      </w:r>
      <w:r w:rsidRPr="00093A6D">
        <w:rPr>
          <w:spacing w:val="-1"/>
          <w:sz w:val="24"/>
        </w:rPr>
        <w:t xml:space="preserve">оговору, </w:t>
      </w:r>
      <w:r w:rsidRPr="00093A6D">
        <w:rPr>
          <w:sz w:val="24"/>
        </w:rPr>
        <w:t xml:space="preserve">исключающих для человека нормальную жизнедеятельность; мораторий органов власти и управления; забастовки, организованные в установленном законом </w:t>
      </w:r>
      <w:proofErr w:type="gramStart"/>
      <w:r w:rsidRPr="00093A6D">
        <w:rPr>
          <w:sz w:val="24"/>
        </w:rPr>
        <w:t>порядке</w:t>
      </w:r>
      <w:proofErr w:type="gramEnd"/>
      <w:r w:rsidRPr="00093A6D">
        <w:rPr>
          <w:sz w:val="24"/>
        </w:rPr>
        <w:t xml:space="preserve">, и другие </w:t>
      </w:r>
      <w:r w:rsidRPr="00093A6D">
        <w:rPr>
          <w:spacing w:val="-1"/>
          <w:sz w:val="24"/>
        </w:rPr>
        <w:t xml:space="preserve">обстоятельства, которые могут быть в письменном виде определены Сторонами </w:t>
      </w:r>
      <w:r w:rsidR="00A35137">
        <w:rPr>
          <w:spacing w:val="-1"/>
          <w:sz w:val="24"/>
        </w:rPr>
        <w:t>д</w:t>
      </w:r>
      <w:r w:rsidRPr="00093A6D">
        <w:rPr>
          <w:spacing w:val="-1"/>
          <w:sz w:val="24"/>
        </w:rPr>
        <w:t xml:space="preserve">оговора как </w:t>
      </w:r>
      <w:r w:rsidRPr="00093A6D">
        <w:rPr>
          <w:sz w:val="24"/>
        </w:rPr>
        <w:t>непреодолимая сила для надлежащего исполнения обязательств.</w:t>
      </w:r>
    </w:p>
    <w:p w:rsidR="008B071B" w:rsidRPr="00093A6D" w:rsidRDefault="008B071B" w:rsidP="008B071B">
      <w:pPr>
        <w:shd w:val="clear" w:color="auto" w:fill="FFFFFF"/>
        <w:tabs>
          <w:tab w:val="left" w:pos="1238"/>
        </w:tabs>
        <w:spacing w:line="274" w:lineRule="exact"/>
        <w:ind w:firstLine="692"/>
        <w:jc w:val="both"/>
        <w:rPr>
          <w:sz w:val="24"/>
        </w:rPr>
      </w:pPr>
      <w:r w:rsidRPr="00093A6D">
        <w:rPr>
          <w:spacing w:val="-10"/>
          <w:sz w:val="24"/>
        </w:rPr>
        <w:t>7.2.</w:t>
      </w:r>
      <w:r w:rsidRPr="00093A6D">
        <w:rPr>
          <w:sz w:val="24"/>
        </w:rPr>
        <w:tab/>
        <w:t xml:space="preserve">Сторона, для которой создалась невозможность исполнения обязательств по </w:t>
      </w:r>
      <w:r w:rsidR="00A35137">
        <w:rPr>
          <w:sz w:val="24"/>
        </w:rPr>
        <w:t>д</w:t>
      </w:r>
      <w:r w:rsidRPr="00093A6D">
        <w:rPr>
          <w:sz w:val="24"/>
        </w:rPr>
        <w:t xml:space="preserve">оговору по причине наступления форс-мажорных обстоятельств, обязана в течение </w:t>
      </w:r>
      <w:r w:rsidR="00A35137">
        <w:rPr>
          <w:sz w:val="24"/>
        </w:rPr>
        <w:br/>
      </w:r>
      <w:r w:rsidRPr="00093A6D">
        <w:rPr>
          <w:sz w:val="24"/>
        </w:rPr>
        <w:t xml:space="preserve">10 (десяти) календарных дней письменно уведомить другую Сторону или дать публикацию в официальных средствах массовой информации о наступлении, предполагаемом сроке действия </w:t>
      </w:r>
      <w:r w:rsidRPr="00093A6D">
        <w:rPr>
          <w:spacing w:val="-1"/>
          <w:sz w:val="24"/>
        </w:rPr>
        <w:t xml:space="preserve">и прекращении форс-мажорных обстоятельств. Документом, подтверждающим наличие форс-мажорных обстоятельств, является сертификат Торгово-промышленной палаты Российской </w:t>
      </w:r>
      <w:r w:rsidRPr="00093A6D">
        <w:rPr>
          <w:sz w:val="24"/>
        </w:rPr>
        <w:t>Федерации.</w:t>
      </w:r>
    </w:p>
    <w:p w:rsidR="008B071B" w:rsidRPr="00093A6D" w:rsidRDefault="008B071B" w:rsidP="008B071B">
      <w:pPr>
        <w:shd w:val="clear" w:color="auto" w:fill="FFFFFF"/>
        <w:tabs>
          <w:tab w:val="left" w:pos="1123"/>
        </w:tabs>
        <w:spacing w:line="274" w:lineRule="exact"/>
        <w:ind w:firstLine="692"/>
        <w:jc w:val="both"/>
        <w:rPr>
          <w:sz w:val="24"/>
        </w:rPr>
      </w:pPr>
      <w:r w:rsidRPr="00093A6D">
        <w:rPr>
          <w:spacing w:val="-8"/>
          <w:sz w:val="24"/>
        </w:rPr>
        <w:t>7.3.</w:t>
      </w:r>
      <w:r w:rsidRPr="00093A6D">
        <w:rPr>
          <w:sz w:val="24"/>
        </w:rPr>
        <w:tab/>
      </w:r>
      <w:proofErr w:type="spellStart"/>
      <w:r w:rsidRPr="00093A6D">
        <w:rPr>
          <w:spacing w:val="-2"/>
          <w:sz w:val="24"/>
        </w:rPr>
        <w:t>Неуведомление</w:t>
      </w:r>
      <w:proofErr w:type="spellEnd"/>
      <w:r w:rsidRPr="00093A6D">
        <w:rPr>
          <w:spacing w:val="-2"/>
          <w:sz w:val="24"/>
        </w:rPr>
        <w:t xml:space="preserve"> или несвоевременное уведомление Стороны настоящего </w:t>
      </w:r>
      <w:r w:rsidR="00A35137">
        <w:rPr>
          <w:spacing w:val="-2"/>
          <w:sz w:val="24"/>
        </w:rPr>
        <w:t>д</w:t>
      </w:r>
      <w:r w:rsidRPr="00093A6D">
        <w:rPr>
          <w:spacing w:val="-2"/>
          <w:sz w:val="24"/>
        </w:rPr>
        <w:t xml:space="preserve">оговора о </w:t>
      </w:r>
      <w:r w:rsidRPr="00093A6D">
        <w:rPr>
          <w:spacing w:val="-1"/>
          <w:sz w:val="24"/>
        </w:rPr>
        <w:t>наступлении форс-мажорных обстоятель</w:t>
      </w:r>
      <w:proofErr w:type="gramStart"/>
      <w:r w:rsidRPr="00093A6D">
        <w:rPr>
          <w:spacing w:val="-1"/>
          <w:sz w:val="24"/>
        </w:rPr>
        <w:t>ств Ст</w:t>
      </w:r>
      <w:proofErr w:type="gramEnd"/>
      <w:r w:rsidRPr="00093A6D">
        <w:rPr>
          <w:spacing w:val="-1"/>
          <w:sz w:val="24"/>
        </w:rPr>
        <w:t xml:space="preserve">ороной, которая на них ссылается, лишает эту </w:t>
      </w:r>
      <w:r w:rsidRPr="00093A6D">
        <w:rPr>
          <w:sz w:val="24"/>
        </w:rPr>
        <w:t>Сторону права ссылаться на них в дальнейшем.</w:t>
      </w:r>
    </w:p>
    <w:p w:rsidR="008B071B" w:rsidRPr="00093A6D" w:rsidRDefault="008B071B" w:rsidP="008B071B">
      <w:pPr>
        <w:shd w:val="clear" w:color="auto" w:fill="FFFFFF"/>
        <w:tabs>
          <w:tab w:val="left" w:pos="1332"/>
        </w:tabs>
        <w:spacing w:line="274" w:lineRule="exact"/>
        <w:ind w:firstLine="692"/>
        <w:jc w:val="both"/>
        <w:rPr>
          <w:sz w:val="24"/>
        </w:rPr>
      </w:pPr>
      <w:r w:rsidRPr="00093A6D">
        <w:rPr>
          <w:spacing w:val="-10"/>
          <w:sz w:val="24"/>
        </w:rPr>
        <w:t>7.4.</w:t>
      </w:r>
      <w:r w:rsidRPr="00093A6D">
        <w:rPr>
          <w:sz w:val="24"/>
        </w:rPr>
        <w:tab/>
        <w:t>Если Сторона не направит или несвоевременно направит извещение, предусмотренное в п. 7.2, то она обязана возместить понесенные убытки второй Стороне.</w:t>
      </w:r>
    </w:p>
    <w:p w:rsidR="008B071B" w:rsidRPr="00093A6D" w:rsidRDefault="008B071B" w:rsidP="008B071B">
      <w:pPr>
        <w:shd w:val="clear" w:color="auto" w:fill="FFFFFF"/>
        <w:tabs>
          <w:tab w:val="left" w:pos="1145"/>
        </w:tabs>
        <w:spacing w:line="274" w:lineRule="exact"/>
        <w:ind w:firstLine="692"/>
        <w:jc w:val="both"/>
        <w:rPr>
          <w:sz w:val="24"/>
        </w:rPr>
      </w:pPr>
      <w:r w:rsidRPr="00093A6D">
        <w:rPr>
          <w:spacing w:val="-10"/>
          <w:sz w:val="24"/>
        </w:rPr>
        <w:t>7.5.</w:t>
      </w:r>
      <w:r w:rsidRPr="00093A6D">
        <w:rPr>
          <w:sz w:val="24"/>
        </w:rPr>
        <w:tab/>
        <w:t xml:space="preserve">В </w:t>
      </w:r>
      <w:proofErr w:type="gramStart"/>
      <w:r w:rsidRPr="00093A6D">
        <w:rPr>
          <w:sz w:val="24"/>
        </w:rPr>
        <w:t>случаях</w:t>
      </w:r>
      <w:proofErr w:type="gramEnd"/>
      <w:r w:rsidRPr="00093A6D">
        <w:rPr>
          <w:sz w:val="24"/>
        </w:rPr>
        <w:t xml:space="preserve"> наступления обстоятельств, предусмотренных в п. 7.1, срок выполнения </w:t>
      </w:r>
      <w:r w:rsidRPr="00093A6D">
        <w:rPr>
          <w:spacing w:val="-1"/>
          <w:sz w:val="24"/>
        </w:rPr>
        <w:t xml:space="preserve">Стороной обязательств по настоящему </w:t>
      </w:r>
      <w:r w:rsidR="00A35137">
        <w:rPr>
          <w:spacing w:val="-1"/>
          <w:sz w:val="24"/>
        </w:rPr>
        <w:t>д</w:t>
      </w:r>
      <w:r w:rsidRPr="00093A6D">
        <w:rPr>
          <w:spacing w:val="-1"/>
          <w:sz w:val="24"/>
        </w:rPr>
        <w:t xml:space="preserve">оговору отодвигается соразмерно времени, в течение </w:t>
      </w:r>
      <w:r w:rsidRPr="00093A6D">
        <w:rPr>
          <w:sz w:val="24"/>
        </w:rPr>
        <w:t>которого действуют эти обстоятельства и их последствия.</w:t>
      </w:r>
    </w:p>
    <w:p w:rsidR="00A35137" w:rsidRDefault="00A35137" w:rsidP="008B071B">
      <w:pPr>
        <w:shd w:val="clear" w:color="auto" w:fill="FFFFFF"/>
        <w:spacing w:line="266" w:lineRule="exact"/>
        <w:ind w:firstLine="692"/>
        <w:jc w:val="center"/>
        <w:rPr>
          <w:b/>
          <w:spacing w:val="-18"/>
          <w:sz w:val="24"/>
        </w:rPr>
      </w:pPr>
    </w:p>
    <w:p w:rsidR="00BD03DE" w:rsidRDefault="00BD03DE" w:rsidP="008B071B">
      <w:pPr>
        <w:shd w:val="clear" w:color="auto" w:fill="FFFFFF"/>
        <w:spacing w:line="266" w:lineRule="exact"/>
        <w:ind w:firstLine="692"/>
        <w:jc w:val="center"/>
        <w:rPr>
          <w:b/>
          <w:spacing w:val="-18"/>
          <w:sz w:val="24"/>
        </w:rPr>
      </w:pPr>
    </w:p>
    <w:p w:rsidR="00CA729F" w:rsidRDefault="00CA729F" w:rsidP="00CA729F">
      <w:pPr>
        <w:shd w:val="clear" w:color="auto" w:fill="FFFFFF"/>
        <w:spacing w:line="266" w:lineRule="exact"/>
        <w:ind w:left="720"/>
        <w:rPr>
          <w:b/>
          <w:spacing w:val="-18"/>
          <w:sz w:val="24"/>
        </w:rPr>
      </w:pPr>
    </w:p>
    <w:p w:rsidR="008B071B" w:rsidRDefault="008B071B" w:rsidP="00A35137">
      <w:pPr>
        <w:numPr>
          <w:ilvl w:val="0"/>
          <w:numId w:val="49"/>
        </w:numPr>
        <w:shd w:val="clear" w:color="auto" w:fill="FFFFFF"/>
        <w:spacing w:line="266" w:lineRule="exact"/>
        <w:jc w:val="center"/>
        <w:rPr>
          <w:b/>
          <w:spacing w:val="-18"/>
          <w:sz w:val="24"/>
        </w:rPr>
      </w:pPr>
      <w:r w:rsidRPr="00093A6D">
        <w:rPr>
          <w:b/>
          <w:spacing w:val="-18"/>
          <w:sz w:val="24"/>
        </w:rPr>
        <w:t>СРОК ДЕЙСТВИЯ ДОГОВОРА</w:t>
      </w:r>
    </w:p>
    <w:p w:rsidR="00A35137" w:rsidRDefault="00A35137" w:rsidP="00A35137">
      <w:pPr>
        <w:shd w:val="clear" w:color="auto" w:fill="FFFFFF"/>
        <w:spacing w:line="266" w:lineRule="exact"/>
        <w:ind w:left="720"/>
        <w:rPr>
          <w:b/>
          <w:spacing w:val="-18"/>
          <w:sz w:val="24"/>
        </w:rPr>
      </w:pPr>
    </w:p>
    <w:p w:rsidR="00BD03DE" w:rsidRPr="00093A6D" w:rsidRDefault="00BD03DE" w:rsidP="00A35137">
      <w:pPr>
        <w:shd w:val="clear" w:color="auto" w:fill="FFFFFF"/>
        <w:spacing w:line="266" w:lineRule="exact"/>
        <w:ind w:left="720"/>
        <w:rPr>
          <w:b/>
          <w:spacing w:val="-18"/>
          <w:sz w:val="24"/>
        </w:rPr>
      </w:pPr>
    </w:p>
    <w:p w:rsidR="00BD03DE" w:rsidRPr="00B809A6" w:rsidRDefault="008B071B" w:rsidP="00B809A6">
      <w:pPr>
        <w:shd w:val="clear" w:color="auto" w:fill="FFFFFF"/>
        <w:spacing w:line="266" w:lineRule="exact"/>
        <w:ind w:firstLine="692"/>
        <w:jc w:val="both"/>
        <w:rPr>
          <w:sz w:val="24"/>
        </w:rPr>
      </w:pPr>
      <w:r w:rsidRPr="00093A6D">
        <w:rPr>
          <w:spacing w:val="-1"/>
          <w:sz w:val="24"/>
        </w:rPr>
        <w:t xml:space="preserve">8.1. Настоящий </w:t>
      </w:r>
      <w:r w:rsidR="00A35137">
        <w:rPr>
          <w:spacing w:val="-1"/>
          <w:sz w:val="24"/>
        </w:rPr>
        <w:t>д</w:t>
      </w:r>
      <w:r w:rsidRPr="00093A6D">
        <w:rPr>
          <w:spacing w:val="-1"/>
          <w:sz w:val="24"/>
        </w:rPr>
        <w:t xml:space="preserve">оговор вступает в силу со дня подписания его Сторонами и действует до 1 </w:t>
      </w:r>
      <w:r w:rsidR="00093A6D" w:rsidRPr="00093A6D">
        <w:rPr>
          <w:spacing w:val="-1"/>
          <w:sz w:val="24"/>
        </w:rPr>
        <w:t>сентября</w:t>
      </w:r>
      <w:r w:rsidRPr="00093A6D">
        <w:rPr>
          <w:spacing w:val="-1"/>
          <w:sz w:val="24"/>
        </w:rPr>
        <w:t xml:space="preserve"> 2014 года</w:t>
      </w:r>
      <w:r w:rsidRPr="00093A6D">
        <w:rPr>
          <w:sz w:val="24"/>
        </w:rPr>
        <w:t>.</w:t>
      </w:r>
    </w:p>
    <w:p w:rsidR="00BD03DE" w:rsidRDefault="00BD03DE" w:rsidP="00BD03DE">
      <w:pPr>
        <w:shd w:val="clear" w:color="auto" w:fill="FFFFFF"/>
        <w:spacing w:line="266" w:lineRule="exact"/>
        <w:ind w:left="720"/>
        <w:rPr>
          <w:b/>
          <w:sz w:val="24"/>
        </w:rPr>
      </w:pPr>
    </w:p>
    <w:p w:rsidR="00BD03DE" w:rsidRDefault="00BD03DE" w:rsidP="00BD03DE">
      <w:pPr>
        <w:shd w:val="clear" w:color="auto" w:fill="FFFFFF"/>
        <w:spacing w:line="266" w:lineRule="exact"/>
        <w:ind w:left="720"/>
        <w:rPr>
          <w:b/>
          <w:sz w:val="24"/>
        </w:rPr>
      </w:pPr>
    </w:p>
    <w:p w:rsidR="00B809A6" w:rsidRDefault="00B809A6" w:rsidP="00BD03DE">
      <w:pPr>
        <w:shd w:val="clear" w:color="auto" w:fill="FFFFFF"/>
        <w:spacing w:line="266" w:lineRule="exact"/>
        <w:ind w:left="720"/>
        <w:rPr>
          <w:b/>
          <w:sz w:val="24"/>
        </w:rPr>
      </w:pPr>
    </w:p>
    <w:p w:rsidR="00B809A6" w:rsidRDefault="00B809A6" w:rsidP="00BD03DE">
      <w:pPr>
        <w:shd w:val="clear" w:color="auto" w:fill="FFFFFF"/>
        <w:spacing w:line="266" w:lineRule="exact"/>
        <w:ind w:left="720"/>
        <w:rPr>
          <w:b/>
          <w:sz w:val="24"/>
        </w:rPr>
      </w:pPr>
    </w:p>
    <w:p w:rsidR="00BD03DE" w:rsidRDefault="00BD03DE" w:rsidP="00BD03DE">
      <w:pPr>
        <w:shd w:val="clear" w:color="auto" w:fill="FFFFFF"/>
        <w:spacing w:line="266" w:lineRule="exact"/>
        <w:ind w:left="720"/>
        <w:rPr>
          <w:b/>
          <w:sz w:val="24"/>
        </w:rPr>
      </w:pPr>
    </w:p>
    <w:p w:rsidR="008B071B" w:rsidRDefault="008B071B" w:rsidP="00BD03DE">
      <w:pPr>
        <w:numPr>
          <w:ilvl w:val="0"/>
          <w:numId w:val="50"/>
        </w:numPr>
        <w:shd w:val="clear" w:color="auto" w:fill="FFFFFF"/>
        <w:spacing w:line="266" w:lineRule="exact"/>
        <w:jc w:val="center"/>
        <w:rPr>
          <w:b/>
          <w:sz w:val="24"/>
        </w:rPr>
      </w:pPr>
      <w:r w:rsidRPr="00093A6D">
        <w:rPr>
          <w:b/>
          <w:sz w:val="24"/>
        </w:rPr>
        <w:t>АРБИТРАЖ</w:t>
      </w:r>
    </w:p>
    <w:p w:rsidR="00A35137" w:rsidRPr="00093A6D" w:rsidRDefault="00A35137" w:rsidP="00A35137">
      <w:pPr>
        <w:shd w:val="clear" w:color="auto" w:fill="FFFFFF"/>
        <w:spacing w:line="266" w:lineRule="exact"/>
        <w:ind w:left="720"/>
        <w:rPr>
          <w:b/>
          <w:sz w:val="24"/>
        </w:rPr>
      </w:pPr>
    </w:p>
    <w:p w:rsidR="00BD03DE" w:rsidRDefault="00BD03DE" w:rsidP="008B071B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spacing w:line="266" w:lineRule="exact"/>
        <w:ind w:firstLine="709"/>
        <w:jc w:val="both"/>
        <w:rPr>
          <w:sz w:val="24"/>
        </w:rPr>
      </w:pPr>
    </w:p>
    <w:p w:rsidR="00BD03DE" w:rsidRDefault="00BD03DE" w:rsidP="008B071B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spacing w:line="266" w:lineRule="exact"/>
        <w:ind w:firstLine="709"/>
        <w:jc w:val="both"/>
        <w:rPr>
          <w:sz w:val="24"/>
        </w:rPr>
      </w:pPr>
    </w:p>
    <w:p w:rsidR="008B071B" w:rsidRPr="00093A6D" w:rsidRDefault="008B071B" w:rsidP="008B071B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spacing w:line="266" w:lineRule="exact"/>
        <w:ind w:firstLine="709"/>
        <w:jc w:val="both"/>
        <w:rPr>
          <w:spacing w:val="-12"/>
          <w:sz w:val="24"/>
        </w:rPr>
      </w:pPr>
      <w:r w:rsidRPr="00093A6D">
        <w:rPr>
          <w:sz w:val="24"/>
        </w:rPr>
        <w:t xml:space="preserve">9.1. Стороны обязуются принимать меры к разрешению всех споров и разногласий, которые могут возникнуть из настоящего </w:t>
      </w:r>
      <w:r w:rsidR="00A35137">
        <w:rPr>
          <w:sz w:val="24"/>
        </w:rPr>
        <w:t>д</w:t>
      </w:r>
      <w:r w:rsidRPr="00093A6D">
        <w:rPr>
          <w:sz w:val="24"/>
        </w:rPr>
        <w:t>оговора или в связи с ним, путем переговоров.</w:t>
      </w:r>
    </w:p>
    <w:p w:rsidR="008B071B" w:rsidRPr="00093A6D" w:rsidRDefault="008B071B" w:rsidP="008B071B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spacing w:line="266" w:lineRule="exact"/>
        <w:ind w:firstLine="709"/>
        <w:jc w:val="both"/>
        <w:rPr>
          <w:spacing w:val="-12"/>
          <w:sz w:val="24"/>
        </w:rPr>
      </w:pPr>
      <w:r w:rsidRPr="00093A6D">
        <w:rPr>
          <w:spacing w:val="-1"/>
          <w:sz w:val="24"/>
        </w:rPr>
        <w:t xml:space="preserve">9.2. В </w:t>
      </w:r>
      <w:proofErr w:type="gramStart"/>
      <w:r w:rsidRPr="00093A6D">
        <w:rPr>
          <w:spacing w:val="-1"/>
          <w:sz w:val="24"/>
        </w:rPr>
        <w:t>случае</w:t>
      </w:r>
      <w:proofErr w:type="gramEnd"/>
      <w:r w:rsidR="00A35137">
        <w:rPr>
          <w:spacing w:val="-1"/>
          <w:sz w:val="24"/>
        </w:rPr>
        <w:t>,</w:t>
      </w:r>
      <w:r w:rsidRPr="00093A6D">
        <w:rPr>
          <w:spacing w:val="-1"/>
          <w:sz w:val="24"/>
        </w:rPr>
        <w:t xml:space="preserve"> если Стороны не могут прийти к соглашению, то все споры и разногласия</w:t>
      </w:r>
      <w:r w:rsidRPr="00093A6D">
        <w:rPr>
          <w:sz w:val="24"/>
        </w:rPr>
        <w:t xml:space="preserve"> подлежат разрешению в Арбитражном суде г. Москвы. </w:t>
      </w:r>
    </w:p>
    <w:p w:rsidR="008B071B" w:rsidRPr="00093A6D" w:rsidRDefault="008B071B" w:rsidP="008B071B">
      <w:pPr>
        <w:shd w:val="clear" w:color="auto" w:fill="FFFFFF"/>
        <w:spacing w:line="266" w:lineRule="exact"/>
        <w:rPr>
          <w:b/>
          <w:sz w:val="24"/>
        </w:rPr>
      </w:pPr>
    </w:p>
    <w:p w:rsidR="00CA729F" w:rsidRDefault="00CA729F" w:rsidP="00CA729F">
      <w:pPr>
        <w:shd w:val="clear" w:color="auto" w:fill="FFFFFF"/>
        <w:spacing w:line="266" w:lineRule="exact"/>
        <w:ind w:left="720"/>
        <w:rPr>
          <w:b/>
          <w:sz w:val="24"/>
        </w:rPr>
      </w:pPr>
    </w:p>
    <w:p w:rsidR="008B071B" w:rsidRDefault="008B071B" w:rsidP="00BD03DE">
      <w:pPr>
        <w:numPr>
          <w:ilvl w:val="0"/>
          <w:numId w:val="50"/>
        </w:numPr>
        <w:shd w:val="clear" w:color="auto" w:fill="FFFFFF"/>
        <w:spacing w:line="266" w:lineRule="exact"/>
        <w:jc w:val="center"/>
        <w:rPr>
          <w:b/>
          <w:sz w:val="24"/>
        </w:rPr>
      </w:pPr>
      <w:r w:rsidRPr="00093A6D">
        <w:rPr>
          <w:b/>
          <w:bCs/>
          <w:sz w:val="24"/>
        </w:rPr>
        <w:t xml:space="preserve">ИЗМЕНЕНИЕ </w:t>
      </w:r>
      <w:r w:rsidRPr="00093A6D">
        <w:rPr>
          <w:b/>
          <w:sz w:val="24"/>
        </w:rPr>
        <w:t>И ПРЕКРАЩЕНИЕ ДОГОВОРА</w:t>
      </w:r>
    </w:p>
    <w:p w:rsidR="00A35137" w:rsidRPr="00093A6D" w:rsidRDefault="00A35137" w:rsidP="00A35137">
      <w:pPr>
        <w:shd w:val="clear" w:color="auto" w:fill="FFFFFF"/>
        <w:spacing w:line="266" w:lineRule="exact"/>
        <w:ind w:left="720"/>
        <w:rPr>
          <w:b/>
          <w:sz w:val="24"/>
        </w:rPr>
      </w:pPr>
    </w:p>
    <w:p w:rsidR="008B071B" w:rsidRPr="00093A6D" w:rsidRDefault="008B071B" w:rsidP="008B071B">
      <w:pPr>
        <w:shd w:val="clear" w:color="auto" w:fill="FFFFFF"/>
        <w:spacing w:line="266" w:lineRule="exact"/>
        <w:ind w:firstLine="692"/>
        <w:jc w:val="both"/>
        <w:rPr>
          <w:sz w:val="24"/>
        </w:rPr>
      </w:pPr>
      <w:r w:rsidRPr="00093A6D">
        <w:rPr>
          <w:sz w:val="24"/>
        </w:rPr>
        <w:t xml:space="preserve">10.1. Настоящий </w:t>
      </w:r>
      <w:r w:rsidR="00A35137">
        <w:rPr>
          <w:sz w:val="24"/>
        </w:rPr>
        <w:t>д</w:t>
      </w:r>
      <w:r w:rsidRPr="00093A6D">
        <w:rPr>
          <w:sz w:val="24"/>
        </w:rPr>
        <w:t xml:space="preserve">оговор может быть изменен или прекращен по письменному соглашению Сторон, а также в других случаях, предусмотренных законодательством Российской Федерации и настоящим </w:t>
      </w:r>
      <w:r w:rsidR="00A35137">
        <w:rPr>
          <w:sz w:val="24"/>
        </w:rPr>
        <w:t>д</w:t>
      </w:r>
      <w:r w:rsidRPr="00093A6D">
        <w:rPr>
          <w:sz w:val="24"/>
        </w:rPr>
        <w:t>оговором.</w:t>
      </w:r>
    </w:p>
    <w:p w:rsidR="00CA729F" w:rsidRDefault="00CA729F" w:rsidP="00CA729F">
      <w:pPr>
        <w:shd w:val="clear" w:color="auto" w:fill="FFFFFF"/>
        <w:spacing w:line="266" w:lineRule="exact"/>
        <w:jc w:val="center"/>
        <w:rPr>
          <w:b/>
          <w:bCs/>
          <w:sz w:val="24"/>
        </w:rPr>
      </w:pPr>
    </w:p>
    <w:p w:rsidR="00CA729F" w:rsidRDefault="00CA729F" w:rsidP="00CA729F">
      <w:pPr>
        <w:shd w:val="clear" w:color="auto" w:fill="FFFFFF"/>
        <w:spacing w:line="266" w:lineRule="exact"/>
        <w:jc w:val="center"/>
        <w:rPr>
          <w:b/>
          <w:bCs/>
          <w:sz w:val="24"/>
        </w:rPr>
      </w:pPr>
    </w:p>
    <w:p w:rsidR="00CA729F" w:rsidRDefault="00CA729F" w:rsidP="00CA729F">
      <w:pPr>
        <w:shd w:val="clear" w:color="auto" w:fill="FFFFFF"/>
        <w:spacing w:line="266" w:lineRule="exact"/>
        <w:jc w:val="center"/>
        <w:rPr>
          <w:b/>
          <w:bCs/>
          <w:sz w:val="24"/>
        </w:rPr>
      </w:pPr>
    </w:p>
    <w:p w:rsidR="00CA729F" w:rsidRDefault="00CA729F" w:rsidP="00CA729F">
      <w:pPr>
        <w:shd w:val="clear" w:color="auto" w:fill="FFFFFF"/>
        <w:spacing w:line="266" w:lineRule="exact"/>
        <w:jc w:val="center"/>
        <w:rPr>
          <w:b/>
          <w:bCs/>
          <w:sz w:val="24"/>
        </w:rPr>
      </w:pPr>
    </w:p>
    <w:p w:rsidR="008B071B" w:rsidRPr="00CA729F" w:rsidRDefault="008B071B" w:rsidP="00BD03DE">
      <w:pPr>
        <w:numPr>
          <w:ilvl w:val="0"/>
          <w:numId w:val="50"/>
        </w:numPr>
        <w:shd w:val="clear" w:color="auto" w:fill="FFFFFF"/>
        <w:spacing w:line="266" w:lineRule="exact"/>
        <w:jc w:val="center"/>
        <w:rPr>
          <w:b/>
          <w:bCs/>
          <w:sz w:val="24"/>
        </w:rPr>
      </w:pPr>
      <w:r w:rsidRPr="00CA729F">
        <w:rPr>
          <w:b/>
          <w:bCs/>
          <w:sz w:val="24"/>
        </w:rPr>
        <w:t>ЗАКЛЮЧИТЕЛЬНЫЕ ПОЛОЖЕНИЯ</w:t>
      </w:r>
    </w:p>
    <w:p w:rsidR="00A35137" w:rsidRDefault="00A35137" w:rsidP="00A35137">
      <w:pPr>
        <w:shd w:val="clear" w:color="auto" w:fill="FFFFFF"/>
        <w:spacing w:line="266" w:lineRule="exact"/>
        <w:ind w:left="720"/>
        <w:rPr>
          <w:b/>
          <w:bCs/>
          <w:sz w:val="24"/>
        </w:rPr>
      </w:pPr>
    </w:p>
    <w:p w:rsidR="00BD03DE" w:rsidRPr="00093A6D" w:rsidRDefault="00BD03DE" w:rsidP="00A35137">
      <w:pPr>
        <w:shd w:val="clear" w:color="auto" w:fill="FFFFFF"/>
        <w:spacing w:line="266" w:lineRule="exact"/>
        <w:ind w:left="720"/>
        <w:rPr>
          <w:b/>
          <w:bCs/>
          <w:sz w:val="24"/>
        </w:rPr>
      </w:pPr>
    </w:p>
    <w:p w:rsidR="008B071B" w:rsidRPr="00093A6D" w:rsidRDefault="008B071B" w:rsidP="008B071B">
      <w:pPr>
        <w:widowControl w:val="0"/>
        <w:shd w:val="clear" w:color="auto" w:fill="FFFFFF"/>
        <w:tabs>
          <w:tab w:val="left" w:pos="1310"/>
        </w:tabs>
        <w:autoSpaceDE w:val="0"/>
        <w:autoSpaceDN w:val="0"/>
        <w:adjustRightInd w:val="0"/>
        <w:spacing w:line="266" w:lineRule="exact"/>
        <w:ind w:firstLine="709"/>
        <w:jc w:val="both"/>
        <w:rPr>
          <w:bCs/>
          <w:spacing w:val="-12"/>
          <w:sz w:val="24"/>
        </w:rPr>
      </w:pPr>
      <w:r w:rsidRPr="00093A6D">
        <w:rPr>
          <w:spacing w:val="-1"/>
          <w:sz w:val="24"/>
        </w:rPr>
        <w:t xml:space="preserve">11.1. Во всем остальном, что не предусмотрено настоящим </w:t>
      </w:r>
      <w:r w:rsidR="00A35137">
        <w:rPr>
          <w:spacing w:val="-1"/>
          <w:sz w:val="24"/>
        </w:rPr>
        <w:t>д</w:t>
      </w:r>
      <w:r w:rsidRPr="00093A6D">
        <w:rPr>
          <w:spacing w:val="-1"/>
          <w:sz w:val="24"/>
        </w:rPr>
        <w:t xml:space="preserve">оговором, Стороны </w:t>
      </w:r>
      <w:r w:rsidRPr="00093A6D">
        <w:rPr>
          <w:sz w:val="24"/>
        </w:rPr>
        <w:t>руководствуются действующим законодательством Российской Федерации.</w:t>
      </w:r>
    </w:p>
    <w:p w:rsidR="008B071B" w:rsidRPr="00093A6D" w:rsidRDefault="008B071B" w:rsidP="008B071B">
      <w:pPr>
        <w:widowControl w:val="0"/>
        <w:shd w:val="clear" w:color="auto" w:fill="FFFFFF"/>
        <w:tabs>
          <w:tab w:val="left" w:pos="1310"/>
        </w:tabs>
        <w:autoSpaceDE w:val="0"/>
        <w:autoSpaceDN w:val="0"/>
        <w:adjustRightInd w:val="0"/>
        <w:spacing w:line="266" w:lineRule="exact"/>
        <w:ind w:firstLine="709"/>
        <w:jc w:val="both"/>
        <w:rPr>
          <w:spacing w:val="-12"/>
          <w:sz w:val="24"/>
        </w:rPr>
      </w:pPr>
      <w:r w:rsidRPr="00093A6D">
        <w:rPr>
          <w:sz w:val="24"/>
        </w:rPr>
        <w:t xml:space="preserve">11.2. Любые изменения и дополнения к настоящему </w:t>
      </w:r>
      <w:r w:rsidR="00A35137">
        <w:rPr>
          <w:sz w:val="24"/>
        </w:rPr>
        <w:t>д</w:t>
      </w:r>
      <w:r w:rsidRPr="00093A6D">
        <w:rPr>
          <w:sz w:val="24"/>
        </w:rPr>
        <w:t>оговору действительны при условии, если они совершены в письменной форме, подписаны и закреплены печатью уполномоченными на то представителями Сторон.</w:t>
      </w:r>
    </w:p>
    <w:p w:rsidR="008B071B" w:rsidRPr="00093A6D" w:rsidRDefault="008B071B" w:rsidP="00A35137">
      <w:pPr>
        <w:widowControl w:val="0"/>
        <w:shd w:val="clear" w:color="auto" w:fill="FFFFFF"/>
        <w:tabs>
          <w:tab w:val="left" w:pos="1310"/>
        </w:tabs>
        <w:autoSpaceDE w:val="0"/>
        <w:autoSpaceDN w:val="0"/>
        <w:adjustRightInd w:val="0"/>
        <w:spacing w:line="266" w:lineRule="exact"/>
        <w:ind w:firstLine="709"/>
        <w:jc w:val="both"/>
        <w:rPr>
          <w:sz w:val="24"/>
        </w:rPr>
      </w:pPr>
      <w:r w:rsidRPr="00093A6D">
        <w:rPr>
          <w:sz w:val="24"/>
        </w:rPr>
        <w:t xml:space="preserve">11.3. Все уведомления и сообщения должны направляться в письменной форме. </w:t>
      </w:r>
      <w:r w:rsidRPr="00093A6D">
        <w:rPr>
          <w:spacing w:val="-1"/>
          <w:sz w:val="24"/>
        </w:rPr>
        <w:t xml:space="preserve">Сообщения будут считаться исполненными надлежащим образом, если они посланы заказным </w:t>
      </w:r>
      <w:r w:rsidRPr="00093A6D">
        <w:rPr>
          <w:sz w:val="24"/>
        </w:rPr>
        <w:t>письмом или доставлены лично по юридическим (почтовым) адресам Сторон с получением под</w:t>
      </w:r>
      <w:r w:rsidR="00A35137">
        <w:rPr>
          <w:spacing w:val="-10"/>
          <w:sz w:val="24"/>
        </w:rPr>
        <w:t xml:space="preserve"> </w:t>
      </w:r>
      <w:r w:rsidRPr="00093A6D">
        <w:rPr>
          <w:spacing w:val="-10"/>
          <w:sz w:val="24"/>
        </w:rPr>
        <w:t>расписку соответствующими должностными лицами.</w:t>
      </w:r>
    </w:p>
    <w:p w:rsidR="008B071B" w:rsidRPr="00093A6D" w:rsidRDefault="008B071B" w:rsidP="008B071B">
      <w:pPr>
        <w:widowControl w:val="0"/>
        <w:shd w:val="clear" w:color="auto" w:fill="FFFFFF"/>
        <w:tabs>
          <w:tab w:val="left" w:pos="1246"/>
        </w:tabs>
        <w:autoSpaceDE w:val="0"/>
        <w:autoSpaceDN w:val="0"/>
        <w:adjustRightInd w:val="0"/>
        <w:spacing w:line="274" w:lineRule="exact"/>
        <w:ind w:firstLine="709"/>
        <w:jc w:val="both"/>
        <w:rPr>
          <w:sz w:val="24"/>
        </w:rPr>
      </w:pPr>
      <w:r w:rsidRPr="00093A6D">
        <w:rPr>
          <w:sz w:val="24"/>
        </w:rPr>
        <w:t>11.4. Поставщик обязуется не изготавливать и не передавать Продукцию, поставляемую Грузополучателю-филиалу ФГУП «</w:t>
      </w:r>
      <w:proofErr w:type="spellStart"/>
      <w:r w:rsidRPr="00093A6D">
        <w:rPr>
          <w:sz w:val="24"/>
        </w:rPr>
        <w:t>Гознак</w:t>
      </w:r>
      <w:proofErr w:type="spellEnd"/>
      <w:r w:rsidRPr="00093A6D">
        <w:rPr>
          <w:sz w:val="24"/>
        </w:rPr>
        <w:t xml:space="preserve">» согласно данному </w:t>
      </w:r>
      <w:r w:rsidR="00A35137">
        <w:rPr>
          <w:sz w:val="24"/>
        </w:rPr>
        <w:t>д</w:t>
      </w:r>
      <w:r w:rsidRPr="00093A6D">
        <w:rPr>
          <w:sz w:val="24"/>
        </w:rPr>
        <w:t>оговору ни для кого, кроме Заказчика.</w:t>
      </w:r>
    </w:p>
    <w:p w:rsidR="008B071B" w:rsidRPr="00093A6D" w:rsidRDefault="008B071B" w:rsidP="008B071B">
      <w:pPr>
        <w:ind w:firstLine="709"/>
        <w:jc w:val="both"/>
        <w:rPr>
          <w:sz w:val="24"/>
        </w:rPr>
      </w:pPr>
      <w:r w:rsidRPr="00093A6D">
        <w:rPr>
          <w:sz w:val="24"/>
        </w:rPr>
        <w:t xml:space="preserve">11.5. Стороны обязаны принимать все необходимые меры в ходе исполнения </w:t>
      </w:r>
      <w:r w:rsidR="00A35137">
        <w:rPr>
          <w:sz w:val="24"/>
        </w:rPr>
        <w:t>д</w:t>
      </w:r>
      <w:r w:rsidRPr="00093A6D">
        <w:rPr>
          <w:sz w:val="24"/>
        </w:rPr>
        <w:t>оговора для создания условий по противодействию коммерческому подкупу.</w:t>
      </w:r>
    </w:p>
    <w:p w:rsidR="008B071B" w:rsidRPr="00093A6D" w:rsidRDefault="008B071B" w:rsidP="008B071B">
      <w:pPr>
        <w:ind w:firstLine="720"/>
        <w:jc w:val="both"/>
        <w:rPr>
          <w:sz w:val="24"/>
        </w:rPr>
      </w:pPr>
      <w:r w:rsidRPr="00093A6D">
        <w:rPr>
          <w:sz w:val="24"/>
        </w:rPr>
        <w:t xml:space="preserve">В случае выявления </w:t>
      </w:r>
      <w:proofErr w:type="gramStart"/>
      <w:r w:rsidRPr="00093A6D">
        <w:rPr>
          <w:sz w:val="24"/>
        </w:rPr>
        <w:t>какой-либо</w:t>
      </w:r>
      <w:proofErr w:type="gramEnd"/>
      <w:r w:rsidRPr="00093A6D">
        <w:rPr>
          <w:sz w:val="24"/>
        </w:rPr>
        <w:t xml:space="preserve"> из Сторон фактов, указывающих на действия по коммерческому подкупу, Сторона обязуется не позднее 5 (пяти) рабочих дней  уведомить о подобных фактах другую Сторону. </w:t>
      </w:r>
    </w:p>
    <w:p w:rsidR="008B071B" w:rsidRPr="00093A6D" w:rsidRDefault="008B071B" w:rsidP="008B071B">
      <w:pPr>
        <w:ind w:firstLine="720"/>
        <w:jc w:val="both"/>
        <w:rPr>
          <w:sz w:val="24"/>
        </w:rPr>
      </w:pPr>
      <w:r w:rsidRPr="00093A6D">
        <w:rPr>
          <w:sz w:val="24"/>
        </w:rPr>
        <w:t xml:space="preserve">По требованию Стороны-уведомителя другая Сторона обязуется  не позднее </w:t>
      </w:r>
      <w:r w:rsidR="00CA729F">
        <w:rPr>
          <w:sz w:val="24"/>
        </w:rPr>
        <w:br/>
      </w:r>
      <w:r w:rsidRPr="00093A6D">
        <w:rPr>
          <w:sz w:val="24"/>
        </w:rPr>
        <w:t>10 (десяти) рабочих дней создать комиссию по служебному расследованию, обеспечить ее работу и проинформировать Сторону-уведомителя о результатах расследования и принятых мерах не позднее 30 (тридцати) рабочих дней с начала работы комиссии.</w:t>
      </w:r>
    </w:p>
    <w:p w:rsidR="008B071B" w:rsidRPr="00093A6D" w:rsidRDefault="008B071B" w:rsidP="008B071B">
      <w:pPr>
        <w:ind w:firstLine="720"/>
        <w:jc w:val="both"/>
        <w:rPr>
          <w:sz w:val="24"/>
        </w:rPr>
      </w:pPr>
      <w:r w:rsidRPr="00093A6D">
        <w:rPr>
          <w:sz w:val="24"/>
        </w:rPr>
        <w:t xml:space="preserve">В </w:t>
      </w:r>
      <w:proofErr w:type="gramStart"/>
      <w:r w:rsidRPr="00093A6D">
        <w:rPr>
          <w:sz w:val="24"/>
        </w:rPr>
        <w:t>случае</w:t>
      </w:r>
      <w:proofErr w:type="gramEnd"/>
      <w:r w:rsidRPr="00093A6D">
        <w:rPr>
          <w:sz w:val="24"/>
        </w:rPr>
        <w:t xml:space="preserve"> отказа от проведения служебного расследования другая Сторона вправе расторгнуть </w:t>
      </w:r>
      <w:r w:rsidR="00CA729F">
        <w:rPr>
          <w:sz w:val="24"/>
        </w:rPr>
        <w:t>д</w:t>
      </w:r>
      <w:r w:rsidRPr="00093A6D">
        <w:rPr>
          <w:sz w:val="24"/>
        </w:rPr>
        <w:t xml:space="preserve">оговор в одностороннем порядке. </w:t>
      </w:r>
    </w:p>
    <w:p w:rsidR="008B071B" w:rsidRPr="00093A6D" w:rsidRDefault="008B071B" w:rsidP="008B071B">
      <w:pPr>
        <w:pStyle w:val="32"/>
        <w:tabs>
          <w:tab w:val="left" w:pos="700"/>
        </w:tabs>
        <w:ind w:firstLine="709"/>
        <w:rPr>
          <w:szCs w:val="24"/>
        </w:rPr>
      </w:pPr>
      <w:r w:rsidRPr="00093A6D">
        <w:rPr>
          <w:szCs w:val="24"/>
        </w:rPr>
        <w:t xml:space="preserve">11.6. </w:t>
      </w:r>
      <w:proofErr w:type="gramStart"/>
      <w:r w:rsidRPr="00093A6D">
        <w:rPr>
          <w:szCs w:val="24"/>
        </w:rPr>
        <w:t xml:space="preserve">У Заказчика принята экологическая политика и внедрена система экологического менеджмента (ознакомиться можно на интернет сайте Заказчика </w:t>
      </w:r>
      <w:hyperlink r:id="rId24" w:history="1">
        <w:proofErr w:type="gramEnd"/>
        <w:r w:rsidRPr="00093A6D">
          <w:rPr>
            <w:rStyle w:val="aa"/>
            <w:szCs w:val="24"/>
          </w:rPr>
          <w:t>www.goznak.ru</w:t>
        </w:r>
        <w:proofErr w:type="gramStart"/>
      </w:hyperlink>
      <w:r w:rsidRPr="00093A6D">
        <w:rPr>
          <w:szCs w:val="24"/>
        </w:rPr>
        <w:t xml:space="preserve">), в связи с этим Поставщик Продукции обязан предоставить вместе с поставляемой Продукцией документацию, содержащую информацию о безопасности всей Продукции для окружающей среды и человека, условия хранения и утилизации (санитарно-эпидемиологические заключения, сертификаты безопасности продукции). </w:t>
      </w:r>
      <w:proofErr w:type="gramEnd"/>
    </w:p>
    <w:p w:rsidR="008B071B" w:rsidRPr="00093A6D" w:rsidRDefault="008B071B" w:rsidP="008B071B">
      <w:pPr>
        <w:widowControl w:val="0"/>
        <w:shd w:val="clear" w:color="auto" w:fill="FFFFFF"/>
        <w:tabs>
          <w:tab w:val="left" w:pos="1246"/>
        </w:tabs>
        <w:autoSpaceDE w:val="0"/>
        <w:autoSpaceDN w:val="0"/>
        <w:adjustRightInd w:val="0"/>
        <w:spacing w:line="274" w:lineRule="exact"/>
        <w:ind w:firstLine="709"/>
        <w:jc w:val="both"/>
        <w:rPr>
          <w:spacing w:val="-12"/>
          <w:sz w:val="24"/>
        </w:rPr>
      </w:pPr>
      <w:r w:rsidRPr="00093A6D">
        <w:rPr>
          <w:sz w:val="24"/>
        </w:rPr>
        <w:t xml:space="preserve">11.7. Настоящий </w:t>
      </w:r>
      <w:r w:rsidR="00CA729F">
        <w:rPr>
          <w:sz w:val="24"/>
        </w:rPr>
        <w:t>д</w:t>
      </w:r>
      <w:r w:rsidRPr="00093A6D">
        <w:rPr>
          <w:sz w:val="24"/>
        </w:rPr>
        <w:t xml:space="preserve">оговор составлен на  </w:t>
      </w:r>
      <w:r w:rsidR="00093A6D">
        <w:rPr>
          <w:sz w:val="24"/>
        </w:rPr>
        <w:t>__</w:t>
      </w:r>
      <w:r w:rsidRPr="00093A6D">
        <w:rPr>
          <w:sz w:val="24"/>
        </w:rPr>
        <w:t xml:space="preserve"> (</w:t>
      </w:r>
      <w:r w:rsidR="00093A6D">
        <w:rPr>
          <w:sz w:val="24"/>
        </w:rPr>
        <w:t>___</w:t>
      </w:r>
      <w:r w:rsidRPr="00093A6D">
        <w:rPr>
          <w:sz w:val="24"/>
        </w:rPr>
        <w:t xml:space="preserve">) </w:t>
      </w:r>
      <w:proofErr w:type="gramStart"/>
      <w:r w:rsidRPr="00093A6D">
        <w:rPr>
          <w:sz w:val="24"/>
        </w:rPr>
        <w:t>листах</w:t>
      </w:r>
      <w:proofErr w:type="gramEnd"/>
      <w:r w:rsidRPr="00093A6D">
        <w:rPr>
          <w:sz w:val="24"/>
        </w:rPr>
        <w:t xml:space="preserve"> в 2-х экземплярах, имеющих одинаковую юридическую силу, по одному экземпляру для каждой из Сторон.</w:t>
      </w:r>
    </w:p>
    <w:p w:rsidR="008B071B" w:rsidRPr="00093A6D" w:rsidRDefault="008B071B" w:rsidP="008B071B">
      <w:pPr>
        <w:widowControl w:val="0"/>
        <w:shd w:val="clear" w:color="auto" w:fill="FFFFFF"/>
        <w:tabs>
          <w:tab w:val="left" w:pos="1246"/>
        </w:tabs>
        <w:autoSpaceDE w:val="0"/>
        <w:autoSpaceDN w:val="0"/>
        <w:adjustRightInd w:val="0"/>
        <w:spacing w:line="274" w:lineRule="exact"/>
        <w:ind w:firstLine="709"/>
        <w:rPr>
          <w:sz w:val="24"/>
        </w:rPr>
      </w:pPr>
      <w:r w:rsidRPr="00093A6D">
        <w:rPr>
          <w:spacing w:val="-1"/>
          <w:sz w:val="24"/>
        </w:rPr>
        <w:lastRenderedPageBreak/>
        <w:t xml:space="preserve">11.8. Приложения к </w:t>
      </w:r>
      <w:r w:rsidR="00CA729F">
        <w:rPr>
          <w:spacing w:val="-1"/>
          <w:sz w:val="24"/>
        </w:rPr>
        <w:t>д</w:t>
      </w:r>
      <w:r w:rsidRPr="00093A6D">
        <w:rPr>
          <w:spacing w:val="-1"/>
          <w:sz w:val="24"/>
        </w:rPr>
        <w:t xml:space="preserve">оговору являются </w:t>
      </w:r>
      <w:r w:rsidR="00CA729F">
        <w:rPr>
          <w:spacing w:val="-1"/>
          <w:sz w:val="24"/>
        </w:rPr>
        <w:t xml:space="preserve">его </w:t>
      </w:r>
      <w:r w:rsidRPr="00093A6D">
        <w:rPr>
          <w:spacing w:val="-1"/>
          <w:sz w:val="24"/>
        </w:rPr>
        <w:t xml:space="preserve">неотъемлемыми частями и </w:t>
      </w:r>
      <w:r w:rsidRPr="00093A6D">
        <w:rPr>
          <w:sz w:val="24"/>
        </w:rPr>
        <w:t>вступают в силу с момента их подписания.</w:t>
      </w:r>
    </w:p>
    <w:p w:rsidR="00BD03DE" w:rsidRPr="00093A6D" w:rsidRDefault="00BD03DE" w:rsidP="008B071B">
      <w:pPr>
        <w:widowControl w:val="0"/>
        <w:shd w:val="clear" w:color="auto" w:fill="FFFFFF"/>
        <w:tabs>
          <w:tab w:val="left" w:pos="1246"/>
        </w:tabs>
        <w:autoSpaceDE w:val="0"/>
        <w:autoSpaceDN w:val="0"/>
        <w:adjustRightInd w:val="0"/>
        <w:spacing w:line="274" w:lineRule="exact"/>
        <w:ind w:firstLine="709"/>
        <w:rPr>
          <w:spacing w:val="-12"/>
          <w:sz w:val="24"/>
        </w:rPr>
      </w:pPr>
    </w:p>
    <w:p w:rsidR="008B071B" w:rsidRDefault="008B071B" w:rsidP="008B071B">
      <w:pPr>
        <w:shd w:val="clear" w:color="auto" w:fill="FFFFFF"/>
        <w:tabs>
          <w:tab w:val="left" w:pos="5083"/>
        </w:tabs>
        <w:spacing w:line="274" w:lineRule="exact"/>
        <w:ind w:firstLine="692"/>
        <w:jc w:val="center"/>
        <w:rPr>
          <w:b/>
          <w:bCs/>
          <w:sz w:val="24"/>
        </w:rPr>
      </w:pPr>
      <w:r w:rsidRPr="00093A6D">
        <w:rPr>
          <w:b/>
          <w:bCs/>
          <w:spacing w:val="-1"/>
          <w:sz w:val="24"/>
        </w:rPr>
        <w:t xml:space="preserve">12. РЕКВИЗИТЫ ДЛЯ ОФОРМЛЕНИЯ ТОВАРОСОПРОВОДИТЕЛЬНЫХ </w:t>
      </w:r>
      <w:r w:rsidRPr="00093A6D">
        <w:rPr>
          <w:b/>
          <w:bCs/>
          <w:sz w:val="24"/>
        </w:rPr>
        <w:t>ДОКУМЕНТОВ И СЧЕТОВ-ФАКТУР:</w:t>
      </w:r>
    </w:p>
    <w:p w:rsidR="00BD03DE" w:rsidRPr="00093A6D" w:rsidRDefault="00BD03DE" w:rsidP="008B071B">
      <w:pPr>
        <w:shd w:val="clear" w:color="auto" w:fill="FFFFFF"/>
        <w:tabs>
          <w:tab w:val="left" w:pos="5083"/>
        </w:tabs>
        <w:spacing w:line="274" w:lineRule="exact"/>
        <w:ind w:firstLine="692"/>
        <w:jc w:val="center"/>
        <w:rPr>
          <w:b/>
          <w:bCs/>
          <w:sz w:val="24"/>
        </w:rPr>
      </w:pPr>
    </w:p>
    <w:p w:rsidR="008B071B" w:rsidRPr="00093A6D" w:rsidRDefault="008B071B" w:rsidP="008B071B">
      <w:pPr>
        <w:shd w:val="clear" w:color="auto" w:fill="FFFFFF"/>
        <w:tabs>
          <w:tab w:val="left" w:pos="5083"/>
        </w:tabs>
        <w:spacing w:line="274" w:lineRule="exact"/>
        <w:rPr>
          <w:sz w:val="24"/>
        </w:rPr>
      </w:pPr>
      <w:r w:rsidRPr="00093A6D">
        <w:rPr>
          <w:b/>
          <w:bCs/>
          <w:spacing w:val="-2"/>
          <w:sz w:val="24"/>
        </w:rPr>
        <w:t>Грузополучатель:</w:t>
      </w:r>
      <w:r w:rsidRPr="00093A6D">
        <w:rPr>
          <w:b/>
          <w:bCs/>
          <w:spacing w:val="-2"/>
          <w:sz w:val="24"/>
        </w:rPr>
        <w:tab/>
        <w:t>Грузополучатель:</w:t>
      </w:r>
    </w:p>
    <w:p w:rsidR="008B071B" w:rsidRPr="00093A6D" w:rsidRDefault="008B071B" w:rsidP="008B071B">
      <w:pPr>
        <w:shd w:val="clear" w:color="auto" w:fill="FFFFFF"/>
        <w:tabs>
          <w:tab w:val="left" w:pos="5076"/>
        </w:tabs>
        <w:spacing w:line="274" w:lineRule="exact"/>
        <w:rPr>
          <w:bCs/>
          <w:spacing w:val="-4"/>
          <w:sz w:val="24"/>
        </w:rPr>
      </w:pPr>
      <w:r w:rsidRPr="00093A6D">
        <w:rPr>
          <w:bCs/>
          <w:spacing w:val="-4"/>
          <w:sz w:val="24"/>
        </w:rPr>
        <w:t>Московский монетный двор — филиал</w:t>
      </w:r>
      <w:r w:rsidRPr="00093A6D">
        <w:rPr>
          <w:bCs/>
          <w:spacing w:val="-4"/>
          <w:sz w:val="24"/>
        </w:rPr>
        <w:tab/>
      </w:r>
      <w:proofErr w:type="gramStart"/>
      <w:r w:rsidRPr="00093A6D">
        <w:rPr>
          <w:bCs/>
          <w:spacing w:val="-4"/>
          <w:sz w:val="24"/>
          <w:lang w:val="en-US"/>
        </w:rPr>
        <w:t>C</w:t>
      </w:r>
      <w:proofErr w:type="spellStart"/>
      <w:proofErr w:type="gramEnd"/>
      <w:r w:rsidRPr="00093A6D">
        <w:rPr>
          <w:bCs/>
          <w:spacing w:val="-4"/>
          <w:sz w:val="24"/>
        </w:rPr>
        <w:t>анкт-Петербургский</w:t>
      </w:r>
      <w:proofErr w:type="spellEnd"/>
      <w:r w:rsidRPr="00093A6D">
        <w:rPr>
          <w:bCs/>
          <w:spacing w:val="-4"/>
          <w:sz w:val="24"/>
        </w:rPr>
        <w:t xml:space="preserve"> монетный двор – филиал</w:t>
      </w:r>
    </w:p>
    <w:p w:rsidR="008B071B" w:rsidRPr="00093A6D" w:rsidRDefault="008B071B" w:rsidP="008B071B">
      <w:pPr>
        <w:shd w:val="clear" w:color="auto" w:fill="FFFFFF"/>
        <w:tabs>
          <w:tab w:val="left" w:pos="5076"/>
        </w:tabs>
        <w:spacing w:line="274" w:lineRule="exact"/>
        <w:rPr>
          <w:bCs/>
          <w:spacing w:val="-4"/>
          <w:sz w:val="24"/>
        </w:rPr>
      </w:pPr>
      <w:r w:rsidRPr="00093A6D">
        <w:rPr>
          <w:bCs/>
          <w:spacing w:val="-4"/>
          <w:sz w:val="24"/>
        </w:rPr>
        <w:t>ФГУП «</w:t>
      </w:r>
      <w:proofErr w:type="spellStart"/>
      <w:r w:rsidRPr="00093A6D">
        <w:rPr>
          <w:bCs/>
          <w:spacing w:val="-4"/>
          <w:sz w:val="24"/>
        </w:rPr>
        <w:t>Гознак</w:t>
      </w:r>
      <w:proofErr w:type="spellEnd"/>
      <w:r w:rsidRPr="00093A6D">
        <w:rPr>
          <w:bCs/>
          <w:spacing w:val="-4"/>
          <w:sz w:val="24"/>
        </w:rPr>
        <w:t xml:space="preserve">» </w:t>
      </w:r>
      <w:r w:rsidRPr="00093A6D">
        <w:rPr>
          <w:bCs/>
          <w:spacing w:val="-4"/>
          <w:sz w:val="24"/>
        </w:rPr>
        <w:tab/>
        <w:t>ФГУП «</w:t>
      </w:r>
      <w:proofErr w:type="spellStart"/>
      <w:r w:rsidRPr="00093A6D">
        <w:rPr>
          <w:bCs/>
          <w:spacing w:val="-4"/>
          <w:sz w:val="24"/>
        </w:rPr>
        <w:t>Гознак</w:t>
      </w:r>
      <w:proofErr w:type="spellEnd"/>
      <w:r w:rsidRPr="00093A6D">
        <w:rPr>
          <w:bCs/>
          <w:spacing w:val="-4"/>
          <w:sz w:val="24"/>
        </w:rPr>
        <w:t>»</w:t>
      </w:r>
    </w:p>
    <w:p w:rsidR="008B071B" w:rsidRPr="00093A6D" w:rsidRDefault="008B071B" w:rsidP="008B071B">
      <w:pPr>
        <w:shd w:val="clear" w:color="auto" w:fill="FFFFFF"/>
        <w:tabs>
          <w:tab w:val="left" w:pos="5076"/>
        </w:tabs>
        <w:spacing w:line="274" w:lineRule="exact"/>
        <w:rPr>
          <w:bCs/>
          <w:spacing w:val="-4"/>
          <w:sz w:val="24"/>
        </w:rPr>
      </w:pPr>
      <w:proofErr w:type="gramStart"/>
      <w:r w:rsidRPr="00093A6D">
        <w:rPr>
          <w:bCs/>
          <w:spacing w:val="-4"/>
          <w:sz w:val="24"/>
        </w:rPr>
        <w:t xml:space="preserve">115093, г. Москва, ул. </w:t>
      </w:r>
      <w:proofErr w:type="spellStart"/>
      <w:r w:rsidRPr="00093A6D">
        <w:rPr>
          <w:bCs/>
          <w:spacing w:val="-4"/>
          <w:sz w:val="24"/>
        </w:rPr>
        <w:t>Даниловский</w:t>
      </w:r>
      <w:proofErr w:type="spellEnd"/>
      <w:r w:rsidRPr="00093A6D">
        <w:rPr>
          <w:bCs/>
          <w:spacing w:val="-4"/>
          <w:sz w:val="24"/>
        </w:rPr>
        <w:t xml:space="preserve"> Вал, д.1 </w:t>
      </w:r>
      <w:r w:rsidRPr="00093A6D">
        <w:rPr>
          <w:bCs/>
          <w:spacing w:val="-4"/>
          <w:sz w:val="24"/>
        </w:rPr>
        <w:tab/>
        <w:t>197046, г. Санкт-Петербург,</w:t>
      </w:r>
      <w:r w:rsidRPr="00093A6D">
        <w:rPr>
          <w:bCs/>
          <w:spacing w:val="-4"/>
          <w:sz w:val="24"/>
        </w:rPr>
        <w:tab/>
      </w:r>
      <w:proofErr w:type="gramEnd"/>
    </w:p>
    <w:p w:rsidR="008B071B" w:rsidRPr="00093A6D" w:rsidRDefault="008B071B" w:rsidP="008B071B">
      <w:pPr>
        <w:shd w:val="clear" w:color="auto" w:fill="FFFFFF"/>
        <w:tabs>
          <w:tab w:val="left" w:pos="5076"/>
        </w:tabs>
        <w:spacing w:line="274" w:lineRule="exact"/>
        <w:rPr>
          <w:bCs/>
          <w:spacing w:val="-4"/>
          <w:sz w:val="24"/>
        </w:rPr>
      </w:pPr>
      <w:r w:rsidRPr="00093A6D">
        <w:rPr>
          <w:bCs/>
          <w:spacing w:val="-4"/>
          <w:sz w:val="24"/>
        </w:rPr>
        <w:t xml:space="preserve">                                                                                          Петропавловская крепость, д.6 </w:t>
      </w:r>
    </w:p>
    <w:p w:rsidR="008B071B" w:rsidRPr="00093A6D" w:rsidRDefault="008B071B" w:rsidP="008B071B">
      <w:pPr>
        <w:shd w:val="clear" w:color="auto" w:fill="FFFFFF"/>
        <w:tabs>
          <w:tab w:val="left" w:pos="5076"/>
        </w:tabs>
        <w:spacing w:line="274" w:lineRule="exact"/>
        <w:rPr>
          <w:bCs/>
          <w:spacing w:val="-4"/>
          <w:sz w:val="24"/>
        </w:rPr>
      </w:pPr>
      <w:r w:rsidRPr="00093A6D">
        <w:rPr>
          <w:bCs/>
          <w:spacing w:val="-4"/>
          <w:sz w:val="24"/>
        </w:rPr>
        <w:t>ИНН/КПП 7813352058/772502001</w:t>
      </w:r>
      <w:r w:rsidRPr="00093A6D">
        <w:rPr>
          <w:bCs/>
          <w:spacing w:val="-4"/>
          <w:sz w:val="24"/>
        </w:rPr>
        <w:tab/>
      </w:r>
      <w:r w:rsidRPr="00093A6D">
        <w:rPr>
          <w:sz w:val="24"/>
        </w:rPr>
        <w:t xml:space="preserve">ИНН/КПП 7813352058/781302001 </w:t>
      </w:r>
      <w:proofErr w:type="gramStart"/>
      <w:r w:rsidRPr="00093A6D">
        <w:rPr>
          <w:bCs/>
          <w:spacing w:val="-4"/>
          <w:sz w:val="24"/>
        </w:rPr>
        <w:t>Р</w:t>
      </w:r>
      <w:proofErr w:type="gramEnd"/>
      <w:r w:rsidRPr="00093A6D">
        <w:rPr>
          <w:bCs/>
          <w:spacing w:val="-4"/>
          <w:sz w:val="24"/>
        </w:rPr>
        <w:t xml:space="preserve">/с 40502810200060021018 в ОАО Банк ВТБ                 </w:t>
      </w:r>
      <w:r w:rsidRPr="00093A6D">
        <w:rPr>
          <w:bCs/>
          <w:spacing w:val="-3"/>
          <w:sz w:val="24"/>
        </w:rPr>
        <w:t>Р/с 40502810817000003241</w:t>
      </w:r>
    </w:p>
    <w:p w:rsidR="008B071B" w:rsidRPr="00093A6D" w:rsidRDefault="008B071B" w:rsidP="008B071B">
      <w:pPr>
        <w:shd w:val="clear" w:color="auto" w:fill="FFFFFF"/>
        <w:tabs>
          <w:tab w:val="left" w:pos="5076"/>
        </w:tabs>
        <w:spacing w:line="274" w:lineRule="exact"/>
        <w:rPr>
          <w:bCs/>
          <w:spacing w:val="-4"/>
          <w:sz w:val="24"/>
        </w:rPr>
      </w:pPr>
      <w:r w:rsidRPr="00093A6D">
        <w:rPr>
          <w:bCs/>
          <w:spacing w:val="-4"/>
          <w:sz w:val="24"/>
        </w:rPr>
        <w:t xml:space="preserve"> г. Москвы                                                                       </w:t>
      </w:r>
      <w:r w:rsidRPr="00093A6D">
        <w:rPr>
          <w:bCs/>
          <w:spacing w:val="-3"/>
          <w:sz w:val="24"/>
        </w:rPr>
        <w:t xml:space="preserve">в ОАО «Банк Санкт-Петербург» </w:t>
      </w:r>
    </w:p>
    <w:p w:rsidR="008B071B" w:rsidRPr="00093A6D" w:rsidRDefault="008B071B" w:rsidP="008B071B">
      <w:pPr>
        <w:shd w:val="clear" w:color="auto" w:fill="FFFFFF"/>
        <w:tabs>
          <w:tab w:val="left" w:pos="5076"/>
        </w:tabs>
        <w:spacing w:line="274" w:lineRule="exact"/>
        <w:rPr>
          <w:bCs/>
          <w:spacing w:val="-4"/>
          <w:sz w:val="24"/>
        </w:rPr>
      </w:pPr>
      <w:r w:rsidRPr="00093A6D">
        <w:rPr>
          <w:bCs/>
          <w:spacing w:val="-3"/>
          <w:sz w:val="24"/>
        </w:rPr>
        <w:t>БИК 044525187</w:t>
      </w:r>
      <w:r w:rsidRPr="00093A6D">
        <w:rPr>
          <w:bCs/>
          <w:spacing w:val="-4"/>
          <w:sz w:val="24"/>
        </w:rPr>
        <w:t xml:space="preserve">                                                              БИК 044030790</w:t>
      </w:r>
    </w:p>
    <w:p w:rsidR="008B071B" w:rsidRPr="00093A6D" w:rsidRDefault="008B071B" w:rsidP="008B071B">
      <w:pPr>
        <w:shd w:val="clear" w:color="auto" w:fill="FFFFFF"/>
        <w:tabs>
          <w:tab w:val="left" w:pos="5083"/>
        </w:tabs>
        <w:rPr>
          <w:bCs/>
          <w:spacing w:val="-3"/>
          <w:sz w:val="24"/>
        </w:rPr>
      </w:pPr>
      <w:r w:rsidRPr="00093A6D">
        <w:rPr>
          <w:bCs/>
          <w:spacing w:val="-3"/>
          <w:sz w:val="24"/>
        </w:rPr>
        <w:t>к/с 30101810700000000187                                         к/с 30101810900000000790</w:t>
      </w:r>
    </w:p>
    <w:p w:rsidR="008B071B" w:rsidRPr="00093A6D" w:rsidRDefault="008B071B" w:rsidP="008B071B">
      <w:pPr>
        <w:shd w:val="clear" w:color="auto" w:fill="FFFFFF"/>
        <w:tabs>
          <w:tab w:val="left" w:pos="5076"/>
        </w:tabs>
        <w:rPr>
          <w:bCs/>
          <w:spacing w:val="-4"/>
          <w:sz w:val="24"/>
        </w:rPr>
      </w:pPr>
      <w:r w:rsidRPr="00093A6D">
        <w:rPr>
          <w:bCs/>
          <w:spacing w:val="-4"/>
          <w:sz w:val="24"/>
        </w:rPr>
        <w:t>Тел/факс (495) 952-64-59/(495) 952-73-22</w:t>
      </w:r>
      <w:r w:rsidRPr="00093A6D">
        <w:rPr>
          <w:bCs/>
          <w:spacing w:val="-3"/>
          <w:sz w:val="24"/>
        </w:rPr>
        <w:tab/>
      </w:r>
      <w:r w:rsidRPr="00093A6D">
        <w:rPr>
          <w:bCs/>
          <w:spacing w:val="-4"/>
          <w:sz w:val="24"/>
        </w:rPr>
        <w:t>Тел/факс (812) 232-50-79, 324-14-04/10</w:t>
      </w:r>
    </w:p>
    <w:p w:rsidR="008B071B" w:rsidRPr="00093A6D" w:rsidRDefault="008B071B" w:rsidP="008B071B">
      <w:pPr>
        <w:shd w:val="clear" w:color="auto" w:fill="FFFFFF"/>
        <w:tabs>
          <w:tab w:val="left" w:pos="5076"/>
        </w:tabs>
        <w:spacing w:line="274" w:lineRule="exact"/>
        <w:rPr>
          <w:bCs/>
          <w:spacing w:val="-4"/>
          <w:sz w:val="24"/>
        </w:rPr>
      </w:pPr>
    </w:p>
    <w:p w:rsidR="008B071B" w:rsidRPr="00093A6D" w:rsidRDefault="008B071B" w:rsidP="008B071B">
      <w:pPr>
        <w:shd w:val="clear" w:color="auto" w:fill="FFFFFF"/>
        <w:tabs>
          <w:tab w:val="left" w:pos="5083"/>
        </w:tabs>
        <w:ind w:firstLine="692"/>
        <w:jc w:val="center"/>
        <w:rPr>
          <w:b/>
          <w:bCs/>
          <w:sz w:val="24"/>
        </w:rPr>
      </w:pPr>
      <w:r w:rsidRPr="00093A6D">
        <w:rPr>
          <w:b/>
          <w:bCs/>
          <w:spacing w:val="-3"/>
          <w:sz w:val="24"/>
        </w:rPr>
        <w:t>13. ЮРИДИЧЕСКИЕ АДРЕСА И БАНКОВСКИЕ РЕКВИЗИТЫ СТОРОН</w:t>
      </w:r>
    </w:p>
    <w:p w:rsidR="008B071B" w:rsidRPr="00093A6D" w:rsidRDefault="008B071B" w:rsidP="008B071B">
      <w:pPr>
        <w:shd w:val="clear" w:color="auto" w:fill="FFFFFF"/>
        <w:tabs>
          <w:tab w:val="left" w:pos="5083"/>
        </w:tabs>
        <w:rPr>
          <w:b/>
          <w:bCs/>
          <w:sz w:val="24"/>
        </w:rPr>
      </w:pPr>
      <w:r w:rsidRPr="00093A6D">
        <w:rPr>
          <w:b/>
          <w:bCs/>
          <w:sz w:val="24"/>
        </w:rPr>
        <w:t>Заказчик:                                                                  Поставщик:</w:t>
      </w:r>
    </w:p>
    <w:p w:rsidR="008B071B" w:rsidRPr="00093A6D" w:rsidRDefault="008B071B" w:rsidP="008B071B">
      <w:pPr>
        <w:shd w:val="clear" w:color="auto" w:fill="FFFFFF"/>
        <w:tabs>
          <w:tab w:val="left" w:pos="5083"/>
        </w:tabs>
        <w:rPr>
          <w:bCs/>
          <w:sz w:val="24"/>
        </w:rPr>
      </w:pPr>
      <w:r w:rsidRPr="00093A6D">
        <w:rPr>
          <w:bCs/>
          <w:sz w:val="24"/>
        </w:rPr>
        <w:t>ФГУП «</w:t>
      </w:r>
      <w:proofErr w:type="spellStart"/>
      <w:r w:rsidRPr="00093A6D">
        <w:rPr>
          <w:bCs/>
          <w:sz w:val="24"/>
        </w:rPr>
        <w:t>Гознак</w:t>
      </w:r>
      <w:proofErr w:type="spellEnd"/>
      <w:r w:rsidRPr="00093A6D">
        <w:rPr>
          <w:bCs/>
          <w:sz w:val="24"/>
        </w:rPr>
        <w:t xml:space="preserve">»                                                        </w:t>
      </w:r>
    </w:p>
    <w:p w:rsidR="00093A6D" w:rsidRPr="00093A6D" w:rsidRDefault="008B071B" w:rsidP="008B071B">
      <w:pPr>
        <w:shd w:val="clear" w:color="auto" w:fill="FFFFFF"/>
        <w:tabs>
          <w:tab w:val="left" w:pos="5083"/>
        </w:tabs>
        <w:rPr>
          <w:bCs/>
          <w:sz w:val="24"/>
        </w:rPr>
      </w:pPr>
      <w:r w:rsidRPr="00093A6D">
        <w:rPr>
          <w:bCs/>
          <w:sz w:val="24"/>
        </w:rPr>
        <w:t xml:space="preserve">Юридический адрес:                                                </w:t>
      </w:r>
    </w:p>
    <w:p w:rsidR="00093A6D" w:rsidRPr="00093A6D" w:rsidRDefault="008B071B" w:rsidP="008B071B">
      <w:pPr>
        <w:shd w:val="clear" w:color="auto" w:fill="FFFFFF"/>
        <w:tabs>
          <w:tab w:val="left" w:pos="5083"/>
        </w:tabs>
        <w:rPr>
          <w:bCs/>
          <w:sz w:val="24"/>
        </w:rPr>
      </w:pPr>
      <w:r w:rsidRPr="00093A6D">
        <w:rPr>
          <w:bCs/>
          <w:sz w:val="24"/>
        </w:rPr>
        <w:t xml:space="preserve">197046. г. Санкт-Петербург, </w:t>
      </w:r>
      <w:proofErr w:type="gramStart"/>
      <w:r w:rsidRPr="00093A6D">
        <w:rPr>
          <w:bCs/>
          <w:sz w:val="24"/>
        </w:rPr>
        <w:t>Петропавловская</w:t>
      </w:r>
      <w:proofErr w:type="gramEnd"/>
      <w:r w:rsidRPr="00093A6D">
        <w:rPr>
          <w:bCs/>
          <w:sz w:val="24"/>
        </w:rPr>
        <w:t xml:space="preserve">     </w:t>
      </w:r>
    </w:p>
    <w:p w:rsidR="00093A6D" w:rsidRPr="00093A6D" w:rsidRDefault="008B071B" w:rsidP="008B071B">
      <w:pPr>
        <w:shd w:val="clear" w:color="auto" w:fill="FFFFFF"/>
        <w:tabs>
          <w:tab w:val="left" w:pos="5083"/>
        </w:tabs>
        <w:rPr>
          <w:bCs/>
          <w:sz w:val="24"/>
        </w:rPr>
      </w:pPr>
      <w:r w:rsidRPr="00093A6D">
        <w:rPr>
          <w:bCs/>
          <w:sz w:val="24"/>
        </w:rPr>
        <w:t xml:space="preserve">крепость, д.3, литера                                                </w:t>
      </w:r>
    </w:p>
    <w:p w:rsidR="008B071B" w:rsidRPr="00093A6D" w:rsidRDefault="008B071B" w:rsidP="008B071B">
      <w:pPr>
        <w:shd w:val="clear" w:color="auto" w:fill="FFFFFF"/>
        <w:tabs>
          <w:tab w:val="left" w:pos="5083"/>
        </w:tabs>
        <w:rPr>
          <w:bCs/>
          <w:sz w:val="24"/>
        </w:rPr>
      </w:pPr>
      <w:r w:rsidRPr="00093A6D">
        <w:rPr>
          <w:bCs/>
          <w:sz w:val="24"/>
        </w:rPr>
        <w:t>Адрес для корреспонденции:</w:t>
      </w:r>
    </w:p>
    <w:p w:rsidR="008B071B" w:rsidRPr="00093A6D" w:rsidRDefault="008B071B" w:rsidP="008B071B">
      <w:pPr>
        <w:shd w:val="clear" w:color="auto" w:fill="FFFFFF"/>
        <w:tabs>
          <w:tab w:val="left" w:pos="5083"/>
        </w:tabs>
        <w:rPr>
          <w:bCs/>
          <w:sz w:val="24"/>
        </w:rPr>
      </w:pPr>
      <w:r w:rsidRPr="00093A6D">
        <w:rPr>
          <w:bCs/>
          <w:sz w:val="24"/>
        </w:rPr>
        <w:t>115162, г. Москва, ул. Мытная, д.17                                                                                                      ИНН/КПП 7813352058/783450001</w:t>
      </w:r>
      <w:r w:rsidRPr="00093A6D">
        <w:rPr>
          <w:sz w:val="24"/>
        </w:rPr>
        <w:t xml:space="preserve">                          </w:t>
      </w:r>
    </w:p>
    <w:p w:rsidR="008B071B" w:rsidRPr="00093A6D" w:rsidRDefault="008B071B" w:rsidP="008B071B">
      <w:pPr>
        <w:shd w:val="clear" w:color="auto" w:fill="FFFFFF"/>
        <w:tabs>
          <w:tab w:val="left" w:pos="5083"/>
        </w:tabs>
        <w:rPr>
          <w:bCs/>
          <w:sz w:val="24"/>
        </w:rPr>
      </w:pPr>
      <w:proofErr w:type="spellStart"/>
      <w:proofErr w:type="gramStart"/>
      <w:r w:rsidRPr="00093A6D">
        <w:rPr>
          <w:bCs/>
          <w:sz w:val="24"/>
        </w:rPr>
        <w:t>р</w:t>
      </w:r>
      <w:proofErr w:type="spellEnd"/>
      <w:proofErr w:type="gramEnd"/>
      <w:r w:rsidRPr="00093A6D">
        <w:rPr>
          <w:bCs/>
          <w:sz w:val="24"/>
        </w:rPr>
        <w:t xml:space="preserve">/с 4050281090006002101017                                   </w:t>
      </w:r>
    </w:p>
    <w:p w:rsidR="008B071B" w:rsidRPr="00093A6D" w:rsidRDefault="008B071B" w:rsidP="008B071B">
      <w:pPr>
        <w:shd w:val="clear" w:color="auto" w:fill="FFFFFF"/>
        <w:tabs>
          <w:tab w:val="left" w:pos="5083"/>
        </w:tabs>
        <w:rPr>
          <w:bCs/>
          <w:sz w:val="24"/>
        </w:rPr>
      </w:pPr>
      <w:r w:rsidRPr="00093A6D">
        <w:rPr>
          <w:bCs/>
          <w:sz w:val="24"/>
        </w:rPr>
        <w:t xml:space="preserve">в ОАО Банк ВТБ, г. Москва                                     </w:t>
      </w:r>
    </w:p>
    <w:p w:rsidR="00093A6D" w:rsidRDefault="008B071B" w:rsidP="008B071B">
      <w:pPr>
        <w:shd w:val="clear" w:color="auto" w:fill="FFFFFF"/>
        <w:tabs>
          <w:tab w:val="left" w:pos="5083"/>
        </w:tabs>
        <w:rPr>
          <w:bCs/>
          <w:sz w:val="24"/>
        </w:rPr>
      </w:pPr>
      <w:r w:rsidRPr="00093A6D">
        <w:rPr>
          <w:bCs/>
          <w:sz w:val="24"/>
        </w:rPr>
        <w:t xml:space="preserve">к/с 30101810700000000187                                       </w:t>
      </w:r>
    </w:p>
    <w:p w:rsidR="008B071B" w:rsidRPr="00093A6D" w:rsidRDefault="008B071B" w:rsidP="008B071B">
      <w:pPr>
        <w:shd w:val="clear" w:color="auto" w:fill="FFFFFF"/>
        <w:tabs>
          <w:tab w:val="left" w:pos="5083"/>
        </w:tabs>
        <w:rPr>
          <w:bCs/>
          <w:sz w:val="24"/>
        </w:rPr>
      </w:pPr>
      <w:r w:rsidRPr="00093A6D">
        <w:rPr>
          <w:bCs/>
          <w:sz w:val="24"/>
        </w:rPr>
        <w:t xml:space="preserve">Тел/факс: (495) 786-73-61/(495) 954-84-22             </w:t>
      </w:r>
    </w:p>
    <w:p w:rsidR="008B071B" w:rsidRPr="00093A6D" w:rsidRDefault="008B071B" w:rsidP="008B071B">
      <w:pPr>
        <w:shd w:val="clear" w:color="auto" w:fill="FFFFFF"/>
        <w:ind w:firstLine="692"/>
        <w:jc w:val="center"/>
        <w:rPr>
          <w:b/>
          <w:sz w:val="24"/>
        </w:rPr>
      </w:pPr>
      <w:r w:rsidRPr="00093A6D">
        <w:rPr>
          <w:b/>
          <w:sz w:val="24"/>
        </w:rPr>
        <w:t>14. ПОДПИСИ СТОРОН</w:t>
      </w:r>
    </w:p>
    <w:p w:rsidR="008B071B" w:rsidRPr="00093A6D" w:rsidRDefault="008B071B" w:rsidP="008B071B">
      <w:pPr>
        <w:shd w:val="clear" w:color="auto" w:fill="FFFFFF"/>
        <w:spacing w:before="14"/>
        <w:rPr>
          <w:spacing w:val="-3"/>
          <w:sz w:val="24"/>
        </w:rPr>
      </w:pPr>
      <w:r w:rsidRPr="00093A6D">
        <w:rPr>
          <w:spacing w:val="-3"/>
          <w:sz w:val="24"/>
        </w:rPr>
        <w:t>Заказчик:</w:t>
      </w:r>
      <w:r w:rsidRPr="00093A6D">
        <w:rPr>
          <w:spacing w:val="-3"/>
          <w:sz w:val="24"/>
        </w:rPr>
        <w:tab/>
      </w:r>
      <w:r w:rsidRPr="00093A6D">
        <w:rPr>
          <w:spacing w:val="-3"/>
          <w:sz w:val="24"/>
        </w:rPr>
        <w:tab/>
      </w:r>
      <w:r w:rsidRPr="00093A6D">
        <w:rPr>
          <w:spacing w:val="-3"/>
          <w:sz w:val="24"/>
        </w:rPr>
        <w:tab/>
      </w:r>
      <w:r w:rsidRPr="00093A6D">
        <w:rPr>
          <w:spacing w:val="-3"/>
          <w:sz w:val="24"/>
        </w:rPr>
        <w:tab/>
      </w:r>
      <w:r w:rsidRPr="00093A6D">
        <w:rPr>
          <w:spacing w:val="-3"/>
          <w:sz w:val="24"/>
        </w:rPr>
        <w:tab/>
      </w:r>
      <w:r w:rsidRPr="00093A6D">
        <w:rPr>
          <w:spacing w:val="-3"/>
          <w:sz w:val="24"/>
        </w:rPr>
        <w:tab/>
        <w:t xml:space="preserve"> Поставщик:</w:t>
      </w:r>
    </w:p>
    <w:p w:rsidR="008B071B" w:rsidRPr="00093A6D" w:rsidRDefault="00093A6D" w:rsidP="008B071B">
      <w:pPr>
        <w:shd w:val="clear" w:color="auto" w:fill="FFFFFF"/>
        <w:spacing w:before="14"/>
        <w:rPr>
          <w:spacing w:val="-3"/>
          <w:sz w:val="24"/>
        </w:rPr>
      </w:pPr>
      <w:r w:rsidRPr="00093A6D">
        <w:rPr>
          <w:spacing w:val="-3"/>
          <w:sz w:val="24"/>
        </w:rPr>
        <w:t>ФГУП «</w:t>
      </w:r>
      <w:proofErr w:type="spellStart"/>
      <w:r w:rsidRPr="00093A6D">
        <w:rPr>
          <w:spacing w:val="-3"/>
          <w:sz w:val="24"/>
        </w:rPr>
        <w:t>Гознак</w:t>
      </w:r>
      <w:proofErr w:type="spellEnd"/>
      <w:r w:rsidRPr="00093A6D">
        <w:rPr>
          <w:spacing w:val="-3"/>
          <w:sz w:val="24"/>
        </w:rPr>
        <w:t>»</w:t>
      </w:r>
      <w:r>
        <w:rPr>
          <w:spacing w:val="-3"/>
          <w:sz w:val="24"/>
        </w:rPr>
        <w:t xml:space="preserve">                                                           </w:t>
      </w:r>
      <w:r w:rsidR="008B071B" w:rsidRPr="00093A6D">
        <w:rPr>
          <w:spacing w:val="-3"/>
          <w:sz w:val="24"/>
        </w:rPr>
        <w:t>Генеральный директор</w:t>
      </w:r>
    </w:p>
    <w:p w:rsidR="008B071B" w:rsidRPr="00093A6D" w:rsidRDefault="008B071B" w:rsidP="008B071B">
      <w:pPr>
        <w:shd w:val="clear" w:color="auto" w:fill="FFFFFF"/>
        <w:spacing w:before="14"/>
        <w:rPr>
          <w:spacing w:val="-3"/>
          <w:sz w:val="24"/>
        </w:rPr>
      </w:pPr>
      <w:r w:rsidRPr="00093A6D">
        <w:rPr>
          <w:spacing w:val="-3"/>
          <w:sz w:val="24"/>
        </w:rPr>
        <w:tab/>
      </w:r>
      <w:r w:rsidRPr="00093A6D">
        <w:rPr>
          <w:spacing w:val="-3"/>
          <w:sz w:val="24"/>
        </w:rPr>
        <w:tab/>
      </w:r>
      <w:r w:rsidRPr="00093A6D">
        <w:rPr>
          <w:spacing w:val="-3"/>
          <w:sz w:val="24"/>
        </w:rPr>
        <w:tab/>
      </w:r>
      <w:r w:rsidRPr="00093A6D">
        <w:rPr>
          <w:spacing w:val="-3"/>
          <w:sz w:val="24"/>
        </w:rPr>
        <w:tab/>
      </w:r>
      <w:r w:rsidRPr="00093A6D">
        <w:rPr>
          <w:spacing w:val="-3"/>
          <w:sz w:val="24"/>
        </w:rPr>
        <w:tab/>
        <w:t xml:space="preserve">             </w:t>
      </w:r>
      <w:r w:rsidRPr="00093A6D">
        <w:rPr>
          <w:spacing w:val="-3"/>
          <w:sz w:val="24"/>
        </w:rPr>
        <w:tab/>
      </w:r>
      <w:r w:rsidRPr="00093A6D">
        <w:rPr>
          <w:spacing w:val="-3"/>
          <w:sz w:val="24"/>
        </w:rPr>
        <w:tab/>
      </w:r>
      <w:r w:rsidRPr="00093A6D">
        <w:rPr>
          <w:spacing w:val="-3"/>
          <w:sz w:val="24"/>
        </w:rPr>
        <w:tab/>
        <w:t xml:space="preserve">       </w:t>
      </w:r>
    </w:p>
    <w:p w:rsidR="008B071B" w:rsidRPr="00093A6D" w:rsidRDefault="008B071B" w:rsidP="008B071B">
      <w:pPr>
        <w:shd w:val="clear" w:color="auto" w:fill="FFFFFF"/>
        <w:tabs>
          <w:tab w:val="left" w:pos="5103"/>
        </w:tabs>
        <w:rPr>
          <w:bCs/>
          <w:spacing w:val="-2"/>
          <w:sz w:val="24"/>
        </w:rPr>
      </w:pPr>
      <w:r w:rsidRPr="00093A6D">
        <w:rPr>
          <w:bCs/>
          <w:spacing w:val="-2"/>
          <w:sz w:val="24"/>
        </w:rPr>
        <w:t xml:space="preserve">_______________ </w:t>
      </w:r>
      <w:r w:rsidR="00093A6D">
        <w:rPr>
          <w:bCs/>
          <w:spacing w:val="-2"/>
          <w:sz w:val="24"/>
        </w:rPr>
        <w:t xml:space="preserve">                                                       </w:t>
      </w:r>
      <w:r w:rsidRPr="00093A6D">
        <w:rPr>
          <w:bCs/>
          <w:spacing w:val="-2"/>
          <w:sz w:val="24"/>
        </w:rPr>
        <w:t xml:space="preserve">________________ </w:t>
      </w:r>
    </w:p>
    <w:p w:rsidR="008B071B" w:rsidRPr="00093A6D" w:rsidRDefault="008B071B" w:rsidP="008B071B">
      <w:pPr>
        <w:shd w:val="clear" w:color="auto" w:fill="FFFFFF"/>
        <w:rPr>
          <w:bCs/>
          <w:sz w:val="24"/>
        </w:rPr>
      </w:pPr>
    </w:p>
    <w:p w:rsidR="008B071B" w:rsidRDefault="008B071B" w:rsidP="008B071B">
      <w:pPr>
        <w:shd w:val="clear" w:color="auto" w:fill="FFFFFF"/>
        <w:ind w:firstLine="708"/>
        <w:jc w:val="right"/>
        <w:rPr>
          <w:bCs/>
          <w:spacing w:val="-2"/>
          <w:sz w:val="24"/>
        </w:rPr>
      </w:pPr>
    </w:p>
    <w:p w:rsidR="00AF5D9F" w:rsidRDefault="00AF5D9F" w:rsidP="008B071B">
      <w:pPr>
        <w:shd w:val="clear" w:color="auto" w:fill="FFFFFF"/>
        <w:ind w:firstLine="708"/>
        <w:jc w:val="right"/>
        <w:rPr>
          <w:bCs/>
          <w:spacing w:val="-2"/>
          <w:sz w:val="24"/>
        </w:rPr>
      </w:pPr>
    </w:p>
    <w:p w:rsidR="00AF5D9F" w:rsidRDefault="00AF5D9F" w:rsidP="008B071B">
      <w:pPr>
        <w:shd w:val="clear" w:color="auto" w:fill="FFFFFF"/>
        <w:ind w:firstLine="708"/>
        <w:jc w:val="right"/>
        <w:rPr>
          <w:bCs/>
          <w:spacing w:val="-2"/>
          <w:sz w:val="24"/>
        </w:rPr>
      </w:pPr>
    </w:p>
    <w:p w:rsidR="00525D89" w:rsidRDefault="00525D89" w:rsidP="008B071B">
      <w:pPr>
        <w:shd w:val="clear" w:color="auto" w:fill="FFFFFF"/>
        <w:ind w:firstLine="708"/>
        <w:jc w:val="right"/>
        <w:rPr>
          <w:bCs/>
          <w:spacing w:val="-2"/>
          <w:sz w:val="24"/>
        </w:rPr>
      </w:pPr>
    </w:p>
    <w:p w:rsidR="00525D89" w:rsidRDefault="00525D89" w:rsidP="008B071B">
      <w:pPr>
        <w:shd w:val="clear" w:color="auto" w:fill="FFFFFF"/>
        <w:ind w:firstLine="708"/>
        <w:jc w:val="right"/>
        <w:rPr>
          <w:bCs/>
          <w:spacing w:val="-2"/>
          <w:sz w:val="24"/>
        </w:rPr>
      </w:pPr>
    </w:p>
    <w:p w:rsidR="00AF5D9F" w:rsidRDefault="00AF5D9F" w:rsidP="008B071B">
      <w:pPr>
        <w:shd w:val="clear" w:color="auto" w:fill="FFFFFF"/>
        <w:ind w:firstLine="708"/>
        <w:jc w:val="right"/>
        <w:rPr>
          <w:bCs/>
          <w:spacing w:val="-2"/>
          <w:sz w:val="24"/>
        </w:rPr>
      </w:pPr>
    </w:p>
    <w:p w:rsidR="00AF5D9F" w:rsidRDefault="00AF5D9F" w:rsidP="008B071B">
      <w:pPr>
        <w:shd w:val="clear" w:color="auto" w:fill="FFFFFF"/>
        <w:ind w:firstLine="708"/>
        <w:jc w:val="right"/>
        <w:rPr>
          <w:bCs/>
          <w:spacing w:val="-2"/>
          <w:sz w:val="24"/>
        </w:rPr>
      </w:pPr>
    </w:p>
    <w:p w:rsidR="00AF5D9F" w:rsidRDefault="00AF5D9F" w:rsidP="008B071B">
      <w:pPr>
        <w:shd w:val="clear" w:color="auto" w:fill="FFFFFF"/>
        <w:ind w:firstLine="708"/>
        <w:jc w:val="right"/>
        <w:rPr>
          <w:bCs/>
          <w:spacing w:val="-2"/>
          <w:sz w:val="24"/>
        </w:rPr>
      </w:pPr>
    </w:p>
    <w:p w:rsidR="008B071B" w:rsidRPr="00501632" w:rsidRDefault="00BD03DE" w:rsidP="00BD03DE">
      <w:pPr>
        <w:shd w:val="clear" w:color="auto" w:fill="FFFFFF"/>
        <w:ind w:firstLine="708"/>
        <w:jc w:val="center"/>
        <w:rPr>
          <w:bCs/>
          <w:spacing w:val="-2"/>
          <w:sz w:val="24"/>
        </w:rPr>
      </w:pPr>
      <w:r>
        <w:rPr>
          <w:bCs/>
          <w:spacing w:val="-2"/>
          <w:sz w:val="24"/>
        </w:rPr>
        <w:br w:type="page"/>
      </w:r>
      <w:r>
        <w:rPr>
          <w:bCs/>
          <w:spacing w:val="-2"/>
          <w:sz w:val="24"/>
        </w:rPr>
        <w:lastRenderedPageBreak/>
        <w:t xml:space="preserve">                                                                           </w:t>
      </w:r>
      <w:r w:rsidR="008B071B" w:rsidRPr="00501632">
        <w:rPr>
          <w:bCs/>
          <w:spacing w:val="-2"/>
          <w:sz w:val="24"/>
        </w:rPr>
        <w:t xml:space="preserve">Приложение № 1 </w:t>
      </w:r>
    </w:p>
    <w:p w:rsidR="00BD03DE" w:rsidRDefault="00BD03DE" w:rsidP="00BD03DE">
      <w:pPr>
        <w:shd w:val="clear" w:color="auto" w:fill="FFFFFF"/>
        <w:jc w:val="center"/>
        <w:rPr>
          <w:bCs/>
          <w:spacing w:val="-2"/>
          <w:sz w:val="24"/>
        </w:rPr>
      </w:pPr>
      <w:r>
        <w:rPr>
          <w:bCs/>
          <w:spacing w:val="-2"/>
          <w:sz w:val="24"/>
        </w:rPr>
        <w:t xml:space="preserve">                                                                                                      </w:t>
      </w:r>
      <w:r w:rsidRPr="00501632">
        <w:rPr>
          <w:bCs/>
          <w:spacing w:val="-2"/>
          <w:sz w:val="24"/>
        </w:rPr>
        <w:t>от «</w:t>
      </w:r>
      <w:r>
        <w:rPr>
          <w:bCs/>
          <w:spacing w:val="-2"/>
          <w:sz w:val="24"/>
        </w:rPr>
        <w:t xml:space="preserve">     </w:t>
      </w:r>
      <w:r w:rsidRPr="00501632">
        <w:rPr>
          <w:bCs/>
          <w:spacing w:val="-2"/>
          <w:sz w:val="24"/>
        </w:rPr>
        <w:t xml:space="preserve">» </w:t>
      </w:r>
      <w:r>
        <w:rPr>
          <w:bCs/>
          <w:spacing w:val="-2"/>
          <w:sz w:val="24"/>
        </w:rPr>
        <w:t xml:space="preserve">                 </w:t>
      </w:r>
      <w:r w:rsidRPr="00501632">
        <w:rPr>
          <w:bCs/>
          <w:spacing w:val="-2"/>
          <w:sz w:val="24"/>
        </w:rPr>
        <w:t xml:space="preserve"> 201   г.</w:t>
      </w:r>
      <w:r w:rsidR="008B071B" w:rsidRPr="00501632">
        <w:rPr>
          <w:bCs/>
          <w:spacing w:val="-2"/>
          <w:sz w:val="24"/>
        </w:rPr>
        <w:t xml:space="preserve"> </w:t>
      </w:r>
    </w:p>
    <w:p w:rsidR="008B071B" w:rsidRPr="00501632" w:rsidRDefault="00BD03DE" w:rsidP="00BD03DE">
      <w:pPr>
        <w:shd w:val="clear" w:color="auto" w:fill="FFFFFF"/>
        <w:jc w:val="center"/>
        <w:rPr>
          <w:bCs/>
          <w:spacing w:val="-2"/>
          <w:sz w:val="24"/>
        </w:rPr>
      </w:pPr>
      <w:r>
        <w:rPr>
          <w:bCs/>
          <w:spacing w:val="-2"/>
          <w:sz w:val="24"/>
        </w:rPr>
        <w:t xml:space="preserve">                                                                                                               </w:t>
      </w:r>
      <w:r w:rsidR="008B071B" w:rsidRPr="00501632">
        <w:rPr>
          <w:bCs/>
          <w:spacing w:val="-2"/>
          <w:sz w:val="24"/>
        </w:rPr>
        <w:t xml:space="preserve">к </w:t>
      </w:r>
      <w:r>
        <w:rPr>
          <w:bCs/>
          <w:spacing w:val="-2"/>
          <w:sz w:val="24"/>
        </w:rPr>
        <w:t>д</w:t>
      </w:r>
      <w:r w:rsidR="008B071B" w:rsidRPr="00501632">
        <w:rPr>
          <w:bCs/>
          <w:spacing w:val="-2"/>
          <w:sz w:val="24"/>
        </w:rPr>
        <w:t>оговору №  94690005-08/1</w:t>
      </w:r>
      <w:r w:rsidR="00093A6D">
        <w:rPr>
          <w:bCs/>
          <w:spacing w:val="-2"/>
          <w:sz w:val="24"/>
        </w:rPr>
        <w:t>4</w:t>
      </w:r>
    </w:p>
    <w:p w:rsidR="008B071B" w:rsidRDefault="008B071B" w:rsidP="008B071B">
      <w:pPr>
        <w:shd w:val="clear" w:color="auto" w:fill="FFFFFF"/>
        <w:jc w:val="right"/>
        <w:rPr>
          <w:bCs/>
          <w:spacing w:val="-2"/>
          <w:sz w:val="24"/>
        </w:rPr>
      </w:pPr>
      <w:r w:rsidRPr="00501632">
        <w:rPr>
          <w:bCs/>
          <w:spacing w:val="-2"/>
          <w:sz w:val="24"/>
        </w:rPr>
        <w:tab/>
      </w:r>
      <w:r w:rsidRPr="00501632">
        <w:rPr>
          <w:bCs/>
          <w:spacing w:val="-2"/>
          <w:sz w:val="24"/>
        </w:rPr>
        <w:tab/>
      </w:r>
      <w:r w:rsidRPr="00501632">
        <w:rPr>
          <w:bCs/>
          <w:spacing w:val="-2"/>
          <w:sz w:val="24"/>
        </w:rPr>
        <w:tab/>
      </w:r>
      <w:r w:rsidRPr="00501632">
        <w:rPr>
          <w:bCs/>
          <w:spacing w:val="-2"/>
          <w:sz w:val="24"/>
        </w:rPr>
        <w:tab/>
      </w:r>
      <w:r w:rsidRPr="00501632">
        <w:rPr>
          <w:bCs/>
          <w:spacing w:val="-2"/>
          <w:sz w:val="24"/>
        </w:rPr>
        <w:tab/>
      </w:r>
      <w:r w:rsidRPr="00501632">
        <w:rPr>
          <w:bCs/>
          <w:spacing w:val="-2"/>
          <w:sz w:val="24"/>
        </w:rPr>
        <w:tab/>
      </w:r>
      <w:r w:rsidRPr="00501632">
        <w:rPr>
          <w:bCs/>
          <w:spacing w:val="-2"/>
          <w:sz w:val="24"/>
        </w:rPr>
        <w:tab/>
      </w:r>
      <w:r w:rsidRPr="00501632">
        <w:rPr>
          <w:bCs/>
          <w:spacing w:val="-2"/>
          <w:sz w:val="24"/>
        </w:rPr>
        <w:tab/>
      </w:r>
    </w:p>
    <w:p w:rsidR="008B071B" w:rsidRPr="00501632" w:rsidRDefault="008B071B" w:rsidP="008B071B">
      <w:pPr>
        <w:shd w:val="clear" w:color="auto" w:fill="FFFFFF"/>
        <w:jc w:val="right"/>
        <w:rPr>
          <w:bCs/>
          <w:spacing w:val="-2"/>
          <w:sz w:val="24"/>
        </w:rPr>
      </w:pPr>
    </w:p>
    <w:p w:rsidR="008B071B" w:rsidRPr="00501632" w:rsidRDefault="008B071B" w:rsidP="008B071B">
      <w:pPr>
        <w:shd w:val="clear" w:color="auto" w:fill="FFFFFF"/>
        <w:jc w:val="center"/>
        <w:rPr>
          <w:sz w:val="24"/>
        </w:rPr>
      </w:pPr>
      <w:r w:rsidRPr="00501632">
        <w:rPr>
          <w:b/>
          <w:bCs/>
          <w:spacing w:val="-2"/>
          <w:sz w:val="24"/>
        </w:rPr>
        <w:t>Спецификация</w:t>
      </w:r>
    </w:p>
    <w:p w:rsidR="008B071B" w:rsidRPr="00501632" w:rsidRDefault="008B071B" w:rsidP="008B071B">
      <w:pPr>
        <w:shd w:val="clear" w:color="auto" w:fill="FFFFFF"/>
        <w:jc w:val="center"/>
        <w:rPr>
          <w:sz w:val="24"/>
        </w:rPr>
      </w:pPr>
      <w:r w:rsidRPr="00501632">
        <w:rPr>
          <w:sz w:val="24"/>
        </w:rPr>
        <w:t xml:space="preserve">на поставку </w:t>
      </w:r>
      <w:r w:rsidR="00093A6D">
        <w:rPr>
          <w:sz w:val="24"/>
        </w:rPr>
        <w:t>_________</w:t>
      </w:r>
      <w:r w:rsidRPr="00501632">
        <w:rPr>
          <w:sz w:val="24"/>
        </w:rPr>
        <w:t xml:space="preserve"> заготовок </w:t>
      </w:r>
      <w:r w:rsidR="00093A6D">
        <w:rPr>
          <w:sz w:val="24"/>
        </w:rPr>
        <w:t>_______________</w:t>
      </w:r>
    </w:p>
    <w:p w:rsidR="008B071B" w:rsidRPr="00501632" w:rsidRDefault="008B071B" w:rsidP="008B071B">
      <w:pPr>
        <w:shd w:val="clear" w:color="auto" w:fill="FFFFFF"/>
        <w:jc w:val="center"/>
        <w:rPr>
          <w:sz w:val="24"/>
        </w:rPr>
      </w:pPr>
      <w:r w:rsidRPr="00501632">
        <w:rPr>
          <w:sz w:val="24"/>
        </w:rPr>
        <w:t>на период  с 01.</w:t>
      </w:r>
      <w:r w:rsidR="00093A6D">
        <w:rPr>
          <w:sz w:val="24"/>
        </w:rPr>
        <w:t>01.2014</w:t>
      </w:r>
      <w:r w:rsidRPr="00501632">
        <w:rPr>
          <w:sz w:val="24"/>
        </w:rPr>
        <w:t xml:space="preserve"> по 3</w:t>
      </w:r>
      <w:r w:rsidR="00093A6D">
        <w:rPr>
          <w:sz w:val="24"/>
        </w:rPr>
        <w:t>0</w:t>
      </w:r>
      <w:r w:rsidRPr="00501632">
        <w:rPr>
          <w:sz w:val="24"/>
        </w:rPr>
        <w:t>.</w:t>
      </w:r>
      <w:r w:rsidR="00093A6D">
        <w:rPr>
          <w:sz w:val="24"/>
        </w:rPr>
        <w:t>06</w:t>
      </w:r>
      <w:r w:rsidRPr="00501632">
        <w:rPr>
          <w:sz w:val="24"/>
        </w:rPr>
        <w:t>.201</w:t>
      </w:r>
      <w:r w:rsidR="00093A6D">
        <w:rPr>
          <w:sz w:val="24"/>
        </w:rPr>
        <w:t>4</w:t>
      </w:r>
    </w:p>
    <w:p w:rsidR="008B071B" w:rsidRPr="00501632" w:rsidRDefault="008B071B" w:rsidP="008B071B">
      <w:pPr>
        <w:shd w:val="clear" w:color="auto" w:fill="FFFFFF"/>
        <w:jc w:val="center"/>
        <w:rPr>
          <w:b/>
          <w:sz w:val="24"/>
        </w:rPr>
      </w:pPr>
      <w:r w:rsidRPr="00501632">
        <w:rPr>
          <w:b/>
          <w:sz w:val="24"/>
        </w:rPr>
        <w:t>для Московского монетного двора  – филиала ФГУП «</w:t>
      </w:r>
      <w:proofErr w:type="spellStart"/>
      <w:r w:rsidRPr="00501632">
        <w:rPr>
          <w:b/>
          <w:sz w:val="24"/>
        </w:rPr>
        <w:t>Гознак</w:t>
      </w:r>
      <w:proofErr w:type="spellEnd"/>
      <w:r w:rsidRPr="00501632">
        <w:rPr>
          <w:b/>
          <w:sz w:val="24"/>
        </w:rPr>
        <w:t xml:space="preserve">» </w:t>
      </w:r>
    </w:p>
    <w:tbl>
      <w:tblPr>
        <w:tblW w:w="10490" w:type="dxa"/>
        <w:tblInd w:w="-66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1418"/>
        <w:gridCol w:w="1843"/>
        <w:gridCol w:w="1842"/>
        <w:gridCol w:w="1843"/>
        <w:gridCol w:w="1134"/>
        <w:gridCol w:w="1701"/>
      </w:tblGrid>
      <w:tr w:rsidR="008B071B" w:rsidRPr="00501632" w:rsidTr="00E8542E">
        <w:trPr>
          <w:trHeight w:hRule="exact" w:val="1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71B" w:rsidRPr="00501632" w:rsidRDefault="008B071B" w:rsidP="00E8542E">
            <w:pPr>
              <w:shd w:val="clear" w:color="auto" w:fill="FFFFFF"/>
              <w:jc w:val="center"/>
              <w:rPr>
                <w:sz w:val="24"/>
              </w:rPr>
            </w:pPr>
            <w:r w:rsidRPr="00501632">
              <w:rPr>
                <w:sz w:val="24"/>
              </w:rPr>
              <w:t xml:space="preserve">№ </w:t>
            </w:r>
            <w:proofErr w:type="spellStart"/>
            <w:proofErr w:type="gramStart"/>
            <w:r w:rsidRPr="00501632">
              <w:rPr>
                <w:spacing w:val="-13"/>
                <w:sz w:val="24"/>
              </w:rPr>
              <w:t>п</w:t>
            </w:r>
            <w:proofErr w:type="spellEnd"/>
            <w:proofErr w:type="gramEnd"/>
            <w:r w:rsidRPr="00501632">
              <w:rPr>
                <w:spacing w:val="-13"/>
                <w:sz w:val="24"/>
              </w:rPr>
              <w:t>/</w:t>
            </w:r>
            <w:proofErr w:type="spellStart"/>
            <w:r w:rsidRPr="00501632">
              <w:rPr>
                <w:spacing w:val="-13"/>
                <w:sz w:val="24"/>
              </w:rPr>
              <w:t>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71B" w:rsidRPr="00501632" w:rsidRDefault="008B071B" w:rsidP="00E8542E">
            <w:pPr>
              <w:shd w:val="clear" w:color="auto" w:fill="FFFFFF"/>
              <w:jc w:val="center"/>
              <w:rPr>
                <w:sz w:val="24"/>
              </w:rPr>
            </w:pPr>
            <w:r w:rsidRPr="00501632">
              <w:rPr>
                <w:spacing w:val="-9"/>
                <w:sz w:val="24"/>
              </w:rPr>
              <w:t>Обозначение заготовки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71B" w:rsidRPr="00501632" w:rsidRDefault="008B071B" w:rsidP="00E8542E">
            <w:pPr>
              <w:shd w:val="clear" w:color="auto" w:fill="FFFFFF"/>
              <w:jc w:val="center"/>
              <w:rPr>
                <w:sz w:val="24"/>
              </w:rPr>
            </w:pPr>
            <w:r w:rsidRPr="00501632">
              <w:rPr>
                <w:spacing w:val="-8"/>
                <w:sz w:val="24"/>
              </w:rPr>
              <w:t>Техническая документация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71B" w:rsidRPr="00501632" w:rsidRDefault="008B071B" w:rsidP="00E146C8">
            <w:pPr>
              <w:shd w:val="clear" w:color="auto" w:fill="FFFFFF"/>
              <w:jc w:val="center"/>
              <w:rPr>
                <w:sz w:val="24"/>
              </w:rPr>
            </w:pPr>
            <w:r w:rsidRPr="00501632">
              <w:rPr>
                <w:spacing w:val="-6"/>
                <w:sz w:val="24"/>
              </w:rPr>
              <w:t xml:space="preserve">Объем поставки </w:t>
            </w:r>
            <w:r w:rsidRPr="00501632">
              <w:rPr>
                <w:sz w:val="24"/>
              </w:rPr>
              <w:t>(тыс.шт.)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71B" w:rsidRPr="00501632" w:rsidRDefault="008B071B" w:rsidP="00E8542E">
            <w:pPr>
              <w:shd w:val="clear" w:color="auto" w:fill="FFFFFF"/>
              <w:jc w:val="center"/>
              <w:rPr>
                <w:sz w:val="24"/>
              </w:rPr>
            </w:pPr>
            <w:r w:rsidRPr="00501632">
              <w:rPr>
                <w:spacing w:val="-7"/>
                <w:sz w:val="24"/>
              </w:rPr>
              <w:t>Цена с НДС, руб./1 тыс.шт.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71B" w:rsidRPr="00501632" w:rsidRDefault="008B071B" w:rsidP="00E8542E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501632">
              <w:rPr>
                <w:sz w:val="24"/>
              </w:rPr>
              <w:t>НДС</w:t>
            </w:r>
            <w:proofErr w:type="gramStart"/>
            <w:r w:rsidRPr="00501632">
              <w:rPr>
                <w:sz w:val="24"/>
              </w:rPr>
              <w:t>,р</w:t>
            </w:r>
            <w:proofErr w:type="gramEnd"/>
            <w:r w:rsidRPr="00501632">
              <w:rPr>
                <w:sz w:val="24"/>
              </w:rPr>
              <w:t>уб</w:t>
            </w:r>
            <w:proofErr w:type="spellEnd"/>
            <w:r w:rsidRPr="00501632">
              <w:rPr>
                <w:sz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71B" w:rsidRPr="00501632" w:rsidRDefault="008B071B" w:rsidP="00E8542E">
            <w:pPr>
              <w:shd w:val="clear" w:color="auto" w:fill="FFFFFF"/>
              <w:jc w:val="center"/>
              <w:rPr>
                <w:sz w:val="24"/>
              </w:rPr>
            </w:pPr>
            <w:r w:rsidRPr="00501632">
              <w:rPr>
                <w:sz w:val="24"/>
              </w:rPr>
              <w:t xml:space="preserve">Сумма </w:t>
            </w:r>
            <w:r w:rsidRPr="00501632">
              <w:rPr>
                <w:spacing w:val="-10"/>
                <w:sz w:val="24"/>
              </w:rPr>
              <w:t>с НДС, руб.</w:t>
            </w:r>
          </w:p>
        </w:tc>
      </w:tr>
      <w:tr w:rsidR="008B071B" w:rsidRPr="00501632" w:rsidTr="00E8542E">
        <w:trPr>
          <w:trHeight w:hRule="exact" w:val="8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71B" w:rsidRPr="00501632" w:rsidRDefault="008B071B" w:rsidP="00E8542E">
            <w:pPr>
              <w:shd w:val="clear" w:color="auto" w:fill="FFFFFF"/>
              <w:rPr>
                <w:sz w:val="24"/>
              </w:rPr>
            </w:pPr>
            <w:r w:rsidRPr="00501632"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71B" w:rsidRPr="00501632" w:rsidRDefault="008B071B" w:rsidP="00E8542E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71B" w:rsidRPr="00501632" w:rsidRDefault="008B071B" w:rsidP="00E8542E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71B" w:rsidRPr="00501632" w:rsidRDefault="008B071B" w:rsidP="00E8542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71B" w:rsidRPr="00501632" w:rsidRDefault="008B071B" w:rsidP="00E8542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71B" w:rsidRPr="00501632" w:rsidRDefault="008B071B" w:rsidP="00E8542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71B" w:rsidRPr="00501632" w:rsidRDefault="008B071B" w:rsidP="00E8542E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8B071B" w:rsidRPr="00501632" w:rsidTr="00E8542E">
        <w:trPr>
          <w:trHeight w:hRule="exact" w:val="1129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B071B" w:rsidRPr="00501632" w:rsidRDefault="008B071B" w:rsidP="00E8542E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B071B" w:rsidRPr="00501632" w:rsidRDefault="008B071B" w:rsidP="00E8542E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B071B" w:rsidRPr="00501632" w:rsidRDefault="008B071B" w:rsidP="00E8542E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B071B" w:rsidRPr="00501632" w:rsidRDefault="008B071B" w:rsidP="00E8542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71B" w:rsidRPr="00501632" w:rsidRDefault="008B071B" w:rsidP="00E8542E">
            <w:pPr>
              <w:shd w:val="clear" w:color="auto" w:fill="FFFFFF"/>
              <w:jc w:val="center"/>
              <w:rPr>
                <w:sz w:val="24"/>
              </w:rPr>
            </w:pPr>
            <w:r w:rsidRPr="00501632">
              <w:rPr>
                <w:sz w:val="24"/>
              </w:rPr>
              <w:t>Итого: в том числе НДС 18%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71B" w:rsidRPr="00501632" w:rsidRDefault="008B071B" w:rsidP="00E8542E">
            <w:pPr>
              <w:shd w:val="clear" w:color="auto" w:fill="FFFFFF"/>
              <w:jc w:val="right"/>
              <w:rPr>
                <w:sz w:val="24"/>
              </w:rPr>
            </w:pPr>
          </w:p>
        </w:tc>
      </w:tr>
    </w:tbl>
    <w:p w:rsidR="008B071B" w:rsidRPr="00501632" w:rsidRDefault="008B071B" w:rsidP="008B071B">
      <w:pPr>
        <w:shd w:val="clear" w:color="auto" w:fill="FFFFFF"/>
        <w:jc w:val="center"/>
        <w:rPr>
          <w:b/>
          <w:sz w:val="24"/>
        </w:rPr>
      </w:pPr>
      <w:r w:rsidRPr="00501632">
        <w:rPr>
          <w:b/>
          <w:sz w:val="24"/>
        </w:rPr>
        <w:t>для Санкт-Петербургского монетного двора  – филиала ФГУП «</w:t>
      </w:r>
      <w:proofErr w:type="spellStart"/>
      <w:r w:rsidRPr="00501632">
        <w:rPr>
          <w:b/>
          <w:sz w:val="24"/>
        </w:rPr>
        <w:t>Гознак</w:t>
      </w:r>
      <w:proofErr w:type="spellEnd"/>
      <w:r w:rsidRPr="00501632">
        <w:rPr>
          <w:b/>
          <w:sz w:val="24"/>
        </w:rPr>
        <w:t xml:space="preserve">» </w:t>
      </w:r>
    </w:p>
    <w:p w:rsidR="008B071B" w:rsidRPr="00501632" w:rsidRDefault="008B071B" w:rsidP="008B071B">
      <w:pPr>
        <w:shd w:val="clear" w:color="auto" w:fill="FFFFFF"/>
        <w:jc w:val="center"/>
        <w:rPr>
          <w:b/>
          <w:sz w:val="24"/>
        </w:rPr>
      </w:pPr>
    </w:p>
    <w:tbl>
      <w:tblPr>
        <w:tblW w:w="10490" w:type="dxa"/>
        <w:tblInd w:w="-66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1418"/>
        <w:gridCol w:w="1843"/>
        <w:gridCol w:w="1842"/>
        <w:gridCol w:w="1843"/>
        <w:gridCol w:w="1134"/>
        <w:gridCol w:w="1701"/>
      </w:tblGrid>
      <w:tr w:rsidR="008B071B" w:rsidRPr="00501632" w:rsidTr="00E8542E">
        <w:trPr>
          <w:trHeight w:hRule="exact"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71B" w:rsidRPr="00501632" w:rsidRDefault="008B071B" w:rsidP="00E8542E">
            <w:pPr>
              <w:shd w:val="clear" w:color="auto" w:fill="FFFFFF"/>
              <w:jc w:val="center"/>
              <w:rPr>
                <w:sz w:val="24"/>
              </w:rPr>
            </w:pPr>
            <w:r w:rsidRPr="00501632">
              <w:rPr>
                <w:sz w:val="24"/>
              </w:rPr>
              <w:t xml:space="preserve">№ </w:t>
            </w:r>
            <w:proofErr w:type="spellStart"/>
            <w:proofErr w:type="gramStart"/>
            <w:r w:rsidRPr="00501632">
              <w:rPr>
                <w:spacing w:val="-13"/>
                <w:sz w:val="24"/>
              </w:rPr>
              <w:t>п</w:t>
            </w:r>
            <w:proofErr w:type="spellEnd"/>
            <w:proofErr w:type="gramEnd"/>
            <w:r w:rsidRPr="00501632">
              <w:rPr>
                <w:spacing w:val="-13"/>
                <w:sz w:val="24"/>
              </w:rPr>
              <w:t>/</w:t>
            </w:r>
            <w:proofErr w:type="spellStart"/>
            <w:r w:rsidRPr="00501632">
              <w:rPr>
                <w:spacing w:val="-13"/>
                <w:sz w:val="24"/>
              </w:rPr>
              <w:t>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71B" w:rsidRPr="00501632" w:rsidRDefault="008B071B" w:rsidP="00E8542E">
            <w:pPr>
              <w:shd w:val="clear" w:color="auto" w:fill="FFFFFF"/>
              <w:jc w:val="center"/>
              <w:rPr>
                <w:sz w:val="24"/>
              </w:rPr>
            </w:pPr>
            <w:r w:rsidRPr="00501632">
              <w:rPr>
                <w:spacing w:val="-9"/>
                <w:sz w:val="24"/>
              </w:rPr>
              <w:t>Обозначение заготовки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71B" w:rsidRPr="00501632" w:rsidRDefault="008B071B" w:rsidP="00E8542E">
            <w:pPr>
              <w:shd w:val="clear" w:color="auto" w:fill="FFFFFF"/>
              <w:jc w:val="center"/>
              <w:rPr>
                <w:sz w:val="24"/>
              </w:rPr>
            </w:pPr>
            <w:r w:rsidRPr="00501632">
              <w:rPr>
                <w:spacing w:val="-8"/>
                <w:sz w:val="24"/>
              </w:rPr>
              <w:t>Техническая документация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71B" w:rsidRPr="00501632" w:rsidRDefault="008B071B" w:rsidP="00E8542E">
            <w:pPr>
              <w:shd w:val="clear" w:color="auto" w:fill="FFFFFF"/>
              <w:jc w:val="center"/>
              <w:rPr>
                <w:sz w:val="24"/>
              </w:rPr>
            </w:pPr>
            <w:r w:rsidRPr="00501632">
              <w:rPr>
                <w:spacing w:val="-6"/>
                <w:sz w:val="24"/>
              </w:rPr>
              <w:t xml:space="preserve">Объем поставки </w:t>
            </w:r>
            <w:r w:rsidRPr="00501632">
              <w:rPr>
                <w:sz w:val="24"/>
              </w:rPr>
              <w:t>(тыс.шт.)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71B" w:rsidRPr="00501632" w:rsidRDefault="008B071B" w:rsidP="00E8542E">
            <w:pPr>
              <w:shd w:val="clear" w:color="auto" w:fill="FFFFFF"/>
              <w:jc w:val="center"/>
              <w:rPr>
                <w:sz w:val="24"/>
              </w:rPr>
            </w:pPr>
            <w:r w:rsidRPr="00501632">
              <w:rPr>
                <w:spacing w:val="-7"/>
                <w:sz w:val="24"/>
              </w:rPr>
              <w:t>Цена с НДС, руб./1 тыс.шт.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71B" w:rsidRPr="00501632" w:rsidRDefault="008B071B" w:rsidP="00E8542E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501632">
              <w:rPr>
                <w:sz w:val="24"/>
              </w:rPr>
              <w:t>НДС</w:t>
            </w:r>
            <w:proofErr w:type="gramStart"/>
            <w:r w:rsidRPr="00501632">
              <w:rPr>
                <w:sz w:val="24"/>
              </w:rPr>
              <w:t>,р</w:t>
            </w:r>
            <w:proofErr w:type="gramEnd"/>
            <w:r w:rsidRPr="00501632">
              <w:rPr>
                <w:sz w:val="24"/>
              </w:rPr>
              <w:t>уб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71B" w:rsidRPr="00501632" w:rsidRDefault="008B071B" w:rsidP="00E8542E">
            <w:pPr>
              <w:shd w:val="clear" w:color="auto" w:fill="FFFFFF"/>
              <w:jc w:val="center"/>
              <w:rPr>
                <w:sz w:val="24"/>
              </w:rPr>
            </w:pPr>
            <w:r w:rsidRPr="00501632">
              <w:rPr>
                <w:sz w:val="24"/>
              </w:rPr>
              <w:t xml:space="preserve">Сумма </w:t>
            </w:r>
            <w:r w:rsidRPr="00501632">
              <w:rPr>
                <w:spacing w:val="-10"/>
                <w:sz w:val="24"/>
              </w:rPr>
              <w:t>с НДС, руб.</w:t>
            </w:r>
          </w:p>
        </w:tc>
      </w:tr>
      <w:tr w:rsidR="008B071B" w:rsidRPr="00501632" w:rsidTr="00E8542E">
        <w:trPr>
          <w:trHeight w:hRule="exact" w:val="7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71B" w:rsidRPr="00501632" w:rsidRDefault="00FC6596" w:rsidP="00E8542E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71B" w:rsidRPr="00501632" w:rsidRDefault="008B071B" w:rsidP="00E8542E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71B" w:rsidRPr="00501632" w:rsidRDefault="008B071B" w:rsidP="00E8542E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71B" w:rsidRPr="00501632" w:rsidRDefault="008B071B" w:rsidP="00E8542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71B" w:rsidRPr="00501632" w:rsidRDefault="008B071B" w:rsidP="00E8542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71B" w:rsidRPr="00501632" w:rsidRDefault="008B071B" w:rsidP="00E8542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71B" w:rsidRPr="00501632" w:rsidRDefault="008B071B" w:rsidP="00E8542E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8B071B" w:rsidRPr="00501632" w:rsidTr="00E8542E">
        <w:trPr>
          <w:trHeight w:hRule="exact" w:val="948"/>
        </w:trPr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center"/>
          </w:tcPr>
          <w:p w:rsidR="008B071B" w:rsidRPr="00501632" w:rsidRDefault="008B071B" w:rsidP="00E8542E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center"/>
          </w:tcPr>
          <w:p w:rsidR="008B071B" w:rsidRPr="00501632" w:rsidRDefault="008B071B" w:rsidP="00E8542E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center"/>
          </w:tcPr>
          <w:p w:rsidR="008B071B" w:rsidRPr="00501632" w:rsidRDefault="008B071B" w:rsidP="00E8542E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8B071B" w:rsidRPr="00501632" w:rsidRDefault="008B071B" w:rsidP="00E8542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71B" w:rsidRPr="00501632" w:rsidRDefault="008B071B" w:rsidP="00E8542E">
            <w:pPr>
              <w:shd w:val="clear" w:color="auto" w:fill="FFFFFF"/>
              <w:jc w:val="center"/>
              <w:rPr>
                <w:sz w:val="24"/>
              </w:rPr>
            </w:pPr>
            <w:r w:rsidRPr="00501632">
              <w:rPr>
                <w:sz w:val="24"/>
              </w:rPr>
              <w:t>Итого:</w:t>
            </w:r>
          </w:p>
          <w:p w:rsidR="008B071B" w:rsidRPr="00501632" w:rsidRDefault="008B071B" w:rsidP="00E8542E">
            <w:pPr>
              <w:shd w:val="clear" w:color="auto" w:fill="FFFFFF"/>
              <w:jc w:val="center"/>
              <w:rPr>
                <w:sz w:val="24"/>
              </w:rPr>
            </w:pPr>
            <w:r w:rsidRPr="00501632">
              <w:rPr>
                <w:sz w:val="24"/>
              </w:rPr>
              <w:t>в том числе НДС 18%</w:t>
            </w:r>
          </w:p>
          <w:p w:rsidR="008B071B" w:rsidRPr="00501632" w:rsidRDefault="008B071B" w:rsidP="00E8542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71B" w:rsidRPr="00501632" w:rsidRDefault="008B071B" w:rsidP="00E8542E">
            <w:pPr>
              <w:shd w:val="clear" w:color="auto" w:fill="FFFFFF"/>
              <w:jc w:val="right"/>
              <w:rPr>
                <w:sz w:val="24"/>
              </w:rPr>
            </w:pPr>
          </w:p>
          <w:p w:rsidR="008B071B" w:rsidRPr="00501632" w:rsidRDefault="008B071B" w:rsidP="00E8542E">
            <w:pPr>
              <w:shd w:val="clear" w:color="auto" w:fill="FFFFFF"/>
              <w:jc w:val="right"/>
              <w:rPr>
                <w:sz w:val="24"/>
              </w:rPr>
            </w:pPr>
          </w:p>
        </w:tc>
      </w:tr>
      <w:tr w:rsidR="008B071B" w:rsidRPr="00501632" w:rsidTr="00E8542E">
        <w:trPr>
          <w:trHeight w:hRule="exact" w:val="1341"/>
        </w:trPr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B071B" w:rsidRPr="00501632" w:rsidRDefault="008B071B" w:rsidP="00E8542E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B071B" w:rsidRPr="00501632" w:rsidRDefault="008B071B" w:rsidP="00E8542E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B071B" w:rsidRPr="00501632" w:rsidRDefault="008B071B" w:rsidP="00E8542E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B071B" w:rsidRPr="00501632" w:rsidRDefault="008B071B" w:rsidP="00E8542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71B" w:rsidRPr="00501632" w:rsidRDefault="008B071B" w:rsidP="00E8542E">
            <w:pPr>
              <w:shd w:val="clear" w:color="auto" w:fill="FFFFFF"/>
              <w:rPr>
                <w:sz w:val="24"/>
              </w:rPr>
            </w:pPr>
            <w:r w:rsidRPr="00501632">
              <w:rPr>
                <w:sz w:val="24"/>
              </w:rPr>
              <w:t xml:space="preserve">Всего:  ММД+СПМД </w:t>
            </w:r>
          </w:p>
          <w:p w:rsidR="008B071B" w:rsidRPr="00501632" w:rsidRDefault="008B071B" w:rsidP="00E8542E">
            <w:pPr>
              <w:shd w:val="clear" w:color="auto" w:fill="FFFFFF"/>
              <w:rPr>
                <w:sz w:val="24"/>
              </w:rPr>
            </w:pPr>
            <w:r w:rsidRPr="00501632">
              <w:rPr>
                <w:sz w:val="24"/>
              </w:rPr>
              <w:t>в том числе НДС 18%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71B" w:rsidRPr="00501632" w:rsidRDefault="008B071B" w:rsidP="00E8542E">
            <w:pPr>
              <w:shd w:val="clear" w:color="auto" w:fill="FFFFFF"/>
              <w:jc w:val="right"/>
              <w:rPr>
                <w:sz w:val="24"/>
              </w:rPr>
            </w:pPr>
          </w:p>
          <w:p w:rsidR="008B071B" w:rsidRPr="00501632" w:rsidRDefault="008B071B" w:rsidP="00E8542E">
            <w:pPr>
              <w:shd w:val="clear" w:color="auto" w:fill="FFFFFF"/>
              <w:jc w:val="right"/>
              <w:rPr>
                <w:sz w:val="24"/>
              </w:rPr>
            </w:pPr>
          </w:p>
        </w:tc>
      </w:tr>
    </w:tbl>
    <w:p w:rsidR="008B071B" w:rsidRPr="00501632" w:rsidRDefault="008B071B" w:rsidP="008B071B">
      <w:pPr>
        <w:rPr>
          <w:sz w:val="24"/>
        </w:rPr>
      </w:pPr>
    </w:p>
    <w:p w:rsidR="008B071B" w:rsidRDefault="008B071B" w:rsidP="008B071B">
      <w:pPr>
        <w:jc w:val="both"/>
        <w:rPr>
          <w:sz w:val="24"/>
        </w:rPr>
      </w:pPr>
    </w:p>
    <w:p w:rsidR="008B071B" w:rsidRPr="00501632" w:rsidRDefault="008B071B" w:rsidP="008B071B">
      <w:pPr>
        <w:jc w:val="both"/>
        <w:rPr>
          <w:sz w:val="24"/>
        </w:rPr>
      </w:pPr>
      <w:r w:rsidRPr="00501632">
        <w:rPr>
          <w:sz w:val="24"/>
        </w:rPr>
        <w:t xml:space="preserve">Заказчик:                                                                </w:t>
      </w:r>
      <w:r w:rsidR="00093A6D">
        <w:rPr>
          <w:sz w:val="24"/>
        </w:rPr>
        <w:t xml:space="preserve">      </w:t>
      </w:r>
      <w:r w:rsidRPr="00501632">
        <w:rPr>
          <w:sz w:val="24"/>
        </w:rPr>
        <w:t>Поставщик:</w:t>
      </w:r>
    </w:p>
    <w:p w:rsidR="008B071B" w:rsidRPr="00501632" w:rsidRDefault="00093A6D" w:rsidP="008B071B">
      <w:pPr>
        <w:shd w:val="clear" w:color="auto" w:fill="FFFFFF"/>
        <w:jc w:val="both"/>
        <w:rPr>
          <w:spacing w:val="-3"/>
          <w:sz w:val="24"/>
        </w:rPr>
      </w:pPr>
      <w:r w:rsidRPr="00501632">
        <w:rPr>
          <w:spacing w:val="-3"/>
          <w:sz w:val="24"/>
        </w:rPr>
        <w:t>ФГУП «</w:t>
      </w:r>
      <w:proofErr w:type="spellStart"/>
      <w:r w:rsidRPr="00501632">
        <w:rPr>
          <w:spacing w:val="-3"/>
          <w:sz w:val="24"/>
        </w:rPr>
        <w:t>Гознак</w:t>
      </w:r>
      <w:proofErr w:type="spellEnd"/>
      <w:r w:rsidRPr="00501632">
        <w:rPr>
          <w:spacing w:val="-3"/>
          <w:sz w:val="24"/>
        </w:rPr>
        <w:t xml:space="preserve">»        </w:t>
      </w:r>
      <w:r>
        <w:rPr>
          <w:spacing w:val="-3"/>
          <w:sz w:val="24"/>
        </w:rPr>
        <w:t xml:space="preserve">                            </w:t>
      </w:r>
      <w:r w:rsidR="008B071B" w:rsidRPr="00501632">
        <w:rPr>
          <w:spacing w:val="-3"/>
          <w:sz w:val="24"/>
        </w:rPr>
        <w:tab/>
        <w:t xml:space="preserve">          </w:t>
      </w:r>
      <w:r w:rsidR="008B071B">
        <w:rPr>
          <w:spacing w:val="-3"/>
          <w:sz w:val="24"/>
        </w:rPr>
        <w:t xml:space="preserve">     </w:t>
      </w:r>
      <w:r w:rsidR="008B071B" w:rsidRPr="00501632">
        <w:rPr>
          <w:spacing w:val="-3"/>
          <w:sz w:val="24"/>
        </w:rPr>
        <w:t>Генеральный директор</w:t>
      </w:r>
    </w:p>
    <w:p w:rsidR="008B071B" w:rsidRPr="00501632" w:rsidRDefault="008B071B" w:rsidP="008B071B">
      <w:pPr>
        <w:shd w:val="clear" w:color="auto" w:fill="FFFFFF"/>
        <w:jc w:val="both"/>
        <w:rPr>
          <w:spacing w:val="-3"/>
          <w:sz w:val="24"/>
        </w:rPr>
      </w:pPr>
      <w:r w:rsidRPr="00501632">
        <w:rPr>
          <w:spacing w:val="-3"/>
          <w:sz w:val="24"/>
        </w:rPr>
        <w:tab/>
      </w:r>
      <w:r w:rsidRPr="00501632">
        <w:rPr>
          <w:spacing w:val="-3"/>
          <w:sz w:val="24"/>
        </w:rPr>
        <w:tab/>
      </w:r>
      <w:r w:rsidRPr="00501632">
        <w:rPr>
          <w:spacing w:val="-3"/>
          <w:sz w:val="24"/>
        </w:rPr>
        <w:tab/>
      </w:r>
      <w:r w:rsidRPr="00501632">
        <w:rPr>
          <w:spacing w:val="-3"/>
          <w:sz w:val="24"/>
        </w:rPr>
        <w:tab/>
      </w:r>
      <w:r>
        <w:rPr>
          <w:spacing w:val="-3"/>
          <w:sz w:val="24"/>
        </w:rPr>
        <w:t xml:space="preserve">    </w:t>
      </w:r>
      <w:r w:rsidRPr="00501632">
        <w:rPr>
          <w:spacing w:val="-3"/>
          <w:sz w:val="24"/>
        </w:rPr>
        <w:tab/>
      </w:r>
      <w:r w:rsidRPr="00501632">
        <w:rPr>
          <w:spacing w:val="-3"/>
          <w:sz w:val="24"/>
        </w:rPr>
        <w:tab/>
      </w:r>
      <w:r w:rsidRPr="00501632">
        <w:rPr>
          <w:spacing w:val="-3"/>
          <w:sz w:val="24"/>
        </w:rPr>
        <w:tab/>
      </w:r>
    </w:p>
    <w:p w:rsidR="008B071B" w:rsidRPr="00501632" w:rsidRDefault="008B071B" w:rsidP="008B071B">
      <w:pPr>
        <w:shd w:val="clear" w:color="auto" w:fill="FFFFFF"/>
        <w:jc w:val="both"/>
        <w:rPr>
          <w:spacing w:val="-3"/>
          <w:sz w:val="24"/>
        </w:rPr>
      </w:pPr>
    </w:p>
    <w:p w:rsidR="008B071B" w:rsidRPr="00501632" w:rsidRDefault="008B071B" w:rsidP="008B071B">
      <w:pPr>
        <w:shd w:val="clear" w:color="auto" w:fill="FFFFFF"/>
        <w:jc w:val="both"/>
        <w:rPr>
          <w:spacing w:val="-3"/>
          <w:sz w:val="24"/>
        </w:rPr>
      </w:pPr>
      <w:r w:rsidRPr="00501632">
        <w:rPr>
          <w:spacing w:val="-3"/>
          <w:sz w:val="24"/>
        </w:rPr>
        <w:t>____________________</w:t>
      </w:r>
      <w:r w:rsidRPr="00501632">
        <w:rPr>
          <w:spacing w:val="-3"/>
          <w:sz w:val="24"/>
        </w:rPr>
        <w:tab/>
        <w:t xml:space="preserve">       </w:t>
      </w:r>
      <w:r>
        <w:rPr>
          <w:spacing w:val="-3"/>
          <w:sz w:val="24"/>
        </w:rPr>
        <w:t xml:space="preserve">   </w:t>
      </w:r>
      <w:r w:rsidR="00093A6D">
        <w:rPr>
          <w:spacing w:val="-3"/>
          <w:sz w:val="24"/>
        </w:rPr>
        <w:t xml:space="preserve">                        </w:t>
      </w:r>
      <w:r>
        <w:rPr>
          <w:spacing w:val="-3"/>
          <w:sz w:val="24"/>
        </w:rPr>
        <w:t xml:space="preserve">   </w:t>
      </w:r>
      <w:r w:rsidRPr="00501632">
        <w:rPr>
          <w:spacing w:val="-3"/>
          <w:sz w:val="24"/>
        </w:rPr>
        <w:t xml:space="preserve"> ________________</w:t>
      </w:r>
    </w:p>
    <w:p w:rsidR="008B071B" w:rsidRDefault="008B071B" w:rsidP="008B071B">
      <w:pPr>
        <w:pStyle w:val="afff6"/>
        <w:ind w:left="2124" w:firstLine="708"/>
        <w:jc w:val="both"/>
        <w:rPr>
          <w:sz w:val="24"/>
        </w:rPr>
      </w:pPr>
      <w:r>
        <w:rPr>
          <w:sz w:val="24"/>
        </w:rPr>
        <w:t xml:space="preserve"> </w:t>
      </w:r>
    </w:p>
    <w:p w:rsidR="008B071B" w:rsidRPr="00501632" w:rsidRDefault="008B071B" w:rsidP="008B071B">
      <w:pPr>
        <w:pStyle w:val="afff6"/>
        <w:ind w:left="2124" w:firstLine="708"/>
        <w:jc w:val="both"/>
        <w:rPr>
          <w:sz w:val="24"/>
        </w:rPr>
      </w:pPr>
    </w:p>
    <w:p w:rsidR="008B071B" w:rsidRDefault="008B071B" w:rsidP="008B071B">
      <w:pPr>
        <w:shd w:val="clear" w:color="auto" w:fill="FFFFFF"/>
        <w:ind w:left="4956" w:firstLine="708"/>
        <w:jc w:val="both"/>
        <w:rPr>
          <w:sz w:val="24"/>
        </w:rPr>
      </w:pPr>
    </w:p>
    <w:p w:rsidR="00093A6D" w:rsidRDefault="00093A6D" w:rsidP="008B071B">
      <w:pPr>
        <w:shd w:val="clear" w:color="auto" w:fill="FFFFFF"/>
        <w:ind w:left="4956" w:firstLine="708"/>
        <w:jc w:val="both"/>
        <w:rPr>
          <w:sz w:val="24"/>
        </w:rPr>
      </w:pPr>
    </w:p>
    <w:p w:rsidR="00093A6D" w:rsidRDefault="00093A6D" w:rsidP="008B071B">
      <w:pPr>
        <w:shd w:val="clear" w:color="auto" w:fill="FFFFFF"/>
        <w:ind w:left="4956" w:firstLine="708"/>
        <w:jc w:val="both"/>
        <w:rPr>
          <w:sz w:val="24"/>
        </w:rPr>
      </w:pPr>
    </w:p>
    <w:p w:rsidR="00093A6D" w:rsidRDefault="00093A6D" w:rsidP="008B071B">
      <w:pPr>
        <w:shd w:val="clear" w:color="auto" w:fill="FFFFFF"/>
        <w:ind w:left="4956" w:firstLine="708"/>
        <w:jc w:val="both"/>
        <w:rPr>
          <w:sz w:val="24"/>
        </w:rPr>
      </w:pPr>
    </w:p>
    <w:p w:rsidR="00093A6D" w:rsidRDefault="00093A6D" w:rsidP="008B071B">
      <w:pPr>
        <w:shd w:val="clear" w:color="auto" w:fill="FFFFFF"/>
        <w:ind w:left="4956" w:firstLine="708"/>
        <w:jc w:val="both"/>
        <w:rPr>
          <w:sz w:val="24"/>
        </w:rPr>
      </w:pPr>
    </w:p>
    <w:p w:rsidR="00AF5D9F" w:rsidRDefault="00AF5D9F" w:rsidP="008B071B">
      <w:pPr>
        <w:shd w:val="clear" w:color="auto" w:fill="FFFFFF"/>
        <w:ind w:left="4956" w:firstLine="708"/>
        <w:jc w:val="both"/>
        <w:rPr>
          <w:sz w:val="24"/>
        </w:rPr>
      </w:pPr>
    </w:p>
    <w:p w:rsidR="00525D89" w:rsidRDefault="00525D89" w:rsidP="008B071B">
      <w:pPr>
        <w:shd w:val="clear" w:color="auto" w:fill="FFFFFF"/>
        <w:ind w:left="4956" w:firstLine="708"/>
        <w:jc w:val="both"/>
        <w:rPr>
          <w:sz w:val="24"/>
        </w:rPr>
      </w:pPr>
    </w:p>
    <w:p w:rsidR="00AF5D9F" w:rsidRDefault="00AF5D9F" w:rsidP="008B071B">
      <w:pPr>
        <w:shd w:val="clear" w:color="auto" w:fill="FFFFFF"/>
        <w:ind w:left="4956" w:firstLine="708"/>
        <w:jc w:val="both"/>
        <w:rPr>
          <w:sz w:val="24"/>
        </w:rPr>
      </w:pPr>
    </w:p>
    <w:p w:rsidR="00AF5D9F" w:rsidRPr="00501632" w:rsidRDefault="00AF5D9F" w:rsidP="008B071B">
      <w:pPr>
        <w:shd w:val="clear" w:color="auto" w:fill="FFFFFF"/>
        <w:ind w:left="4956" w:firstLine="708"/>
        <w:jc w:val="both"/>
        <w:rPr>
          <w:sz w:val="24"/>
        </w:rPr>
      </w:pPr>
    </w:p>
    <w:p w:rsidR="008B071B" w:rsidRPr="00501632" w:rsidRDefault="008B071B" w:rsidP="008B071B">
      <w:pPr>
        <w:shd w:val="clear" w:color="auto" w:fill="FFFFFF"/>
        <w:ind w:left="4956" w:firstLine="708"/>
        <w:jc w:val="right"/>
        <w:rPr>
          <w:sz w:val="24"/>
        </w:rPr>
      </w:pPr>
    </w:p>
    <w:p w:rsidR="008B071B" w:rsidRPr="00501632" w:rsidRDefault="008B071B" w:rsidP="008B071B">
      <w:pPr>
        <w:shd w:val="clear" w:color="auto" w:fill="FFFFFF"/>
        <w:ind w:firstLine="708"/>
        <w:jc w:val="right"/>
        <w:rPr>
          <w:sz w:val="24"/>
        </w:rPr>
      </w:pPr>
      <w:r w:rsidRPr="00501632">
        <w:rPr>
          <w:sz w:val="24"/>
        </w:rPr>
        <w:t>Приложение № 2</w:t>
      </w:r>
    </w:p>
    <w:p w:rsidR="008B071B" w:rsidRDefault="008B071B" w:rsidP="008B071B">
      <w:pPr>
        <w:shd w:val="clear" w:color="auto" w:fill="FFFFFF"/>
        <w:jc w:val="right"/>
        <w:rPr>
          <w:sz w:val="24"/>
        </w:rPr>
      </w:pPr>
      <w:r w:rsidRPr="00501632">
        <w:rPr>
          <w:sz w:val="24"/>
        </w:rPr>
        <w:tab/>
      </w:r>
      <w:r w:rsidRPr="00501632">
        <w:rPr>
          <w:sz w:val="24"/>
        </w:rPr>
        <w:tab/>
      </w:r>
      <w:r w:rsidRPr="00501632">
        <w:rPr>
          <w:sz w:val="24"/>
        </w:rPr>
        <w:tab/>
      </w:r>
      <w:r w:rsidRPr="00501632">
        <w:rPr>
          <w:sz w:val="24"/>
        </w:rPr>
        <w:tab/>
      </w:r>
      <w:r w:rsidRPr="00501632">
        <w:rPr>
          <w:sz w:val="24"/>
        </w:rPr>
        <w:tab/>
      </w:r>
      <w:r w:rsidRPr="00501632">
        <w:rPr>
          <w:sz w:val="24"/>
        </w:rPr>
        <w:tab/>
      </w:r>
      <w:r w:rsidRPr="00501632">
        <w:rPr>
          <w:sz w:val="24"/>
        </w:rPr>
        <w:tab/>
      </w:r>
      <w:r w:rsidRPr="00501632">
        <w:rPr>
          <w:sz w:val="24"/>
        </w:rPr>
        <w:tab/>
        <w:t>к Договору № 94690005-08/</w:t>
      </w:r>
      <w:r w:rsidR="00093A6D">
        <w:rPr>
          <w:sz w:val="24"/>
        </w:rPr>
        <w:t>14</w:t>
      </w:r>
    </w:p>
    <w:p w:rsidR="008B071B" w:rsidRPr="00501632" w:rsidRDefault="008B071B" w:rsidP="008B071B">
      <w:pPr>
        <w:shd w:val="clear" w:color="auto" w:fill="FFFFFF"/>
        <w:jc w:val="right"/>
        <w:rPr>
          <w:sz w:val="24"/>
        </w:rPr>
      </w:pPr>
      <w:r w:rsidRPr="00501632">
        <w:rPr>
          <w:sz w:val="24"/>
        </w:rPr>
        <w:t>от «</w:t>
      </w:r>
      <w:r w:rsidR="00093A6D">
        <w:rPr>
          <w:sz w:val="24"/>
        </w:rPr>
        <w:t xml:space="preserve">          </w:t>
      </w:r>
      <w:r w:rsidRPr="00501632">
        <w:rPr>
          <w:sz w:val="24"/>
        </w:rPr>
        <w:t xml:space="preserve">» </w:t>
      </w:r>
      <w:r w:rsidR="00093A6D">
        <w:rPr>
          <w:sz w:val="24"/>
        </w:rPr>
        <w:t xml:space="preserve">              </w:t>
      </w:r>
      <w:r w:rsidRPr="00501632">
        <w:rPr>
          <w:sz w:val="24"/>
        </w:rPr>
        <w:t xml:space="preserve">  201 г.</w:t>
      </w:r>
    </w:p>
    <w:p w:rsidR="008B071B" w:rsidRPr="00501632" w:rsidRDefault="008B071B" w:rsidP="008B071B">
      <w:pPr>
        <w:shd w:val="clear" w:color="auto" w:fill="FFFFFF"/>
        <w:jc w:val="right"/>
        <w:rPr>
          <w:sz w:val="24"/>
        </w:rPr>
      </w:pPr>
    </w:p>
    <w:p w:rsidR="008B071B" w:rsidRPr="00501632" w:rsidRDefault="008B071B" w:rsidP="008B071B">
      <w:pPr>
        <w:pStyle w:val="afff6"/>
        <w:jc w:val="center"/>
        <w:rPr>
          <w:iCs/>
          <w:sz w:val="24"/>
        </w:rPr>
      </w:pPr>
      <w:r w:rsidRPr="00501632">
        <w:rPr>
          <w:sz w:val="24"/>
        </w:rPr>
        <w:t xml:space="preserve">График поставки заготовок </w:t>
      </w:r>
      <w:r w:rsidR="00093A6D">
        <w:rPr>
          <w:sz w:val="24"/>
        </w:rPr>
        <w:t>________</w:t>
      </w:r>
      <w:r w:rsidRPr="00501632">
        <w:rPr>
          <w:sz w:val="24"/>
        </w:rPr>
        <w:t xml:space="preserve"> для Московского монетного двора - филиала ФГУП «</w:t>
      </w:r>
      <w:proofErr w:type="spellStart"/>
      <w:r w:rsidRPr="00501632">
        <w:rPr>
          <w:sz w:val="24"/>
        </w:rPr>
        <w:t>Гознак</w:t>
      </w:r>
      <w:proofErr w:type="spellEnd"/>
      <w:r w:rsidRPr="00501632">
        <w:rPr>
          <w:sz w:val="24"/>
        </w:rPr>
        <w:t>»</w:t>
      </w:r>
    </w:p>
    <w:p w:rsidR="008B071B" w:rsidRPr="00501632" w:rsidRDefault="008B071B" w:rsidP="008B071B">
      <w:pPr>
        <w:pStyle w:val="afff6"/>
        <w:jc w:val="center"/>
        <w:rPr>
          <w:sz w:val="24"/>
        </w:rPr>
      </w:pPr>
      <w:r w:rsidRPr="00501632">
        <w:rPr>
          <w:sz w:val="24"/>
        </w:rPr>
        <w:t>на период с 01.0</w:t>
      </w:r>
      <w:r w:rsidR="00093A6D">
        <w:rPr>
          <w:sz w:val="24"/>
        </w:rPr>
        <w:t>1</w:t>
      </w:r>
      <w:r w:rsidRPr="00501632">
        <w:rPr>
          <w:sz w:val="24"/>
        </w:rPr>
        <w:t>.201</w:t>
      </w:r>
      <w:r w:rsidR="00093A6D">
        <w:rPr>
          <w:sz w:val="24"/>
        </w:rPr>
        <w:t>4</w:t>
      </w:r>
      <w:r w:rsidRPr="00501632">
        <w:rPr>
          <w:sz w:val="24"/>
        </w:rPr>
        <w:t xml:space="preserve">  по 3</w:t>
      </w:r>
      <w:r w:rsidR="00093A6D">
        <w:rPr>
          <w:sz w:val="24"/>
        </w:rPr>
        <w:t>0</w:t>
      </w:r>
      <w:r w:rsidRPr="00501632">
        <w:rPr>
          <w:sz w:val="24"/>
        </w:rPr>
        <w:t>.</w:t>
      </w:r>
      <w:r w:rsidR="00093A6D">
        <w:rPr>
          <w:sz w:val="24"/>
        </w:rPr>
        <w:t>06</w:t>
      </w:r>
      <w:r w:rsidRPr="00501632">
        <w:rPr>
          <w:sz w:val="24"/>
        </w:rPr>
        <w:t>.201</w:t>
      </w:r>
      <w:r w:rsidR="00093A6D">
        <w:rPr>
          <w:sz w:val="24"/>
        </w:rPr>
        <w:t>4</w:t>
      </w:r>
    </w:p>
    <w:p w:rsidR="008B071B" w:rsidRPr="00501632" w:rsidRDefault="008B071B" w:rsidP="008B071B">
      <w:pPr>
        <w:shd w:val="clear" w:color="auto" w:fill="FFFFFF"/>
        <w:jc w:val="center"/>
        <w:rPr>
          <w:sz w:val="24"/>
        </w:rPr>
      </w:pPr>
    </w:p>
    <w:tbl>
      <w:tblPr>
        <w:tblW w:w="10915" w:type="dxa"/>
        <w:tblInd w:w="-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2410"/>
        <w:gridCol w:w="1985"/>
        <w:gridCol w:w="1134"/>
        <w:gridCol w:w="1276"/>
        <w:gridCol w:w="850"/>
        <w:gridCol w:w="851"/>
        <w:gridCol w:w="992"/>
        <w:gridCol w:w="850"/>
      </w:tblGrid>
      <w:tr w:rsidR="00E146C8" w:rsidRPr="00501632" w:rsidTr="00E146C8">
        <w:trPr>
          <w:trHeight w:hRule="exact" w:val="705"/>
        </w:trPr>
        <w:tc>
          <w:tcPr>
            <w:tcW w:w="567" w:type="dxa"/>
            <w:shd w:val="clear" w:color="auto" w:fill="FFFFFF"/>
          </w:tcPr>
          <w:p w:rsidR="00E146C8" w:rsidRPr="00501632" w:rsidRDefault="00E146C8" w:rsidP="00E8542E">
            <w:pPr>
              <w:shd w:val="clear" w:color="auto" w:fill="FFFFFF"/>
              <w:rPr>
                <w:spacing w:val="-8"/>
                <w:sz w:val="24"/>
              </w:rPr>
            </w:pPr>
            <w:r w:rsidRPr="00501632">
              <w:rPr>
                <w:spacing w:val="-8"/>
                <w:sz w:val="24"/>
              </w:rPr>
              <w:t>№</w:t>
            </w:r>
          </w:p>
          <w:p w:rsidR="00E146C8" w:rsidRPr="00501632" w:rsidRDefault="00E146C8" w:rsidP="00E8542E">
            <w:pPr>
              <w:shd w:val="clear" w:color="auto" w:fill="FFFFFF"/>
              <w:rPr>
                <w:spacing w:val="-8"/>
                <w:sz w:val="24"/>
              </w:rPr>
            </w:pPr>
            <w:proofErr w:type="spellStart"/>
            <w:proofErr w:type="gramStart"/>
            <w:r w:rsidRPr="00501632">
              <w:rPr>
                <w:spacing w:val="-8"/>
                <w:sz w:val="24"/>
              </w:rPr>
              <w:t>п</w:t>
            </w:r>
            <w:proofErr w:type="spellEnd"/>
            <w:proofErr w:type="gramEnd"/>
            <w:r w:rsidRPr="00501632">
              <w:rPr>
                <w:spacing w:val="-8"/>
                <w:sz w:val="24"/>
              </w:rPr>
              <w:t>/</w:t>
            </w:r>
            <w:proofErr w:type="spellStart"/>
            <w:r w:rsidRPr="00501632">
              <w:rPr>
                <w:spacing w:val="-8"/>
                <w:sz w:val="24"/>
              </w:rPr>
              <w:t>п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E146C8" w:rsidRPr="00501632" w:rsidRDefault="00E146C8" w:rsidP="00E8542E">
            <w:pPr>
              <w:shd w:val="clear" w:color="auto" w:fill="FFFFFF"/>
              <w:rPr>
                <w:sz w:val="24"/>
              </w:rPr>
            </w:pPr>
            <w:r w:rsidRPr="00501632">
              <w:rPr>
                <w:spacing w:val="-8"/>
                <w:sz w:val="24"/>
              </w:rPr>
              <w:t>Обозначение</w:t>
            </w:r>
            <w:r w:rsidRPr="00501632">
              <w:rPr>
                <w:spacing w:val="-7"/>
                <w:sz w:val="24"/>
              </w:rPr>
              <w:t xml:space="preserve"> заготовки</w:t>
            </w:r>
          </w:p>
        </w:tc>
        <w:tc>
          <w:tcPr>
            <w:tcW w:w="1985" w:type="dxa"/>
            <w:shd w:val="clear" w:color="auto" w:fill="FFFFFF"/>
          </w:tcPr>
          <w:p w:rsidR="00E146C8" w:rsidRPr="00501632" w:rsidRDefault="00E146C8" w:rsidP="00E8542E">
            <w:pPr>
              <w:shd w:val="clear" w:color="auto" w:fill="FFFFFF"/>
              <w:jc w:val="center"/>
              <w:rPr>
                <w:sz w:val="24"/>
              </w:rPr>
            </w:pPr>
            <w:r w:rsidRPr="00501632">
              <w:rPr>
                <w:sz w:val="24"/>
              </w:rPr>
              <w:t>Всего</w:t>
            </w:r>
            <w:r>
              <w:rPr>
                <w:sz w:val="24"/>
              </w:rPr>
              <w:t xml:space="preserve"> </w:t>
            </w:r>
            <w:r w:rsidRPr="00501632">
              <w:rPr>
                <w:sz w:val="24"/>
              </w:rPr>
              <w:t>тыс.шт.</w:t>
            </w:r>
          </w:p>
        </w:tc>
        <w:tc>
          <w:tcPr>
            <w:tcW w:w="1134" w:type="dxa"/>
            <w:shd w:val="clear" w:color="auto" w:fill="FFFFFF"/>
          </w:tcPr>
          <w:p w:rsidR="00E146C8" w:rsidRPr="00501632" w:rsidRDefault="00E146C8" w:rsidP="00E8542E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276" w:type="dxa"/>
            <w:shd w:val="clear" w:color="auto" w:fill="FFFFFF"/>
          </w:tcPr>
          <w:p w:rsidR="00E146C8" w:rsidRPr="00501632" w:rsidRDefault="00E146C8" w:rsidP="00E146C8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850" w:type="dxa"/>
            <w:shd w:val="clear" w:color="auto" w:fill="FFFFFF"/>
          </w:tcPr>
          <w:p w:rsidR="00E146C8" w:rsidRPr="00501632" w:rsidRDefault="00E146C8" w:rsidP="00E8542E">
            <w:pPr>
              <w:shd w:val="clear" w:color="auto" w:fill="FFFFFF"/>
              <w:tabs>
                <w:tab w:val="left" w:pos="912"/>
              </w:tabs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март</w:t>
            </w:r>
          </w:p>
        </w:tc>
        <w:tc>
          <w:tcPr>
            <w:tcW w:w="851" w:type="dxa"/>
            <w:shd w:val="clear" w:color="auto" w:fill="FFFFFF"/>
          </w:tcPr>
          <w:p w:rsidR="00E146C8" w:rsidRDefault="00E146C8" w:rsidP="00E8542E">
            <w:pPr>
              <w:shd w:val="clear" w:color="auto" w:fill="FFFFFF"/>
              <w:tabs>
                <w:tab w:val="left" w:pos="912"/>
              </w:tabs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апрель</w:t>
            </w:r>
          </w:p>
        </w:tc>
        <w:tc>
          <w:tcPr>
            <w:tcW w:w="992" w:type="dxa"/>
            <w:shd w:val="clear" w:color="auto" w:fill="FFFFFF"/>
          </w:tcPr>
          <w:p w:rsidR="00E146C8" w:rsidRDefault="00E146C8" w:rsidP="00E8542E">
            <w:pPr>
              <w:shd w:val="clear" w:color="auto" w:fill="FFFFFF"/>
              <w:tabs>
                <w:tab w:val="left" w:pos="912"/>
              </w:tabs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май</w:t>
            </w:r>
          </w:p>
        </w:tc>
        <w:tc>
          <w:tcPr>
            <w:tcW w:w="850" w:type="dxa"/>
            <w:shd w:val="clear" w:color="auto" w:fill="FFFFFF"/>
          </w:tcPr>
          <w:p w:rsidR="00E146C8" w:rsidRDefault="00E146C8" w:rsidP="00E8542E">
            <w:pPr>
              <w:shd w:val="clear" w:color="auto" w:fill="FFFFFF"/>
              <w:tabs>
                <w:tab w:val="left" w:pos="912"/>
              </w:tabs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июнь</w:t>
            </w:r>
          </w:p>
        </w:tc>
      </w:tr>
      <w:tr w:rsidR="00E146C8" w:rsidRPr="00501632" w:rsidTr="00E146C8">
        <w:trPr>
          <w:trHeight w:hRule="exact" w:val="504"/>
        </w:trPr>
        <w:tc>
          <w:tcPr>
            <w:tcW w:w="567" w:type="dxa"/>
            <w:shd w:val="clear" w:color="auto" w:fill="FFFFFF"/>
          </w:tcPr>
          <w:p w:rsidR="00E146C8" w:rsidRPr="00501632" w:rsidRDefault="00E146C8" w:rsidP="00E8542E">
            <w:pPr>
              <w:shd w:val="clear" w:color="auto" w:fill="FFFFFF"/>
              <w:jc w:val="center"/>
              <w:rPr>
                <w:sz w:val="24"/>
              </w:rPr>
            </w:pPr>
            <w:r w:rsidRPr="00501632">
              <w:rPr>
                <w:sz w:val="24"/>
              </w:rPr>
              <w:t>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E146C8" w:rsidRPr="00501632" w:rsidRDefault="00E146C8" w:rsidP="00E8542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E146C8" w:rsidRPr="00501632" w:rsidRDefault="00E146C8" w:rsidP="00E8542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146C8" w:rsidRPr="00501632" w:rsidRDefault="00E146C8" w:rsidP="00E8542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E146C8" w:rsidRPr="00501632" w:rsidRDefault="00E146C8" w:rsidP="00E8542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E146C8" w:rsidRPr="00501632" w:rsidRDefault="00E146C8" w:rsidP="00E8542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E146C8" w:rsidRPr="00501632" w:rsidRDefault="00E146C8" w:rsidP="00E8542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E146C8" w:rsidRPr="00501632" w:rsidRDefault="00E146C8" w:rsidP="00E8542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E146C8" w:rsidRPr="00501632" w:rsidRDefault="00E146C8" w:rsidP="00E8542E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</w:tbl>
    <w:p w:rsidR="008B071B" w:rsidRPr="00501632" w:rsidRDefault="008B071B" w:rsidP="008B071B">
      <w:pPr>
        <w:rPr>
          <w:sz w:val="24"/>
        </w:rPr>
      </w:pPr>
    </w:p>
    <w:p w:rsidR="008B071B" w:rsidRPr="00501632" w:rsidRDefault="008B071B" w:rsidP="008B071B">
      <w:pPr>
        <w:pStyle w:val="afff6"/>
        <w:jc w:val="center"/>
        <w:rPr>
          <w:iCs/>
          <w:sz w:val="24"/>
        </w:rPr>
      </w:pPr>
      <w:r w:rsidRPr="00501632">
        <w:rPr>
          <w:sz w:val="24"/>
        </w:rPr>
        <w:t xml:space="preserve">График поставки заготовок </w:t>
      </w:r>
      <w:r w:rsidR="00E146C8">
        <w:rPr>
          <w:sz w:val="24"/>
        </w:rPr>
        <w:t>_______</w:t>
      </w:r>
      <w:r w:rsidRPr="00501632">
        <w:rPr>
          <w:sz w:val="24"/>
        </w:rPr>
        <w:t xml:space="preserve"> для Санкт-Петербургского монетного двора - филиала ФГУП «</w:t>
      </w:r>
      <w:proofErr w:type="spellStart"/>
      <w:r w:rsidRPr="00501632">
        <w:rPr>
          <w:sz w:val="24"/>
        </w:rPr>
        <w:t>Гознак</w:t>
      </w:r>
      <w:proofErr w:type="spellEnd"/>
      <w:r w:rsidRPr="00501632">
        <w:rPr>
          <w:sz w:val="24"/>
        </w:rPr>
        <w:t>»</w:t>
      </w:r>
    </w:p>
    <w:p w:rsidR="008B071B" w:rsidRDefault="008B071B" w:rsidP="008B071B">
      <w:pPr>
        <w:pStyle w:val="afff6"/>
        <w:jc w:val="center"/>
        <w:rPr>
          <w:sz w:val="24"/>
        </w:rPr>
      </w:pPr>
      <w:r w:rsidRPr="00501632">
        <w:rPr>
          <w:sz w:val="24"/>
        </w:rPr>
        <w:t>на период с 01.</w:t>
      </w:r>
      <w:r w:rsidR="00E146C8">
        <w:rPr>
          <w:sz w:val="24"/>
        </w:rPr>
        <w:t>01</w:t>
      </w:r>
      <w:r w:rsidRPr="00501632">
        <w:rPr>
          <w:sz w:val="24"/>
        </w:rPr>
        <w:t>.201</w:t>
      </w:r>
      <w:r w:rsidR="00E146C8">
        <w:rPr>
          <w:sz w:val="24"/>
        </w:rPr>
        <w:t>4</w:t>
      </w:r>
      <w:r w:rsidRPr="00501632">
        <w:rPr>
          <w:sz w:val="24"/>
        </w:rPr>
        <w:t xml:space="preserve">  по 3</w:t>
      </w:r>
      <w:r w:rsidR="00E146C8">
        <w:rPr>
          <w:sz w:val="24"/>
        </w:rPr>
        <w:t>0.06</w:t>
      </w:r>
      <w:r w:rsidRPr="00501632">
        <w:rPr>
          <w:sz w:val="24"/>
        </w:rPr>
        <w:t>.201</w:t>
      </w:r>
      <w:r w:rsidR="00E146C8">
        <w:rPr>
          <w:sz w:val="24"/>
        </w:rPr>
        <w:t>4</w:t>
      </w:r>
    </w:p>
    <w:p w:rsidR="00E146C8" w:rsidRDefault="00E146C8" w:rsidP="008B071B">
      <w:pPr>
        <w:pStyle w:val="afff6"/>
        <w:jc w:val="center"/>
        <w:rPr>
          <w:sz w:val="24"/>
        </w:rPr>
      </w:pPr>
    </w:p>
    <w:tbl>
      <w:tblPr>
        <w:tblW w:w="10915" w:type="dxa"/>
        <w:tblInd w:w="-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2410"/>
        <w:gridCol w:w="1985"/>
        <w:gridCol w:w="1134"/>
        <w:gridCol w:w="1276"/>
        <w:gridCol w:w="850"/>
        <w:gridCol w:w="851"/>
        <w:gridCol w:w="992"/>
        <w:gridCol w:w="850"/>
      </w:tblGrid>
      <w:tr w:rsidR="00E146C8" w:rsidRPr="00501632" w:rsidTr="00E8542E">
        <w:trPr>
          <w:trHeight w:hRule="exact" w:val="705"/>
        </w:trPr>
        <w:tc>
          <w:tcPr>
            <w:tcW w:w="567" w:type="dxa"/>
            <w:shd w:val="clear" w:color="auto" w:fill="FFFFFF"/>
          </w:tcPr>
          <w:p w:rsidR="00E146C8" w:rsidRPr="00501632" w:rsidRDefault="00E146C8" w:rsidP="00E8542E">
            <w:pPr>
              <w:shd w:val="clear" w:color="auto" w:fill="FFFFFF"/>
              <w:rPr>
                <w:spacing w:val="-8"/>
                <w:sz w:val="24"/>
              </w:rPr>
            </w:pPr>
            <w:r w:rsidRPr="00501632">
              <w:rPr>
                <w:spacing w:val="-8"/>
                <w:sz w:val="24"/>
              </w:rPr>
              <w:t>№</w:t>
            </w:r>
          </w:p>
          <w:p w:rsidR="00E146C8" w:rsidRPr="00501632" w:rsidRDefault="00E146C8" w:rsidP="00E8542E">
            <w:pPr>
              <w:shd w:val="clear" w:color="auto" w:fill="FFFFFF"/>
              <w:rPr>
                <w:spacing w:val="-8"/>
                <w:sz w:val="24"/>
              </w:rPr>
            </w:pPr>
            <w:proofErr w:type="spellStart"/>
            <w:proofErr w:type="gramStart"/>
            <w:r w:rsidRPr="00501632">
              <w:rPr>
                <w:spacing w:val="-8"/>
                <w:sz w:val="24"/>
              </w:rPr>
              <w:t>п</w:t>
            </w:r>
            <w:proofErr w:type="spellEnd"/>
            <w:proofErr w:type="gramEnd"/>
            <w:r w:rsidRPr="00501632">
              <w:rPr>
                <w:spacing w:val="-8"/>
                <w:sz w:val="24"/>
              </w:rPr>
              <w:t>/</w:t>
            </w:r>
            <w:proofErr w:type="spellStart"/>
            <w:r w:rsidRPr="00501632">
              <w:rPr>
                <w:spacing w:val="-8"/>
                <w:sz w:val="24"/>
              </w:rPr>
              <w:t>п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E146C8" w:rsidRPr="00501632" w:rsidRDefault="00E146C8" w:rsidP="00E8542E">
            <w:pPr>
              <w:shd w:val="clear" w:color="auto" w:fill="FFFFFF"/>
              <w:rPr>
                <w:sz w:val="24"/>
              </w:rPr>
            </w:pPr>
            <w:r w:rsidRPr="00501632">
              <w:rPr>
                <w:spacing w:val="-8"/>
                <w:sz w:val="24"/>
              </w:rPr>
              <w:t>Обозначение</w:t>
            </w:r>
            <w:r w:rsidRPr="00501632">
              <w:rPr>
                <w:spacing w:val="-7"/>
                <w:sz w:val="24"/>
              </w:rPr>
              <w:t xml:space="preserve"> заготовки</w:t>
            </w:r>
          </w:p>
        </w:tc>
        <w:tc>
          <w:tcPr>
            <w:tcW w:w="1985" w:type="dxa"/>
            <w:shd w:val="clear" w:color="auto" w:fill="FFFFFF"/>
          </w:tcPr>
          <w:p w:rsidR="00E146C8" w:rsidRPr="00501632" w:rsidRDefault="00E146C8" w:rsidP="00E8542E">
            <w:pPr>
              <w:shd w:val="clear" w:color="auto" w:fill="FFFFFF"/>
              <w:jc w:val="center"/>
              <w:rPr>
                <w:sz w:val="24"/>
              </w:rPr>
            </w:pPr>
            <w:r w:rsidRPr="00501632">
              <w:rPr>
                <w:sz w:val="24"/>
              </w:rPr>
              <w:t>Всего</w:t>
            </w:r>
            <w:r>
              <w:rPr>
                <w:sz w:val="24"/>
              </w:rPr>
              <w:t xml:space="preserve"> </w:t>
            </w:r>
            <w:r w:rsidRPr="00501632">
              <w:rPr>
                <w:sz w:val="24"/>
              </w:rPr>
              <w:t>тыс.шт.</w:t>
            </w:r>
          </w:p>
        </w:tc>
        <w:tc>
          <w:tcPr>
            <w:tcW w:w="1134" w:type="dxa"/>
            <w:shd w:val="clear" w:color="auto" w:fill="FFFFFF"/>
          </w:tcPr>
          <w:p w:rsidR="00E146C8" w:rsidRPr="00501632" w:rsidRDefault="00E146C8" w:rsidP="00E8542E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276" w:type="dxa"/>
            <w:shd w:val="clear" w:color="auto" w:fill="FFFFFF"/>
          </w:tcPr>
          <w:p w:rsidR="00E146C8" w:rsidRPr="00501632" w:rsidRDefault="00E146C8" w:rsidP="00E8542E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850" w:type="dxa"/>
            <w:shd w:val="clear" w:color="auto" w:fill="FFFFFF"/>
          </w:tcPr>
          <w:p w:rsidR="00E146C8" w:rsidRPr="00501632" w:rsidRDefault="00E146C8" w:rsidP="00E8542E">
            <w:pPr>
              <w:shd w:val="clear" w:color="auto" w:fill="FFFFFF"/>
              <w:tabs>
                <w:tab w:val="left" w:pos="912"/>
              </w:tabs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март</w:t>
            </w:r>
          </w:p>
        </w:tc>
        <w:tc>
          <w:tcPr>
            <w:tcW w:w="851" w:type="dxa"/>
            <w:shd w:val="clear" w:color="auto" w:fill="FFFFFF"/>
          </w:tcPr>
          <w:p w:rsidR="00E146C8" w:rsidRDefault="00E146C8" w:rsidP="00E8542E">
            <w:pPr>
              <w:shd w:val="clear" w:color="auto" w:fill="FFFFFF"/>
              <w:tabs>
                <w:tab w:val="left" w:pos="912"/>
              </w:tabs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апрель</w:t>
            </w:r>
          </w:p>
        </w:tc>
        <w:tc>
          <w:tcPr>
            <w:tcW w:w="992" w:type="dxa"/>
            <w:shd w:val="clear" w:color="auto" w:fill="FFFFFF"/>
          </w:tcPr>
          <w:p w:rsidR="00E146C8" w:rsidRDefault="00E146C8" w:rsidP="00E8542E">
            <w:pPr>
              <w:shd w:val="clear" w:color="auto" w:fill="FFFFFF"/>
              <w:tabs>
                <w:tab w:val="left" w:pos="912"/>
              </w:tabs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май</w:t>
            </w:r>
          </w:p>
        </w:tc>
        <w:tc>
          <w:tcPr>
            <w:tcW w:w="850" w:type="dxa"/>
            <w:shd w:val="clear" w:color="auto" w:fill="FFFFFF"/>
          </w:tcPr>
          <w:p w:rsidR="00E146C8" w:rsidRDefault="00E146C8" w:rsidP="00E8542E">
            <w:pPr>
              <w:shd w:val="clear" w:color="auto" w:fill="FFFFFF"/>
              <w:tabs>
                <w:tab w:val="left" w:pos="912"/>
              </w:tabs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июнь</w:t>
            </w:r>
          </w:p>
        </w:tc>
      </w:tr>
      <w:tr w:rsidR="00E146C8" w:rsidRPr="00501632" w:rsidTr="00E8542E">
        <w:trPr>
          <w:trHeight w:hRule="exact" w:val="504"/>
        </w:trPr>
        <w:tc>
          <w:tcPr>
            <w:tcW w:w="567" w:type="dxa"/>
            <w:shd w:val="clear" w:color="auto" w:fill="FFFFFF"/>
          </w:tcPr>
          <w:p w:rsidR="00E146C8" w:rsidRPr="00501632" w:rsidRDefault="00E146C8" w:rsidP="00E8542E">
            <w:pPr>
              <w:shd w:val="clear" w:color="auto" w:fill="FFFFFF"/>
              <w:jc w:val="center"/>
              <w:rPr>
                <w:sz w:val="24"/>
              </w:rPr>
            </w:pPr>
            <w:r w:rsidRPr="00501632">
              <w:rPr>
                <w:sz w:val="24"/>
              </w:rPr>
              <w:t>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E146C8" w:rsidRPr="00501632" w:rsidRDefault="00E146C8" w:rsidP="00E8542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E146C8" w:rsidRPr="00501632" w:rsidRDefault="00E146C8" w:rsidP="00E8542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146C8" w:rsidRPr="00501632" w:rsidRDefault="00E146C8" w:rsidP="00E8542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E146C8" w:rsidRPr="00501632" w:rsidRDefault="00E146C8" w:rsidP="00E8542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E146C8" w:rsidRPr="00501632" w:rsidRDefault="00E146C8" w:rsidP="00E8542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E146C8" w:rsidRPr="00501632" w:rsidRDefault="00E146C8" w:rsidP="00E8542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E146C8" w:rsidRPr="00501632" w:rsidRDefault="00E146C8" w:rsidP="00E8542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E146C8" w:rsidRPr="00501632" w:rsidRDefault="00E146C8" w:rsidP="00E8542E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</w:tbl>
    <w:p w:rsidR="00E146C8" w:rsidRPr="00501632" w:rsidRDefault="00E146C8" w:rsidP="008B071B">
      <w:pPr>
        <w:pStyle w:val="afff6"/>
        <w:jc w:val="center"/>
        <w:rPr>
          <w:sz w:val="24"/>
        </w:rPr>
      </w:pPr>
    </w:p>
    <w:p w:rsidR="008B071B" w:rsidRPr="00501632" w:rsidRDefault="008B071B" w:rsidP="008B071B">
      <w:pPr>
        <w:rPr>
          <w:sz w:val="24"/>
        </w:rPr>
      </w:pPr>
    </w:p>
    <w:p w:rsidR="008B071B" w:rsidRPr="00501632" w:rsidRDefault="008B071B" w:rsidP="008B071B">
      <w:pPr>
        <w:rPr>
          <w:sz w:val="24"/>
        </w:rPr>
      </w:pPr>
      <w:r w:rsidRPr="00501632">
        <w:rPr>
          <w:sz w:val="24"/>
        </w:rPr>
        <w:t xml:space="preserve"> </w:t>
      </w:r>
    </w:p>
    <w:p w:rsidR="008B071B" w:rsidRPr="00501632" w:rsidRDefault="008B071B" w:rsidP="008B071B">
      <w:pPr>
        <w:rPr>
          <w:sz w:val="24"/>
        </w:rPr>
      </w:pPr>
    </w:p>
    <w:p w:rsidR="008B071B" w:rsidRPr="00501632" w:rsidRDefault="008B071B" w:rsidP="008B071B">
      <w:pPr>
        <w:rPr>
          <w:sz w:val="24"/>
        </w:rPr>
      </w:pPr>
    </w:p>
    <w:p w:rsidR="008B071B" w:rsidRPr="00501632" w:rsidRDefault="008B071B" w:rsidP="008B071B">
      <w:pPr>
        <w:jc w:val="both"/>
        <w:rPr>
          <w:sz w:val="24"/>
        </w:rPr>
      </w:pPr>
      <w:r w:rsidRPr="00501632">
        <w:rPr>
          <w:sz w:val="24"/>
        </w:rPr>
        <w:t xml:space="preserve">Заказчик:                                                                  </w:t>
      </w:r>
      <w:r>
        <w:rPr>
          <w:sz w:val="24"/>
        </w:rPr>
        <w:t xml:space="preserve">   </w:t>
      </w:r>
      <w:r w:rsidRPr="00501632">
        <w:rPr>
          <w:sz w:val="24"/>
        </w:rPr>
        <w:t>Поставщик:</w:t>
      </w:r>
    </w:p>
    <w:p w:rsidR="008B071B" w:rsidRPr="00501632" w:rsidRDefault="00093A6D" w:rsidP="008B071B">
      <w:pPr>
        <w:shd w:val="clear" w:color="auto" w:fill="FFFFFF"/>
        <w:jc w:val="both"/>
        <w:rPr>
          <w:spacing w:val="-3"/>
          <w:sz w:val="24"/>
        </w:rPr>
      </w:pPr>
      <w:r>
        <w:rPr>
          <w:spacing w:val="-3"/>
          <w:sz w:val="24"/>
        </w:rPr>
        <w:t xml:space="preserve">                                                      </w:t>
      </w:r>
      <w:r w:rsidR="008B071B" w:rsidRPr="00501632">
        <w:rPr>
          <w:spacing w:val="-3"/>
          <w:sz w:val="24"/>
        </w:rPr>
        <w:tab/>
      </w:r>
      <w:r w:rsidR="008B071B" w:rsidRPr="00501632">
        <w:rPr>
          <w:spacing w:val="-3"/>
          <w:sz w:val="24"/>
        </w:rPr>
        <w:tab/>
      </w:r>
    </w:p>
    <w:p w:rsidR="008B071B" w:rsidRPr="00501632" w:rsidRDefault="008B071B" w:rsidP="008B071B">
      <w:pPr>
        <w:shd w:val="clear" w:color="auto" w:fill="FFFFFF"/>
        <w:jc w:val="both"/>
        <w:rPr>
          <w:spacing w:val="-3"/>
          <w:sz w:val="24"/>
        </w:rPr>
      </w:pPr>
      <w:r>
        <w:rPr>
          <w:spacing w:val="-3"/>
          <w:sz w:val="24"/>
        </w:rPr>
        <w:t>ФГУП «</w:t>
      </w:r>
      <w:proofErr w:type="spellStart"/>
      <w:r>
        <w:rPr>
          <w:spacing w:val="-3"/>
          <w:sz w:val="24"/>
        </w:rPr>
        <w:t>Гознак</w:t>
      </w:r>
      <w:proofErr w:type="spellEnd"/>
      <w:r>
        <w:rPr>
          <w:spacing w:val="-3"/>
          <w:sz w:val="24"/>
        </w:rPr>
        <w:t xml:space="preserve">»             </w:t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 w:rsidR="00E146C8">
        <w:rPr>
          <w:spacing w:val="-3"/>
          <w:sz w:val="24"/>
        </w:rPr>
        <w:t xml:space="preserve">  Генеральный директор</w:t>
      </w:r>
      <w:r w:rsidRPr="00501632">
        <w:rPr>
          <w:spacing w:val="-3"/>
          <w:sz w:val="24"/>
        </w:rPr>
        <w:tab/>
      </w:r>
      <w:r w:rsidRPr="00501632">
        <w:rPr>
          <w:spacing w:val="-3"/>
          <w:sz w:val="24"/>
        </w:rPr>
        <w:tab/>
      </w:r>
      <w:r w:rsidRPr="00501632">
        <w:rPr>
          <w:spacing w:val="-3"/>
          <w:sz w:val="24"/>
        </w:rPr>
        <w:tab/>
        <w:t xml:space="preserve">       </w:t>
      </w:r>
    </w:p>
    <w:p w:rsidR="008B071B" w:rsidRPr="00501632" w:rsidRDefault="008B071B" w:rsidP="008B071B">
      <w:pPr>
        <w:shd w:val="clear" w:color="auto" w:fill="FFFFFF"/>
        <w:jc w:val="both"/>
        <w:rPr>
          <w:spacing w:val="-3"/>
          <w:sz w:val="24"/>
        </w:rPr>
      </w:pPr>
    </w:p>
    <w:p w:rsidR="008B071B" w:rsidRPr="00501632" w:rsidRDefault="008B071B" w:rsidP="008B071B">
      <w:pPr>
        <w:shd w:val="clear" w:color="auto" w:fill="FFFFFF"/>
        <w:jc w:val="both"/>
        <w:rPr>
          <w:spacing w:val="-3"/>
          <w:sz w:val="24"/>
        </w:rPr>
      </w:pPr>
    </w:p>
    <w:p w:rsidR="003D105A" w:rsidRDefault="008B071B" w:rsidP="00093A6D">
      <w:pPr>
        <w:shd w:val="clear" w:color="auto" w:fill="FFFFFF"/>
        <w:jc w:val="both"/>
      </w:pPr>
      <w:r w:rsidRPr="00501632">
        <w:rPr>
          <w:spacing w:val="-3"/>
          <w:sz w:val="24"/>
        </w:rPr>
        <w:t xml:space="preserve">____________________      </w:t>
      </w:r>
      <w:r>
        <w:rPr>
          <w:spacing w:val="-3"/>
          <w:sz w:val="24"/>
        </w:rPr>
        <w:t xml:space="preserve">       </w:t>
      </w:r>
      <w:r w:rsidR="00093A6D">
        <w:rPr>
          <w:spacing w:val="-3"/>
          <w:sz w:val="24"/>
        </w:rPr>
        <w:t xml:space="preserve">                          </w:t>
      </w:r>
      <w:r>
        <w:rPr>
          <w:spacing w:val="-3"/>
          <w:sz w:val="24"/>
        </w:rPr>
        <w:t xml:space="preserve">       </w:t>
      </w:r>
      <w:r w:rsidRPr="00501632">
        <w:rPr>
          <w:spacing w:val="-3"/>
          <w:sz w:val="24"/>
        </w:rPr>
        <w:t>________________</w:t>
      </w:r>
      <w:r w:rsidR="00093A6D" w:rsidRPr="00554E3D">
        <w:t xml:space="preserve"> </w:t>
      </w:r>
    </w:p>
    <w:p w:rsidR="00E146C8" w:rsidRDefault="00E146C8" w:rsidP="00093A6D">
      <w:pPr>
        <w:shd w:val="clear" w:color="auto" w:fill="FFFFFF"/>
        <w:jc w:val="both"/>
      </w:pPr>
    </w:p>
    <w:p w:rsidR="00E146C8" w:rsidRDefault="00E146C8" w:rsidP="00093A6D">
      <w:pPr>
        <w:shd w:val="clear" w:color="auto" w:fill="FFFFFF"/>
        <w:jc w:val="both"/>
      </w:pPr>
    </w:p>
    <w:p w:rsidR="00E146C8" w:rsidRDefault="00E146C8" w:rsidP="00093A6D">
      <w:pPr>
        <w:shd w:val="clear" w:color="auto" w:fill="FFFFFF"/>
        <w:jc w:val="both"/>
      </w:pPr>
    </w:p>
    <w:p w:rsidR="00E146C8" w:rsidRDefault="00E146C8" w:rsidP="00093A6D">
      <w:pPr>
        <w:shd w:val="clear" w:color="auto" w:fill="FFFFFF"/>
        <w:jc w:val="both"/>
      </w:pPr>
    </w:p>
    <w:p w:rsidR="00E146C8" w:rsidRDefault="00E146C8" w:rsidP="00093A6D">
      <w:pPr>
        <w:shd w:val="clear" w:color="auto" w:fill="FFFFFF"/>
        <w:jc w:val="both"/>
      </w:pPr>
    </w:p>
    <w:p w:rsidR="00E146C8" w:rsidRDefault="00E146C8" w:rsidP="00093A6D">
      <w:pPr>
        <w:shd w:val="clear" w:color="auto" w:fill="FFFFFF"/>
        <w:jc w:val="both"/>
      </w:pPr>
    </w:p>
    <w:p w:rsidR="00E146C8" w:rsidRDefault="00E146C8" w:rsidP="00093A6D">
      <w:pPr>
        <w:shd w:val="clear" w:color="auto" w:fill="FFFFFF"/>
        <w:jc w:val="both"/>
      </w:pPr>
    </w:p>
    <w:p w:rsidR="00E146C8" w:rsidRDefault="00E146C8" w:rsidP="00093A6D">
      <w:pPr>
        <w:shd w:val="clear" w:color="auto" w:fill="FFFFFF"/>
        <w:jc w:val="both"/>
      </w:pPr>
    </w:p>
    <w:p w:rsidR="00E146C8" w:rsidRDefault="00E146C8" w:rsidP="00093A6D">
      <w:pPr>
        <w:shd w:val="clear" w:color="auto" w:fill="FFFFFF"/>
        <w:jc w:val="both"/>
      </w:pPr>
    </w:p>
    <w:p w:rsidR="00E146C8" w:rsidRDefault="00E146C8" w:rsidP="00093A6D">
      <w:pPr>
        <w:shd w:val="clear" w:color="auto" w:fill="FFFFFF"/>
        <w:jc w:val="both"/>
      </w:pPr>
    </w:p>
    <w:p w:rsidR="00E146C8" w:rsidRDefault="00E146C8" w:rsidP="00093A6D">
      <w:pPr>
        <w:shd w:val="clear" w:color="auto" w:fill="FFFFFF"/>
        <w:jc w:val="both"/>
      </w:pPr>
    </w:p>
    <w:p w:rsidR="00E146C8" w:rsidRDefault="00E146C8" w:rsidP="00093A6D">
      <w:pPr>
        <w:shd w:val="clear" w:color="auto" w:fill="FFFFFF"/>
        <w:jc w:val="both"/>
      </w:pPr>
    </w:p>
    <w:p w:rsidR="00E146C8" w:rsidRDefault="00E146C8" w:rsidP="00093A6D">
      <w:pPr>
        <w:shd w:val="clear" w:color="auto" w:fill="FFFFFF"/>
        <w:jc w:val="both"/>
      </w:pPr>
    </w:p>
    <w:p w:rsidR="00AF5D9F" w:rsidRDefault="00AF5D9F" w:rsidP="00093A6D">
      <w:pPr>
        <w:shd w:val="clear" w:color="auto" w:fill="FFFFFF"/>
        <w:jc w:val="both"/>
      </w:pPr>
    </w:p>
    <w:p w:rsidR="00E146C8" w:rsidRDefault="00E146C8" w:rsidP="00093A6D">
      <w:pPr>
        <w:shd w:val="clear" w:color="auto" w:fill="FFFFFF"/>
        <w:jc w:val="both"/>
      </w:pPr>
    </w:p>
    <w:p w:rsidR="00E146C8" w:rsidRDefault="00E146C8" w:rsidP="00093A6D">
      <w:pPr>
        <w:shd w:val="clear" w:color="auto" w:fill="FFFFFF"/>
        <w:jc w:val="both"/>
      </w:pPr>
    </w:p>
    <w:p w:rsidR="00E146C8" w:rsidRDefault="00E146C8" w:rsidP="00093A6D">
      <w:pPr>
        <w:shd w:val="clear" w:color="auto" w:fill="FFFFFF"/>
        <w:jc w:val="both"/>
      </w:pPr>
    </w:p>
    <w:p w:rsidR="00E146C8" w:rsidRDefault="00E146C8" w:rsidP="00093A6D">
      <w:pPr>
        <w:shd w:val="clear" w:color="auto" w:fill="FFFFFF"/>
        <w:jc w:val="both"/>
      </w:pPr>
    </w:p>
    <w:p w:rsidR="00E146C8" w:rsidRDefault="00E146C8" w:rsidP="00093A6D">
      <w:pPr>
        <w:shd w:val="clear" w:color="auto" w:fill="FFFFFF"/>
        <w:jc w:val="both"/>
      </w:pPr>
    </w:p>
    <w:p w:rsidR="00E146C8" w:rsidRPr="00554E3D" w:rsidRDefault="00E146C8" w:rsidP="00E146C8">
      <w:pPr>
        <w:pStyle w:val="aff3"/>
        <w:numPr>
          <w:ilvl w:val="0"/>
          <w:numId w:val="38"/>
        </w:numPr>
        <w:shd w:val="clear" w:color="auto" w:fill="FFFFFF"/>
        <w:jc w:val="both"/>
      </w:pPr>
    </w:p>
    <w:p w:rsidR="003D105A" w:rsidRDefault="003D105A" w:rsidP="00554E3D">
      <w:pPr>
        <w:pStyle w:val="2"/>
        <w:keepNext w:val="0"/>
        <w:keepLines w:val="0"/>
        <w:suppressLineNumbers/>
        <w:suppressAutoHyphens/>
        <w:ind w:firstLine="0"/>
        <w:contextualSpacing/>
        <w:jc w:val="right"/>
      </w:pPr>
      <w:r w:rsidRPr="004E75B9">
        <w:rPr>
          <w:b w:val="0"/>
          <w:szCs w:val="28"/>
        </w:rPr>
        <w:t>к конкурсной документации</w:t>
      </w:r>
    </w:p>
    <w:p w:rsidR="00BD03DE" w:rsidRDefault="00BD03DE" w:rsidP="003B2698">
      <w:pPr>
        <w:ind w:firstLine="708"/>
        <w:jc w:val="center"/>
        <w:rPr>
          <w:b/>
          <w:szCs w:val="28"/>
        </w:rPr>
      </w:pPr>
    </w:p>
    <w:p w:rsidR="003B2698" w:rsidRPr="00AF5D9F" w:rsidRDefault="003B2698" w:rsidP="003B2698">
      <w:pPr>
        <w:ind w:firstLine="708"/>
        <w:jc w:val="center"/>
        <w:rPr>
          <w:b/>
          <w:szCs w:val="28"/>
        </w:rPr>
      </w:pPr>
      <w:r w:rsidRPr="00AF5D9F">
        <w:rPr>
          <w:b/>
          <w:szCs w:val="28"/>
        </w:rPr>
        <w:t xml:space="preserve">Соглашение о конфиденциальности  №  </w:t>
      </w:r>
    </w:p>
    <w:p w:rsidR="003B2698" w:rsidRPr="00AF5D9F" w:rsidRDefault="003B2698" w:rsidP="003B2698">
      <w:pPr>
        <w:rPr>
          <w:szCs w:val="28"/>
        </w:rPr>
      </w:pPr>
    </w:p>
    <w:p w:rsidR="003B2698" w:rsidRPr="00AF5D9F" w:rsidRDefault="003B2698" w:rsidP="003B2698">
      <w:pPr>
        <w:rPr>
          <w:szCs w:val="28"/>
        </w:rPr>
      </w:pPr>
      <w:r w:rsidRPr="00AF5D9F">
        <w:rPr>
          <w:b/>
          <w:szCs w:val="28"/>
        </w:rPr>
        <w:t>г. Москва</w:t>
      </w:r>
      <w:r w:rsidRPr="00AF5D9F">
        <w:rPr>
          <w:szCs w:val="28"/>
        </w:rPr>
        <w:t xml:space="preserve">                                                                                 «      »</w:t>
      </w:r>
      <w:r w:rsidRPr="00AF5D9F">
        <w:rPr>
          <w:b/>
          <w:szCs w:val="28"/>
        </w:rPr>
        <w:t xml:space="preserve">           </w:t>
      </w:r>
      <w:r w:rsidRPr="00AF5D9F">
        <w:rPr>
          <w:szCs w:val="28"/>
        </w:rPr>
        <w:t xml:space="preserve">  2013 г.</w:t>
      </w:r>
    </w:p>
    <w:p w:rsidR="003B2698" w:rsidRDefault="003B2698" w:rsidP="003B2698">
      <w:pPr>
        <w:ind w:firstLine="708"/>
        <w:jc w:val="both"/>
        <w:rPr>
          <w:szCs w:val="28"/>
        </w:rPr>
      </w:pPr>
    </w:p>
    <w:p w:rsidR="003B2698" w:rsidRPr="00AF5D9F" w:rsidRDefault="003B2698" w:rsidP="003B2698">
      <w:pPr>
        <w:ind w:firstLine="708"/>
        <w:jc w:val="both"/>
        <w:rPr>
          <w:bCs/>
          <w:szCs w:val="28"/>
        </w:rPr>
      </w:pPr>
      <w:proofErr w:type="gramStart"/>
      <w:r w:rsidRPr="00AF5D9F">
        <w:rPr>
          <w:szCs w:val="28"/>
        </w:rPr>
        <w:t>Заказчик – Федеральное государственное унитарное предприятие «</w:t>
      </w:r>
      <w:proofErr w:type="spellStart"/>
      <w:r w:rsidRPr="00AF5D9F">
        <w:rPr>
          <w:bCs/>
          <w:szCs w:val="28"/>
        </w:rPr>
        <w:t>Гознак</w:t>
      </w:r>
      <w:proofErr w:type="spellEnd"/>
      <w:r w:rsidRPr="00AF5D9F">
        <w:rPr>
          <w:b/>
          <w:bCs/>
          <w:szCs w:val="28"/>
        </w:rPr>
        <w:t>»</w:t>
      </w:r>
      <w:r w:rsidRPr="00AF5D9F">
        <w:rPr>
          <w:szCs w:val="28"/>
        </w:rPr>
        <w:t xml:space="preserve">, в лице </w:t>
      </w:r>
      <w:r w:rsidR="00BD03DE">
        <w:rPr>
          <w:szCs w:val="28"/>
          <w:u w:val="single"/>
        </w:rPr>
        <w:t>з</w:t>
      </w:r>
      <w:r w:rsidR="006C1FCA" w:rsidRPr="00AF5D9F">
        <w:rPr>
          <w:szCs w:val="28"/>
          <w:u w:val="single"/>
        </w:rPr>
        <w:t>аместителя г</w:t>
      </w:r>
      <w:r w:rsidRPr="00AF5D9F">
        <w:rPr>
          <w:szCs w:val="28"/>
          <w:u w:val="single"/>
        </w:rPr>
        <w:t xml:space="preserve">енерального директора </w:t>
      </w:r>
      <w:r w:rsidR="00A2159D">
        <w:rPr>
          <w:szCs w:val="28"/>
          <w:u w:val="single"/>
        </w:rPr>
        <w:t xml:space="preserve">по производству </w:t>
      </w:r>
      <w:r w:rsidR="006C1FCA" w:rsidRPr="00AF5D9F">
        <w:rPr>
          <w:szCs w:val="28"/>
          <w:u w:val="single"/>
        </w:rPr>
        <w:t>Гончарова</w:t>
      </w:r>
      <w:r w:rsidRPr="00AF5D9F">
        <w:rPr>
          <w:szCs w:val="28"/>
          <w:u w:val="single"/>
        </w:rPr>
        <w:t xml:space="preserve"> А</w:t>
      </w:r>
      <w:r w:rsidR="00A2159D">
        <w:rPr>
          <w:szCs w:val="28"/>
          <w:u w:val="single"/>
        </w:rPr>
        <w:t xml:space="preserve">лексея </w:t>
      </w:r>
      <w:r w:rsidR="006C1FCA" w:rsidRPr="00AF5D9F">
        <w:rPr>
          <w:szCs w:val="28"/>
          <w:u w:val="single"/>
        </w:rPr>
        <w:t>М</w:t>
      </w:r>
      <w:r w:rsidR="00A2159D">
        <w:rPr>
          <w:szCs w:val="28"/>
          <w:u w:val="single"/>
        </w:rPr>
        <w:t>ихайловича</w:t>
      </w:r>
      <w:r w:rsidRPr="00AF5D9F">
        <w:rPr>
          <w:szCs w:val="28"/>
        </w:rPr>
        <w:t xml:space="preserve">, действующего на основании </w:t>
      </w:r>
      <w:r w:rsidR="006C1FCA" w:rsidRPr="00AF5D9F">
        <w:rPr>
          <w:szCs w:val="28"/>
        </w:rPr>
        <w:t xml:space="preserve">доверенности </w:t>
      </w:r>
      <w:r w:rsidR="00BD03DE">
        <w:rPr>
          <w:szCs w:val="28"/>
        </w:rPr>
        <w:br/>
      </w:r>
      <w:r w:rsidR="006C1FCA" w:rsidRPr="00AF5D9F">
        <w:rPr>
          <w:szCs w:val="28"/>
        </w:rPr>
        <w:t>№ 70Д от 12 июля 2013 года</w:t>
      </w:r>
      <w:r w:rsidRPr="00AF5D9F">
        <w:rPr>
          <w:szCs w:val="28"/>
        </w:rPr>
        <w:t xml:space="preserve"> и Участник конкурса № ОК_1</w:t>
      </w:r>
      <w:r w:rsidR="009F6E0C" w:rsidRPr="00AF5D9F">
        <w:rPr>
          <w:szCs w:val="28"/>
        </w:rPr>
        <w:t>_</w:t>
      </w:r>
      <w:r w:rsidRPr="00AF5D9F">
        <w:rPr>
          <w:szCs w:val="28"/>
        </w:rPr>
        <w:t>0000</w:t>
      </w:r>
      <w:r w:rsidR="00FC6596" w:rsidRPr="00AF5D9F">
        <w:rPr>
          <w:szCs w:val="28"/>
        </w:rPr>
        <w:t>124</w:t>
      </w:r>
      <w:r w:rsidRPr="00AF5D9F">
        <w:rPr>
          <w:szCs w:val="28"/>
        </w:rPr>
        <w:t>_2013 на поставку в 201</w:t>
      </w:r>
      <w:r w:rsidR="006C1FCA" w:rsidRPr="00AF5D9F">
        <w:rPr>
          <w:szCs w:val="28"/>
        </w:rPr>
        <w:t>4</w:t>
      </w:r>
      <w:r w:rsidRPr="00AF5D9F">
        <w:rPr>
          <w:szCs w:val="28"/>
        </w:rPr>
        <w:t xml:space="preserve"> году заготовок для филиалов ФГУП «</w:t>
      </w:r>
      <w:proofErr w:type="spellStart"/>
      <w:r w:rsidRPr="00AF5D9F">
        <w:rPr>
          <w:szCs w:val="28"/>
        </w:rPr>
        <w:t>Гознак</w:t>
      </w:r>
      <w:proofErr w:type="spellEnd"/>
      <w:r w:rsidRPr="00AF5D9F">
        <w:rPr>
          <w:szCs w:val="28"/>
        </w:rPr>
        <w:t>»______________</w:t>
      </w:r>
      <w:r w:rsidRPr="00AF5D9F">
        <w:rPr>
          <w:bCs/>
          <w:szCs w:val="28"/>
        </w:rPr>
        <w:t xml:space="preserve">, в лице </w:t>
      </w:r>
      <w:r w:rsidR="00BD03DE">
        <w:rPr>
          <w:bCs/>
          <w:szCs w:val="28"/>
          <w:u w:val="single"/>
        </w:rPr>
        <w:t>г</w:t>
      </w:r>
      <w:r w:rsidRPr="00AF5D9F">
        <w:rPr>
          <w:bCs/>
          <w:szCs w:val="28"/>
          <w:u w:val="single"/>
        </w:rPr>
        <w:t>енерального директора</w:t>
      </w:r>
      <w:r w:rsidR="00DF2F75">
        <w:rPr>
          <w:bCs/>
          <w:szCs w:val="28"/>
          <w:u w:val="single"/>
        </w:rPr>
        <w:t xml:space="preserve"> </w:t>
      </w:r>
      <w:r w:rsidRPr="00AF5D9F">
        <w:rPr>
          <w:bCs/>
          <w:szCs w:val="28"/>
          <w:u w:val="single"/>
        </w:rPr>
        <w:t>___________,</w:t>
      </w:r>
      <w:r w:rsidRPr="00AF5D9F">
        <w:rPr>
          <w:szCs w:val="28"/>
        </w:rPr>
        <w:t xml:space="preserve"> действующего на основании Устава, с другой стороны,</w:t>
      </w:r>
      <w:r w:rsidRPr="00AF5D9F">
        <w:rPr>
          <w:bCs/>
          <w:szCs w:val="28"/>
        </w:rPr>
        <w:t xml:space="preserve"> </w:t>
      </w:r>
      <w:r w:rsidRPr="00AF5D9F">
        <w:rPr>
          <w:szCs w:val="28"/>
        </w:rPr>
        <w:t>именуемые в дальнейшем “Стороны”, заключили настоящее</w:t>
      </w:r>
      <w:proofErr w:type="gramEnd"/>
      <w:r w:rsidRPr="00AF5D9F">
        <w:rPr>
          <w:szCs w:val="28"/>
        </w:rPr>
        <w:t xml:space="preserve"> </w:t>
      </w:r>
      <w:r w:rsidR="00BD03DE">
        <w:rPr>
          <w:szCs w:val="28"/>
        </w:rPr>
        <w:t>с</w:t>
      </w:r>
      <w:r w:rsidRPr="00AF5D9F">
        <w:rPr>
          <w:szCs w:val="28"/>
        </w:rPr>
        <w:t>оглашение о нижеследующем:</w:t>
      </w:r>
    </w:p>
    <w:p w:rsidR="00BD03DE" w:rsidRDefault="00BD03DE" w:rsidP="003B2698">
      <w:pPr>
        <w:jc w:val="center"/>
        <w:rPr>
          <w:b/>
          <w:szCs w:val="28"/>
        </w:rPr>
      </w:pPr>
    </w:p>
    <w:p w:rsidR="003B2698" w:rsidRPr="00AF5D9F" w:rsidRDefault="003B2698" w:rsidP="003B2698">
      <w:pPr>
        <w:jc w:val="center"/>
        <w:rPr>
          <w:b/>
          <w:szCs w:val="28"/>
        </w:rPr>
      </w:pPr>
      <w:r w:rsidRPr="00AF5D9F">
        <w:rPr>
          <w:b/>
          <w:szCs w:val="28"/>
        </w:rPr>
        <w:t xml:space="preserve">Статья 1. Предмет </w:t>
      </w:r>
      <w:r w:rsidR="00BD03DE">
        <w:rPr>
          <w:b/>
          <w:szCs w:val="28"/>
        </w:rPr>
        <w:t>с</w:t>
      </w:r>
      <w:r w:rsidRPr="00AF5D9F">
        <w:rPr>
          <w:b/>
          <w:szCs w:val="28"/>
        </w:rPr>
        <w:t>оглашения</w:t>
      </w:r>
    </w:p>
    <w:p w:rsidR="003B2698" w:rsidRDefault="003B2698" w:rsidP="003B2698">
      <w:pPr>
        <w:ind w:firstLine="708"/>
        <w:jc w:val="both"/>
        <w:rPr>
          <w:szCs w:val="28"/>
        </w:rPr>
      </w:pPr>
    </w:p>
    <w:p w:rsidR="003B2698" w:rsidRPr="00AF5D9F" w:rsidRDefault="003B2698" w:rsidP="003B2698">
      <w:pPr>
        <w:ind w:firstLine="708"/>
        <w:jc w:val="both"/>
        <w:rPr>
          <w:szCs w:val="28"/>
        </w:rPr>
      </w:pPr>
      <w:r w:rsidRPr="00AF5D9F">
        <w:rPr>
          <w:szCs w:val="28"/>
        </w:rPr>
        <w:t>В связи с проведением конкурса на поставку монетных заготовок Участник конкурса берет на себя обязательство обеспечивать в соответствии с требованиями законодательства Р</w:t>
      </w:r>
      <w:r w:rsidR="00BD03DE">
        <w:rPr>
          <w:szCs w:val="28"/>
        </w:rPr>
        <w:t xml:space="preserve">оссийской </w:t>
      </w:r>
      <w:r w:rsidRPr="00AF5D9F">
        <w:rPr>
          <w:szCs w:val="28"/>
        </w:rPr>
        <w:t>Ф</w:t>
      </w:r>
      <w:r w:rsidR="00BD03DE">
        <w:rPr>
          <w:szCs w:val="28"/>
        </w:rPr>
        <w:t>едерации</w:t>
      </w:r>
      <w:r w:rsidRPr="00AF5D9F">
        <w:rPr>
          <w:szCs w:val="28"/>
        </w:rPr>
        <w:t xml:space="preserve"> и настоящего </w:t>
      </w:r>
      <w:r w:rsidR="00BD03DE">
        <w:rPr>
          <w:szCs w:val="28"/>
        </w:rPr>
        <w:t>с</w:t>
      </w:r>
      <w:r w:rsidRPr="00AF5D9F">
        <w:rPr>
          <w:szCs w:val="28"/>
        </w:rPr>
        <w:t xml:space="preserve">оглашения соблюдение условий защиты полученной от Заказчика конфиденциальной информации, не допускать ее утраты и разглашения третьим лицам. </w:t>
      </w:r>
    </w:p>
    <w:p w:rsidR="003B2698" w:rsidRPr="00AF5D9F" w:rsidRDefault="003B2698" w:rsidP="003B2698">
      <w:pPr>
        <w:jc w:val="center"/>
        <w:rPr>
          <w:b/>
          <w:szCs w:val="28"/>
        </w:rPr>
      </w:pPr>
      <w:r w:rsidRPr="00AF5D9F">
        <w:rPr>
          <w:b/>
          <w:szCs w:val="28"/>
        </w:rPr>
        <w:t>Статья 2. Определение</w:t>
      </w:r>
    </w:p>
    <w:p w:rsidR="003B2698" w:rsidRDefault="003B2698" w:rsidP="003B2698">
      <w:pPr>
        <w:ind w:firstLine="708"/>
        <w:jc w:val="both"/>
        <w:rPr>
          <w:szCs w:val="28"/>
        </w:rPr>
      </w:pPr>
    </w:p>
    <w:p w:rsidR="003B2698" w:rsidRPr="00AF5D9F" w:rsidRDefault="003B2698" w:rsidP="003B2698">
      <w:pPr>
        <w:ind w:firstLine="708"/>
        <w:jc w:val="both"/>
        <w:rPr>
          <w:szCs w:val="28"/>
        </w:rPr>
      </w:pPr>
      <w:r w:rsidRPr="00AF5D9F">
        <w:rPr>
          <w:szCs w:val="28"/>
        </w:rPr>
        <w:t>Техническая информация и объемы монетных заготовок, содержащиеся в конкурсной документации, передаваемой Заказчиком Участнику конкурса, является конфиденциальной.</w:t>
      </w:r>
    </w:p>
    <w:p w:rsidR="003B2698" w:rsidRPr="00AF5D9F" w:rsidRDefault="003B2698" w:rsidP="003B2698">
      <w:pPr>
        <w:ind w:firstLine="708"/>
        <w:jc w:val="both"/>
        <w:rPr>
          <w:szCs w:val="28"/>
        </w:rPr>
      </w:pPr>
      <w:r w:rsidRPr="00AF5D9F">
        <w:rPr>
          <w:szCs w:val="28"/>
        </w:rPr>
        <w:t>На всех носителях конфиденциальной информации передаваемой от Заказчика к Участнику конкурса проставляется ограничительная пометка (гриф).</w:t>
      </w:r>
    </w:p>
    <w:p w:rsidR="003B2698" w:rsidRPr="00AF5D9F" w:rsidRDefault="003B2698" w:rsidP="003B2698">
      <w:pPr>
        <w:ind w:firstLine="708"/>
        <w:jc w:val="both"/>
        <w:rPr>
          <w:szCs w:val="28"/>
        </w:rPr>
      </w:pPr>
      <w:r w:rsidRPr="00AF5D9F">
        <w:rPr>
          <w:szCs w:val="28"/>
        </w:rPr>
        <w:t>Ограничительная пометка (гриф) – реквизиты, свидетельствующие о конфиденциальности информации, наносимые на носитель информации и (или) содержащиеся в сопроводительной документации.</w:t>
      </w:r>
    </w:p>
    <w:p w:rsidR="003B2698" w:rsidRPr="00AF5D9F" w:rsidRDefault="003B2698" w:rsidP="003B2698">
      <w:pPr>
        <w:ind w:firstLine="708"/>
        <w:jc w:val="both"/>
        <w:rPr>
          <w:szCs w:val="28"/>
        </w:rPr>
      </w:pPr>
      <w:r w:rsidRPr="00AF5D9F">
        <w:rPr>
          <w:szCs w:val="28"/>
        </w:rPr>
        <w:t>На всех носителях информации, составляющей коммерческую тайну ФГУП «</w:t>
      </w:r>
      <w:proofErr w:type="spellStart"/>
      <w:r w:rsidRPr="00AF5D9F">
        <w:rPr>
          <w:szCs w:val="28"/>
        </w:rPr>
        <w:t>Гознак</w:t>
      </w:r>
      <w:proofErr w:type="spellEnd"/>
      <w:r w:rsidRPr="00AF5D9F">
        <w:rPr>
          <w:szCs w:val="28"/>
        </w:rPr>
        <w:t>» проставляется гриф:</w:t>
      </w:r>
    </w:p>
    <w:p w:rsidR="003B2698" w:rsidRPr="00AF5D9F" w:rsidRDefault="003B2698" w:rsidP="003B2698">
      <w:pPr>
        <w:ind w:firstLine="708"/>
        <w:jc w:val="both"/>
        <w:rPr>
          <w:szCs w:val="28"/>
        </w:rPr>
      </w:pPr>
      <w:r w:rsidRPr="00AF5D9F">
        <w:rPr>
          <w:szCs w:val="28"/>
        </w:rPr>
        <w:t>Коммерческая тайна</w:t>
      </w:r>
    </w:p>
    <w:p w:rsidR="003B2698" w:rsidRPr="00AF5D9F" w:rsidRDefault="003B2698" w:rsidP="003B2698">
      <w:pPr>
        <w:ind w:firstLine="708"/>
        <w:jc w:val="both"/>
        <w:rPr>
          <w:szCs w:val="28"/>
        </w:rPr>
      </w:pPr>
      <w:proofErr w:type="gramStart"/>
      <w:r w:rsidRPr="00AF5D9F">
        <w:rPr>
          <w:szCs w:val="28"/>
        </w:rPr>
        <w:t>Федерального</w:t>
      </w:r>
      <w:proofErr w:type="gramEnd"/>
      <w:r w:rsidRPr="00AF5D9F">
        <w:rPr>
          <w:szCs w:val="28"/>
        </w:rPr>
        <w:t xml:space="preserve"> государственного унитарного предприятии «</w:t>
      </w:r>
      <w:proofErr w:type="spellStart"/>
      <w:r w:rsidRPr="00AF5D9F">
        <w:rPr>
          <w:szCs w:val="28"/>
        </w:rPr>
        <w:t>Гознак</w:t>
      </w:r>
      <w:proofErr w:type="spellEnd"/>
      <w:r w:rsidRPr="00AF5D9F">
        <w:rPr>
          <w:szCs w:val="28"/>
        </w:rPr>
        <w:t>»</w:t>
      </w:r>
    </w:p>
    <w:p w:rsidR="003B2698" w:rsidRPr="00AF5D9F" w:rsidRDefault="003B2698" w:rsidP="003B2698">
      <w:pPr>
        <w:ind w:firstLine="708"/>
        <w:jc w:val="both"/>
        <w:rPr>
          <w:szCs w:val="28"/>
        </w:rPr>
      </w:pPr>
      <w:r w:rsidRPr="00AF5D9F">
        <w:rPr>
          <w:szCs w:val="28"/>
        </w:rPr>
        <w:t>г</w:t>
      </w:r>
      <w:proofErr w:type="gramStart"/>
      <w:r w:rsidRPr="00AF5D9F">
        <w:rPr>
          <w:szCs w:val="28"/>
        </w:rPr>
        <w:t>.С</w:t>
      </w:r>
      <w:proofErr w:type="gramEnd"/>
      <w:r w:rsidRPr="00AF5D9F">
        <w:rPr>
          <w:szCs w:val="28"/>
        </w:rPr>
        <w:t>анкт-Петербург</w:t>
      </w:r>
    </w:p>
    <w:p w:rsidR="003B2698" w:rsidRPr="00AF5D9F" w:rsidRDefault="003B2698" w:rsidP="003B2698">
      <w:pPr>
        <w:ind w:firstLine="708"/>
        <w:jc w:val="both"/>
        <w:rPr>
          <w:szCs w:val="28"/>
        </w:rPr>
      </w:pPr>
      <w:r w:rsidRPr="00AF5D9F">
        <w:rPr>
          <w:szCs w:val="28"/>
        </w:rPr>
        <w:t>Петропавловская крепость, д.3, литера «В»</w:t>
      </w:r>
    </w:p>
    <w:p w:rsidR="003B2698" w:rsidRPr="00AF5D9F" w:rsidRDefault="003B2698" w:rsidP="003B2698">
      <w:pPr>
        <w:ind w:firstLine="708"/>
        <w:jc w:val="both"/>
        <w:rPr>
          <w:szCs w:val="28"/>
        </w:rPr>
      </w:pPr>
      <w:r w:rsidRPr="00AF5D9F">
        <w:rPr>
          <w:szCs w:val="28"/>
        </w:rPr>
        <w:t>Экз. № ____</w:t>
      </w:r>
    </w:p>
    <w:p w:rsidR="00BD03DE" w:rsidRDefault="00BD03DE" w:rsidP="003B2698">
      <w:pPr>
        <w:ind w:firstLine="708"/>
        <w:jc w:val="center"/>
        <w:rPr>
          <w:b/>
          <w:szCs w:val="28"/>
        </w:rPr>
      </w:pPr>
    </w:p>
    <w:p w:rsidR="003B2698" w:rsidRPr="00AF5D9F" w:rsidRDefault="003B2698" w:rsidP="003B2698">
      <w:pPr>
        <w:ind w:firstLine="708"/>
        <w:jc w:val="center"/>
        <w:rPr>
          <w:b/>
          <w:szCs w:val="28"/>
        </w:rPr>
      </w:pPr>
      <w:r w:rsidRPr="00AF5D9F">
        <w:rPr>
          <w:b/>
          <w:szCs w:val="28"/>
        </w:rPr>
        <w:t>Статья 3. Обязательства по обеспечению режима конфиденциальности</w:t>
      </w:r>
    </w:p>
    <w:p w:rsidR="003B2698" w:rsidRPr="00AF5D9F" w:rsidRDefault="003B2698" w:rsidP="003B2698">
      <w:pPr>
        <w:ind w:firstLine="708"/>
        <w:jc w:val="both"/>
        <w:rPr>
          <w:szCs w:val="28"/>
        </w:rPr>
      </w:pPr>
      <w:r w:rsidRPr="00AF5D9F">
        <w:rPr>
          <w:szCs w:val="28"/>
        </w:rPr>
        <w:t xml:space="preserve">В </w:t>
      </w:r>
      <w:proofErr w:type="gramStart"/>
      <w:r w:rsidRPr="00AF5D9F">
        <w:rPr>
          <w:szCs w:val="28"/>
        </w:rPr>
        <w:t>рамках</w:t>
      </w:r>
      <w:proofErr w:type="gramEnd"/>
      <w:r w:rsidRPr="00AF5D9F">
        <w:rPr>
          <w:szCs w:val="28"/>
        </w:rPr>
        <w:t xml:space="preserve"> настоящего соглашения Стороны обязуются:</w:t>
      </w:r>
    </w:p>
    <w:p w:rsidR="003B2698" w:rsidRPr="00AF5D9F" w:rsidRDefault="003B2698" w:rsidP="003B2698">
      <w:pPr>
        <w:numPr>
          <w:ilvl w:val="0"/>
          <w:numId w:val="41"/>
        </w:numPr>
        <w:jc w:val="both"/>
        <w:rPr>
          <w:szCs w:val="28"/>
        </w:rPr>
      </w:pPr>
      <w:r w:rsidRPr="00AF5D9F">
        <w:rPr>
          <w:szCs w:val="28"/>
        </w:rPr>
        <w:lastRenderedPageBreak/>
        <w:t xml:space="preserve">сохранять в  тайне </w:t>
      </w:r>
      <w:proofErr w:type="gramStart"/>
      <w:r w:rsidRPr="00AF5D9F">
        <w:rPr>
          <w:szCs w:val="28"/>
        </w:rPr>
        <w:t>полученную</w:t>
      </w:r>
      <w:proofErr w:type="gramEnd"/>
      <w:r w:rsidRPr="00AF5D9F">
        <w:rPr>
          <w:szCs w:val="28"/>
        </w:rPr>
        <w:t xml:space="preserve"> от другой Стороны конфиденциальную </w:t>
      </w:r>
    </w:p>
    <w:p w:rsidR="003B2698" w:rsidRPr="00AF5D9F" w:rsidRDefault="003B2698" w:rsidP="003B2698">
      <w:pPr>
        <w:jc w:val="both"/>
        <w:rPr>
          <w:szCs w:val="28"/>
        </w:rPr>
      </w:pPr>
      <w:r w:rsidRPr="00AF5D9F">
        <w:rPr>
          <w:szCs w:val="28"/>
        </w:rPr>
        <w:t>информацию и без письменного согласия собственника информации не передавать ее третьей стороне;</w:t>
      </w:r>
    </w:p>
    <w:p w:rsidR="003B2698" w:rsidRPr="00AF5D9F" w:rsidRDefault="003B2698" w:rsidP="00BD03DE">
      <w:pPr>
        <w:ind w:left="708"/>
        <w:jc w:val="both"/>
        <w:rPr>
          <w:szCs w:val="28"/>
        </w:rPr>
      </w:pPr>
      <w:r w:rsidRPr="00AF5D9F">
        <w:rPr>
          <w:szCs w:val="28"/>
        </w:rPr>
        <w:t>- не использовать конфиденциальную информацию другой Стороны</w:t>
      </w:r>
      <w:r w:rsidR="00BD03DE">
        <w:rPr>
          <w:szCs w:val="28"/>
        </w:rPr>
        <w:t>,</w:t>
      </w:r>
      <w:r w:rsidRPr="00AF5D9F">
        <w:rPr>
          <w:szCs w:val="28"/>
        </w:rPr>
        <w:t xml:space="preserve">  кроме как в </w:t>
      </w:r>
      <w:proofErr w:type="gramStart"/>
      <w:r w:rsidRPr="00AF5D9F">
        <w:rPr>
          <w:szCs w:val="28"/>
        </w:rPr>
        <w:t>целях</w:t>
      </w:r>
      <w:proofErr w:type="gramEnd"/>
      <w:r w:rsidRPr="00AF5D9F">
        <w:rPr>
          <w:szCs w:val="28"/>
        </w:rPr>
        <w:t>, указанных в статье 1;</w:t>
      </w:r>
    </w:p>
    <w:p w:rsidR="003B2698" w:rsidRPr="00AF5D9F" w:rsidRDefault="003B2698" w:rsidP="003B2698">
      <w:pPr>
        <w:ind w:left="708"/>
        <w:jc w:val="both"/>
        <w:rPr>
          <w:szCs w:val="28"/>
        </w:rPr>
      </w:pPr>
      <w:r w:rsidRPr="00AF5D9F">
        <w:rPr>
          <w:szCs w:val="28"/>
        </w:rPr>
        <w:t xml:space="preserve">- осуществлять работу с носителями конфиденциальной информации и их </w:t>
      </w:r>
    </w:p>
    <w:p w:rsidR="003B2698" w:rsidRPr="00AF5D9F" w:rsidRDefault="003B2698" w:rsidP="003B2698">
      <w:pPr>
        <w:jc w:val="both"/>
        <w:rPr>
          <w:szCs w:val="28"/>
        </w:rPr>
      </w:pPr>
      <w:r w:rsidRPr="00AF5D9F">
        <w:rPr>
          <w:szCs w:val="28"/>
        </w:rPr>
        <w:t xml:space="preserve">хранение в </w:t>
      </w:r>
      <w:proofErr w:type="gramStart"/>
      <w:r w:rsidRPr="00AF5D9F">
        <w:rPr>
          <w:szCs w:val="28"/>
        </w:rPr>
        <w:t>соответствии</w:t>
      </w:r>
      <w:proofErr w:type="gramEnd"/>
      <w:r w:rsidRPr="00AF5D9F">
        <w:rPr>
          <w:szCs w:val="28"/>
        </w:rPr>
        <w:t xml:space="preserve"> со специально установленным порядком, обеспечивающим защиту конфиденциальной информации.</w:t>
      </w:r>
    </w:p>
    <w:p w:rsidR="003B2698" w:rsidRPr="00AF5D9F" w:rsidRDefault="003B2698" w:rsidP="003B2698">
      <w:pPr>
        <w:ind w:firstLine="708"/>
        <w:jc w:val="both"/>
        <w:rPr>
          <w:szCs w:val="28"/>
        </w:rPr>
      </w:pPr>
      <w:r w:rsidRPr="00AF5D9F">
        <w:rPr>
          <w:szCs w:val="28"/>
        </w:rPr>
        <w:t xml:space="preserve">Данный порядок должен предусматривать обязательное проставление пометки  «Коммерческая тайна» на всех носителях конфиденциальной информации. Прием и регистрация (учет) документов, содержащих конфиденциальную информацию, при их малом объеме, должен вестись по общему делопроизводству, но с добавлением к регистрационному индексу пометки «Коммерческая тайна». Стороны должны предоставлять своим сотрудникам доступ к конфиденциальной информации лишь в той степени, в которой сотрудникам они необходимы для достижения целей, указанных в статье 1 и обеспечить соблюдение конфиденциальности информации со стороны сотрудников, причем данное обязательство должно сохранять свою силу и после их увольнения. Передача документов должна осуществляться под роспись. Пересылку осуществлять </w:t>
      </w:r>
      <w:proofErr w:type="spellStart"/>
      <w:r w:rsidRPr="00AF5D9F">
        <w:rPr>
          <w:szCs w:val="28"/>
        </w:rPr>
        <w:t>спецсвязью</w:t>
      </w:r>
      <w:proofErr w:type="spellEnd"/>
      <w:r w:rsidRPr="00AF5D9F">
        <w:rPr>
          <w:szCs w:val="28"/>
        </w:rPr>
        <w:t xml:space="preserve">, курьерами Сторон, заказными или ценными почтовыми отправлениями. Размножение (тиражирование) конфиденциальных документов осуществлять с письменного разрешения соответствующего руководителя после предварительного согласования с другой Стороной. Полученные от другой Стороны конфиденциальные документы необходимо систематизировать в отдельные дела и хранить в надежно запираемых и опечатываемых </w:t>
      </w:r>
      <w:proofErr w:type="gramStart"/>
      <w:r w:rsidRPr="00AF5D9F">
        <w:rPr>
          <w:szCs w:val="28"/>
        </w:rPr>
        <w:t>шкафах</w:t>
      </w:r>
      <w:proofErr w:type="gramEnd"/>
      <w:r w:rsidRPr="00AF5D9F">
        <w:rPr>
          <w:szCs w:val="28"/>
        </w:rPr>
        <w:t xml:space="preserve"> (ящиках, хранилищах).</w:t>
      </w:r>
    </w:p>
    <w:p w:rsidR="003B2698" w:rsidRPr="00AF5D9F" w:rsidRDefault="003B2698" w:rsidP="003B2698">
      <w:pPr>
        <w:ind w:firstLine="708"/>
        <w:jc w:val="both"/>
        <w:rPr>
          <w:szCs w:val="28"/>
        </w:rPr>
      </w:pPr>
      <w:r w:rsidRPr="00AF5D9F">
        <w:rPr>
          <w:szCs w:val="28"/>
        </w:rPr>
        <w:t>По завершению конкурса вся конфиденциальная документация возвращается другой Стороне или уничтожается по акту, который направляется другой Стороне.</w:t>
      </w:r>
    </w:p>
    <w:p w:rsidR="003B2698" w:rsidRPr="00AF5D9F" w:rsidRDefault="003B2698" w:rsidP="003B2698">
      <w:pPr>
        <w:jc w:val="both"/>
        <w:rPr>
          <w:szCs w:val="28"/>
        </w:rPr>
      </w:pPr>
      <w:r w:rsidRPr="00AF5D9F">
        <w:rPr>
          <w:szCs w:val="28"/>
        </w:rPr>
        <w:tab/>
        <w:t xml:space="preserve">Немедленно уведомлять другую Сторону в письменной форме </w:t>
      </w:r>
      <w:proofErr w:type="gramStart"/>
      <w:r w:rsidRPr="00AF5D9F">
        <w:rPr>
          <w:szCs w:val="28"/>
        </w:rPr>
        <w:t>о</w:t>
      </w:r>
      <w:proofErr w:type="gramEnd"/>
      <w:r w:rsidRPr="00AF5D9F">
        <w:rPr>
          <w:szCs w:val="28"/>
        </w:rPr>
        <w:t xml:space="preserve"> всех фактах разглашения конфиденциальной информации и утраты ее носителей, организовывать расследование данных фактов и о результатах информировать.</w:t>
      </w:r>
    </w:p>
    <w:p w:rsidR="00BD03DE" w:rsidRDefault="00BD03DE" w:rsidP="003B2698">
      <w:pPr>
        <w:jc w:val="center"/>
        <w:rPr>
          <w:b/>
          <w:szCs w:val="28"/>
        </w:rPr>
      </w:pPr>
    </w:p>
    <w:p w:rsidR="003B2698" w:rsidRPr="00AF5D9F" w:rsidRDefault="003B2698" w:rsidP="003B2698">
      <w:pPr>
        <w:jc w:val="center"/>
        <w:rPr>
          <w:b/>
          <w:szCs w:val="28"/>
        </w:rPr>
      </w:pPr>
      <w:r w:rsidRPr="00AF5D9F">
        <w:rPr>
          <w:b/>
          <w:szCs w:val="28"/>
        </w:rPr>
        <w:t>Статья 4. Санкции</w:t>
      </w:r>
    </w:p>
    <w:p w:rsidR="003B2698" w:rsidRPr="00AF5D9F" w:rsidRDefault="003B2698" w:rsidP="003B2698">
      <w:pPr>
        <w:ind w:firstLine="708"/>
        <w:jc w:val="both"/>
        <w:rPr>
          <w:szCs w:val="28"/>
        </w:rPr>
      </w:pPr>
      <w:r w:rsidRPr="00AF5D9F">
        <w:rPr>
          <w:szCs w:val="28"/>
        </w:rPr>
        <w:t xml:space="preserve">В случае  установленного факта нарушения Участником конкурса условий данного соглашения в части Статьи 3 Участник конкурса обязан уплатить Заказчику штраф  в размере  1 000 000 (один миллион) </w:t>
      </w:r>
      <w:proofErr w:type="gramStart"/>
      <w:r w:rsidRPr="00AF5D9F">
        <w:rPr>
          <w:szCs w:val="28"/>
        </w:rPr>
        <w:t>рублей</w:t>
      </w:r>
      <w:proofErr w:type="gramEnd"/>
      <w:r w:rsidRPr="00AF5D9F">
        <w:rPr>
          <w:szCs w:val="28"/>
        </w:rPr>
        <w:t xml:space="preserve"> и обязан нести ответственность за все последующие прямые и косвенные убытки Заказчика.</w:t>
      </w:r>
    </w:p>
    <w:p w:rsidR="003B2698" w:rsidRPr="00AF5D9F" w:rsidRDefault="003B2698" w:rsidP="003B2698">
      <w:pPr>
        <w:ind w:firstLine="708"/>
        <w:jc w:val="center"/>
        <w:rPr>
          <w:b/>
          <w:szCs w:val="28"/>
        </w:rPr>
      </w:pPr>
      <w:r w:rsidRPr="00AF5D9F">
        <w:rPr>
          <w:b/>
          <w:szCs w:val="28"/>
        </w:rPr>
        <w:t>Статья 5. Спасительная оговорка</w:t>
      </w:r>
    </w:p>
    <w:p w:rsidR="003B2698" w:rsidRPr="00AF5D9F" w:rsidRDefault="003B2698" w:rsidP="003B2698">
      <w:pPr>
        <w:ind w:firstLine="708"/>
        <w:jc w:val="center"/>
        <w:rPr>
          <w:b/>
          <w:szCs w:val="28"/>
        </w:rPr>
      </w:pPr>
    </w:p>
    <w:p w:rsidR="003B2698" w:rsidRPr="00AF5D9F" w:rsidRDefault="003B2698" w:rsidP="003B2698">
      <w:pPr>
        <w:ind w:firstLine="708"/>
        <w:jc w:val="both"/>
        <w:rPr>
          <w:szCs w:val="28"/>
        </w:rPr>
      </w:pPr>
      <w:r w:rsidRPr="00AF5D9F">
        <w:rPr>
          <w:szCs w:val="28"/>
        </w:rPr>
        <w:t xml:space="preserve">В </w:t>
      </w:r>
      <w:proofErr w:type="gramStart"/>
      <w:r w:rsidRPr="00AF5D9F">
        <w:rPr>
          <w:szCs w:val="28"/>
        </w:rPr>
        <w:t>случае</w:t>
      </w:r>
      <w:proofErr w:type="gramEnd"/>
      <w:r w:rsidR="00BD03DE">
        <w:rPr>
          <w:szCs w:val="28"/>
        </w:rPr>
        <w:t>,</w:t>
      </w:r>
      <w:r w:rsidRPr="00AF5D9F">
        <w:rPr>
          <w:szCs w:val="28"/>
        </w:rPr>
        <w:t xml:space="preserve"> если какой-либо пункт настоящего </w:t>
      </w:r>
      <w:r w:rsidR="00BD03DE">
        <w:rPr>
          <w:szCs w:val="28"/>
        </w:rPr>
        <w:t>с</w:t>
      </w:r>
      <w:r w:rsidRPr="00AF5D9F">
        <w:rPr>
          <w:szCs w:val="28"/>
        </w:rPr>
        <w:t xml:space="preserve">оглашения потерял или потеряет юридическую силу, это не распространяется на действительность остальных положений </w:t>
      </w:r>
      <w:r w:rsidR="00BD03DE">
        <w:rPr>
          <w:szCs w:val="28"/>
        </w:rPr>
        <w:t>с</w:t>
      </w:r>
      <w:r w:rsidRPr="00AF5D9F">
        <w:rPr>
          <w:szCs w:val="28"/>
        </w:rPr>
        <w:t>оглашения. Стороны согласуют юридически действительное положение, наиболее полно отвечающее намерениям Сторон. То же самое относится также и к упущенным положениям.</w:t>
      </w:r>
    </w:p>
    <w:p w:rsidR="003B2698" w:rsidRPr="00AF5D9F" w:rsidRDefault="003B2698" w:rsidP="003B2698">
      <w:pPr>
        <w:ind w:firstLine="708"/>
        <w:rPr>
          <w:szCs w:val="28"/>
        </w:rPr>
      </w:pPr>
    </w:p>
    <w:p w:rsidR="003B2698" w:rsidRPr="00AF5D9F" w:rsidRDefault="003B2698" w:rsidP="003B2698">
      <w:pPr>
        <w:jc w:val="center"/>
        <w:rPr>
          <w:b/>
          <w:szCs w:val="28"/>
        </w:rPr>
      </w:pPr>
      <w:r w:rsidRPr="00AF5D9F">
        <w:rPr>
          <w:b/>
          <w:szCs w:val="28"/>
        </w:rPr>
        <w:lastRenderedPageBreak/>
        <w:t>Статья 6. Арбитраж</w:t>
      </w:r>
    </w:p>
    <w:p w:rsidR="003B2698" w:rsidRPr="00AF5D9F" w:rsidRDefault="003B2698" w:rsidP="003B2698">
      <w:pPr>
        <w:ind w:firstLine="708"/>
        <w:jc w:val="center"/>
        <w:rPr>
          <w:b/>
          <w:szCs w:val="28"/>
        </w:rPr>
      </w:pPr>
    </w:p>
    <w:p w:rsidR="003B2698" w:rsidRPr="00AF5D9F" w:rsidRDefault="003B2698" w:rsidP="003B2698">
      <w:pPr>
        <w:ind w:firstLine="708"/>
        <w:jc w:val="both"/>
        <w:rPr>
          <w:szCs w:val="28"/>
        </w:rPr>
      </w:pPr>
      <w:r w:rsidRPr="00AF5D9F">
        <w:rPr>
          <w:szCs w:val="28"/>
        </w:rPr>
        <w:t xml:space="preserve">Участник конкурса и Заказчик примут меры к разрешению всех споров и разногласий, </w:t>
      </w:r>
      <w:r w:rsidR="00BD03DE">
        <w:rPr>
          <w:szCs w:val="28"/>
        </w:rPr>
        <w:t>которые могут</w:t>
      </w:r>
      <w:r w:rsidR="00BD03DE" w:rsidRPr="00AF5D9F">
        <w:rPr>
          <w:szCs w:val="28"/>
        </w:rPr>
        <w:t xml:space="preserve"> </w:t>
      </w:r>
      <w:r w:rsidRPr="00AF5D9F">
        <w:rPr>
          <w:szCs w:val="28"/>
        </w:rPr>
        <w:t xml:space="preserve">возникнуть из настоящего </w:t>
      </w:r>
      <w:r w:rsidR="00BD03DE">
        <w:rPr>
          <w:szCs w:val="28"/>
        </w:rPr>
        <w:t>с</w:t>
      </w:r>
      <w:r w:rsidRPr="00AF5D9F">
        <w:rPr>
          <w:szCs w:val="28"/>
        </w:rPr>
        <w:t>оглашения или в связи с ним, путем переговоров.</w:t>
      </w:r>
    </w:p>
    <w:p w:rsidR="003B2698" w:rsidRPr="00AF5D9F" w:rsidRDefault="003B2698" w:rsidP="003B2698">
      <w:pPr>
        <w:ind w:firstLine="708"/>
        <w:jc w:val="both"/>
        <w:rPr>
          <w:b/>
          <w:szCs w:val="28"/>
        </w:rPr>
      </w:pPr>
      <w:r w:rsidRPr="00AF5D9F">
        <w:rPr>
          <w:szCs w:val="28"/>
        </w:rPr>
        <w:t xml:space="preserve"> В </w:t>
      </w:r>
      <w:proofErr w:type="gramStart"/>
      <w:r w:rsidRPr="00AF5D9F">
        <w:rPr>
          <w:szCs w:val="28"/>
        </w:rPr>
        <w:t>случае</w:t>
      </w:r>
      <w:proofErr w:type="gramEnd"/>
      <w:r w:rsidRPr="00AF5D9F">
        <w:rPr>
          <w:szCs w:val="28"/>
        </w:rPr>
        <w:t>, если Стороны не могут прийти к соглашению, то все споры и разногласия подлежат разрешению в  Арбитражном суде г. Москвы в соответствии с законодательством Российской Федерации.</w:t>
      </w:r>
    </w:p>
    <w:p w:rsidR="00BD03DE" w:rsidRDefault="00BD03DE" w:rsidP="003B2698">
      <w:pPr>
        <w:ind w:firstLine="708"/>
        <w:jc w:val="center"/>
        <w:rPr>
          <w:b/>
          <w:szCs w:val="28"/>
        </w:rPr>
      </w:pPr>
    </w:p>
    <w:p w:rsidR="003B2698" w:rsidRPr="00AF5D9F" w:rsidRDefault="003B2698" w:rsidP="003B2698">
      <w:pPr>
        <w:ind w:firstLine="708"/>
        <w:jc w:val="center"/>
        <w:rPr>
          <w:b/>
          <w:szCs w:val="28"/>
        </w:rPr>
      </w:pPr>
      <w:r w:rsidRPr="00AF5D9F">
        <w:rPr>
          <w:b/>
          <w:szCs w:val="28"/>
        </w:rPr>
        <w:t xml:space="preserve">Статья 7. Срок действия </w:t>
      </w:r>
      <w:r w:rsidR="00BD03DE">
        <w:rPr>
          <w:b/>
          <w:szCs w:val="28"/>
        </w:rPr>
        <w:t>с</w:t>
      </w:r>
      <w:r w:rsidRPr="00AF5D9F">
        <w:rPr>
          <w:b/>
          <w:szCs w:val="28"/>
        </w:rPr>
        <w:t>оглашения</w:t>
      </w:r>
    </w:p>
    <w:p w:rsidR="003B2698" w:rsidRPr="00AF5D9F" w:rsidRDefault="003B2698" w:rsidP="003B2698">
      <w:pPr>
        <w:ind w:firstLine="708"/>
        <w:jc w:val="center"/>
        <w:rPr>
          <w:b/>
          <w:szCs w:val="28"/>
        </w:rPr>
      </w:pPr>
    </w:p>
    <w:p w:rsidR="003B2698" w:rsidRPr="00AF5D9F" w:rsidRDefault="003B2698" w:rsidP="003B2698">
      <w:pPr>
        <w:ind w:firstLine="708"/>
        <w:jc w:val="both"/>
        <w:rPr>
          <w:szCs w:val="28"/>
        </w:rPr>
      </w:pPr>
      <w:r w:rsidRPr="00AF5D9F">
        <w:rPr>
          <w:szCs w:val="28"/>
        </w:rPr>
        <w:t xml:space="preserve">Настоящее </w:t>
      </w:r>
      <w:r w:rsidR="00BD03DE">
        <w:rPr>
          <w:szCs w:val="28"/>
        </w:rPr>
        <w:t>с</w:t>
      </w:r>
      <w:r w:rsidRPr="00AF5D9F">
        <w:rPr>
          <w:szCs w:val="28"/>
        </w:rPr>
        <w:t xml:space="preserve">оглашение будет действовать в течение 3-х лет </w:t>
      </w:r>
      <w:proofErr w:type="gramStart"/>
      <w:r w:rsidRPr="00AF5D9F">
        <w:rPr>
          <w:szCs w:val="28"/>
        </w:rPr>
        <w:t>с даты</w:t>
      </w:r>
      <w:proofErr w:type="gramEnd"/>
      <w:r w:rsidRPr="00AF5D9F">
        <w:rPr>
          <w:szCs w:val="28"/>
        </w:rPr>
        <w:t xml:space="preserve"> его подписания </w:t>
      </w:r>
      <w:r w:rsidR="00E146C8" w:rsidRPr="00AF5D9F">
        <w:rPr>
          <w:szCs w:val="28"/>
        </w:rPr>
        <w:t>Сторонами</w:t>
      </w:r>
      <w:r w:rsidRPr="00AF5D9F">
        <w:rPr>
          <w:szCs w:val="28"/>
        </w:rPr>
        <w:t xml:space="preserve">. </w:t>
      </w:r>
    </w:p>
    <w:p w:rsidR="003B2698" w:rsidRPr="00AF5D9F" w:rsidRDefault="003B2698" w:rsidP="003B2698">
      <w:pPr>
        <w:ind w:firstLine="708"/>
        <w:jc w:val="center"/>
        <w:rPr>
          <w:b/>
          <w:szCs w:val="28"/>
        </w:rPr>
      </w:pPr>
      <w:r w:rsidRPr="00AF5D9F">
        <w:rPr>
          <w:b/>
          <w:szCs w:val="28"/>
        </w:rPr>
        <w:t>Статья 8. Другие условия</w:t>
      </w:r>
    </w:p>
    <w:p w:rsidR="003B2698" w:rsidRPr="00AF5D9F" w:rsidRDefault="003B2698" w:rsidP="003B2698">
      <w:pPr>
        <w:ind w:firstLine="708"/>
        <w:jc w:val="center"/>
        <w:rPr>
          <w:b/>
          <w:szCs w:val="28"/>
        </w:rPr>
      </w:pPr>
    </w:p>
    <w:p w:rsidR="003B2698" w:rsidRPr="00AF5D9F" w:rsidRDefault="003B2698" w:rsidP="003B2698">
      <w:pPr>
        <w:ind w:firstLine="708"/>
        <w:jc w:val="both"/>
        <w:rPr>
          <w:szCs w:val="28"/>
        </w:rPr>
      </w:pPr>
      <w:r w:rsidRPr="00AF5D9F">
        <w:rPr>
          <w:szCs w:val="28"/>
        </w:rPr>
        <w:t xml:space="preserve">Все изменения и дополнения к этому </w:t>
      </w:r>
      <w:r w:rsidR="00BD03DE">
        <w:rPr>
          <w:szCs w:val="28"/>
        </w:rPr>
        <w:t>с</w:t>
      </w:r>
      <w:r w:rsidRPr="00AF5D9F">
        <w:rPr>
          <w:szCs w:val="28"/>
        </w:rPr>
        <w:t xml:space="preserve">оглашению действительны лишь в том случае, если они совершены в письменной форме и подписаны обеими </w:t>
      </w:r>
      <w:r w:rsidR="00E146C8" w:rsidRPr="00AF5D9F">
        <w:rPr>
          <w:szCs w:val="28"/>
        </w:rPr>
        <w:t>Сторонами</w:t>
      </w:r>
      <w:r w:rsidRPr="00AF5D9F">
        <w:rPr>
          <w:szCs w:val="28"/>
        </w:rPr>
        <w:t>.</w:t>
      </w:r>
    </w:p>
    <w:p w:rsidR="003B2698" w:rsidRPr="00AF5D9F" w:rsidRDefault="003B2698" w:rsidP="003B2698">
      <w:pPr>
        <w:ind w:firstLine="708"/>
        <w:jc w:val="both"/>
        <w:rPr>
          <w:szCs w:val="28"/>
        </w:rPr>
      </w:pPr>
      <w:r w:rsidRPr="00AF5D9F">
        <w:rPr>
          <w:szCs w:val="28"/>
        </w:rPr>
        <w:t xml:space="preserve">Все переговоры и переписка между </w:t>
      </w:r>
      <w:r w:rsidR="00E146C8" w:rsidRPr="00AF5D9F">
        <w:rPr>
          <w:szCs w:val="28"/>
        </w:rPr>
        <w:t>Сторонами</w:t>
      </w:r>
      <w:r w:rsidRPr="00AF5D9F">
        <w:rPr>
          <w:szCs w:val="28"/>
        </w:rPr>
        <w:t xml:space="preserve">, имевшие место до подписания настоящего </w:t>
      </w:r>
      <w:r w:rsidR="00BD03DE">
        <w:rPr>
          <w:szCs w:val="28"/>
        </w:rPr>
        <w:t>с</w:t>
      </w:r>
      <w:r w:rsidRPr="00AF5D9F">
        <w:rPr>
          <w:szCs w:val="28"/>
        </w:rPr>
        <w:t xml:space="preserve">оглашения, теряют силу </w:t>
      </w:r>
      <w:proofErr w:type="gramStart"/>
      <w:r w:rsidRPr="00AF5D9F">
        <w:rPr>
          <w:szCs w:val="28"/>
        </w:rPr>
        <w:t>с даты подписания</w:t>
      </w:r>
      <w:proofErr w:type="gramEnd"/>
      <w:r w:rsidRPr="00AF5D9F">
        <w:rPr>
          <w:szCs w:val="28"/>
        </w:rPr>
        <w:t xml:space="preserve"> </w:t>
      </w:r>
      <w:r w:rsidR="00BD03DE">
        <w:rPr>
          <w:szCs w:val="28"/>
        </w:rPr>
        <w:t>с</w:t>
      </w:r>
      <w:r w:rsidRPr="00AF5D9F">
        <w:rPr>
          <w:szCs w:val="28"/>
        </w:rPr>
        <w:t>оглашения.</w:t>
      </w:r>
    </w:p>
    <w:p w:rsidR="003B2698" w:rsidRPr="00AF5D9F" w:rsidRDefault="003B2698" w:rsidP="003B2698">
      <w:pPr>
        <w:ind w:firstLine="708"/>
        <w:jc w:val="both"/>
        <w:rPr>
          <w:szCs w:val="28"/>
        </w:rPr>
      </w:pPr>
      <w:r w:rsidRPr="00AF5D9F">
        <w:rPr>
          <w:szCs w:val="28"/>
        </w:rPr>
        <w:t xml:space="preserve">Настоящее </w:t>
      </w:r>
      <w:r w:rsidR="00BD03DE">
        <w:rPr>
          <w:szCs w:val="28"/>
        </w:rPr>
        <w:t>с</w:t>
      </w:r>
      <w:r w:rsidRPr="00AF5D9F">
        <w:rPr>
          <w:szCs w:val="28"/>
        </w:rPr>
        <w:t xml:space="preserve">оглашение составлено в 2-х экземплярах, по одному экземпляру для каждой </w:t>
      </w:r>
      <w:proofErr w:type="spellStart"/>
      <w:proofErr w:type="gramStart"/>
      <w:r w:rsidRPr="00AF5D9F">
        <w:rPr>
          <w:szCs w:val="28"/>
        </w:rPr>
        <w:t>C</w:t>
      </w:r>
      <w:proofErr w:type="gramEnd"/>
      <w:r w:rsidRPr="00AF5D9F">
        <w:rPr>
          <w:szCs w:val="28"/>
        </w:rPr>
        <w:t>тороны</w:t>
      </w:r>
      <w:proofErr w:type="spellEnd"/>
      <w:r w:rsidRPr="00AF5D9F">
        <w:rPr>
          <w:szCs w:val="28"/>
        </w:rPr>
        <w:t>, и содержит 3 (три) страницы.</w:t>
      </w:r>
    </w:p>
    <w:p w:rsidR="003B2698" w:rsidRPr="00AF5D9F" w:rsidRDefault="003B2698" w:rsidP="003B2698">
      <w:pPr>
        <w:ind w:firstLine="708"/>
        <w:jc w:val="both"/>
        <w:rPr>
          <w:szCs w:val="28"/>
        </w:rPr>
      </w:pPr>
      <w:r w:rsidRPr="00AF5D9F">
        <w:rPr>
          <w:szCs w:val="28"/>
        </w:rPr>
        <w:t xml:space="preserve">Соглашение  вступает в силу </w:t>
      </w:r>
      <w:proofErr w:type="gramStart"/>
      <w:r w:rsidRPr="00AF5D9F">
        <w:rPr>
          <w:szCs w:val="28"/>
        </w:rPr>
        <w:t>с даты</w:t>
      </w:r>
      <w:proofErr w:type="gramEnd"/>
      <w:r w:rsidRPr="00AF5D9F">
        <w:rPr>
          <w:szCs w:val="28"/>
        </w:rPr>
        <w:t xml:space="preserve"> его подписания Сторонами.</w:t>
      </w:r>
    </w:p>
    <w:p w:rsidR="00BD03DE" w:rsidRDefault="00BD03DE" w:rsidP="003B2698">
      <w:pPr>
        <w:jc w:val="center"/>
        <w:rPr>
          <w:b/>
          <w:color w:val="000000"/>
          <w:szCs w:val="28"/>
        </w:rPr>
      </w:pPr>
    </w:p>
    <w:p w:rsidR="003B2698" w:rsidRPr="00AF5D9F" w:rsidRDefault="003B2698" w:rsidP="003B2698">
      <w:pPr>
        <w:jc w:val="center"/>
        <w:rPr>
          <w:b/>
          <w:color w:val="000000"/>
          <w:szCs w:val="28"/>
        </w:rPr>
      </w:pPr>
      <w:r w:rsidRPr="00AF5D9F">
        <w:rPr>
          <w:b/>
          <w:color w:val="000000"/>
          <w:szCs w:val="28"/>
        </w:rPr>
        <w:t>Статья  9. Юридические адреса и банковские реквизиты сторон</w:t>
      </w:r>
    </w:p>
    <w:p w:rsidR="003B2698" w:rsidRPr="00AF5D9F" w:rsidRDefault="003B2698" w:rsidP="003B2698">
      <w:pPr>
        <w:rPr>
          <w:b/>
          <w:color w:val="000000"/>
          <w:szCs w:val="28"/>
        </w:rPr>
      </w:pPr>
    </w:p>
    <w:tbl>
      <w:tblPr>
        <w:tblW w:w="9356" w:type="dxa"/>
        <w:tblInd w:w="675" w:type="dxa"/>
        <w:tblLayout w:type="fixed"/>
        <w:tblLook w:val="0000"/>
      </w:tblPr>
      <w:tblGrid>
        <w:gridCol w:w="4962"/>
        <w:gridCol w:w="4394"/>
      </w:tblGrid>
      <w:tr w:rsidR="003B2698" w:rsidRPr="00AF5D9F" w:rsidTr="004B08CA">
        <w:trPr>
          <w:trHeight w:val="2800"/>
        </w:trPr>
        <w:tc>
          <w:tcPr>
            <w:tcW w:w="4962" w:type="dxa"/>
          </w:tcPr>
          <w:p w:rsidR="003B2698" w:rsidRPr="00AF5D9F" w:rsidRDefault="003B2698" w:rsidP="004B08CA">
            <w:pPr>
              <w:jc w:val="both"/>
              <w:rPr>
                <w:szCs w:val="28"/>
                <w:u w:val="single"/>
              </w:rPr>
            </w:pPr>
            <w:r w:rsidRPr="00AF5D9F">
              <w:rPr>
                <w:szCs w:val="28"/>
                <w:u w:val="single"/>
              </w:rPr>
              <w:t>ФГУП «</w:t>
            </w:r>
            <w:proofErr w:type="spellStart"/>
            <w:r w:rsidRPr="00AF5D9F">
              <w:rPr>
                <w:szCs w:val="28"/>
                <w:u w:val="single"/>
              </w:rPr>
              <w:t>Гознак</w:t>
            </w:r>
            <w:proofErr w:type="spellEnd"/>
            <w:r w:rsidRPr="00AF5D9F">
              <w:rPr>
                <w:szCs w:val="28"/>
                <w:u w:val="single"/>
              </w:rPr>
              <w:t>»</w:t>
            </w:r>
          </w:p>
          <w:p w:rsidR="003B2698" w:rsidRPr="00AF5D9F" w:rsidRDefault="003B2698" w:rsidP="004B08CA">
            <w:pPr>
              <w:jc w:val="both"/>
              <w:rPr>
                <w:szCs w:val="28"/>
              </w:rPr>
            </w:pPr>
            <w:r w:rsidRPr="00AF5D9F">
              <w:rPr>
                <w:szCs w:val="28"/>
              </w:rPr>
              <w:t>Юридический адрес:</w:t>
            </w:r>
          </w:p>
          <w:p w:rsidR="003B2698" w:rsidRPr="00AF5D9F" w:rsidRDefault="003B2698" w:rsidP="004B08CA">
            <w:pPr>
              <w:jc w:val="both"/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197046, г"/>
              </w:smartTagPr>
              <w:r w:rsidRPr="00AF5D9F">
                <w:rPr>
                  <w:szCs w:val="28"/>
                </w:rPr>
                <w:t>197046, г</w:t>
              </w:r>
            </w:smartTag>
            <w:r w:rsidRPr="00AF5D9F">
              <w:rPr>
                <w:szCs w:val="28"/>
              </w:rPr>
              <w:t xml:space="preserve">. Санкт-Петербург, Петропавловская крепость, д.3, литера «В» </w:t>
            </w:r>
          </w:p>
          <w:p w:rsidR="003B2698" w:rsidRPr="00AF5D9F" w:rsidRDefault="003B2698" w:rsidP="004B08CA">
            <w:pPr>
              <w:jc w:val="both"/>
              <w:rPr>
                <w:szCs w:val="28"/>
              </w:rPr>
            </w:pPr>
            <w:r w:rsidRPr="00AF5D9F">
              <w:rPr>
                <w:szCs w:val="28"/>
              </w:rPr>
              <w:t>Адрес для корреспонденции:</w:t>
            </w:r>
          </w:p>
          <w:p w:rsidR="003B2698" w:rsidRPr="00AF5D9F" w:rsidRDefault="003B2698" w:rsidP="004B08CA">
            <w:pPr>
              <w:jc w:val="both"/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115162, г"/>
              </w:smartTagPr>
              <w:r w:rsidRPr="00AF5D9F">
                <w:rPr>
                  <w:szCs w:val="28"/>
                </w:rPr>
                <w:t>115162, г</w:t>
              </w:r>
            </w:smartTag>
            <w:r w:rsidRPr="00AF5D9F">
              <w:rPr>
                <w:szCs w:val="28"/>
              </w:rPr>
              <w:t>. Москва, ул. Мытная, д.17</w:t>
            </w:r>
          </w:p>
          <w:p w:rsidR="003B2698" w:rsidRPr="00AF5D9F" w:rsidRDefault="003B2698" w:rsidP="004B08CA">
            <w:pPr>
              <w:jc w:val="both"/>
              <w:rPr>
                <w:szCs w:val="28"/>
              </w:rPr>
            </w:pPr>
            <w:r w:rsidRPr="00AF5D9F">
              <w:rPr>
                <w:szCs w:val="28"/>
              </w:rPr>
              <w:t>ИНН/ КПП 7813352058 /783450001</w:t>
            </w:r>
          </w:p>
          <w:p w:rsidR="003B2698" w:rsidRPr="00AF5D9F" w:rsidRDefault="003B2698" w:rsidP="004B08CA">
            <w:pPr>
              <w:jc w:val="both"/>
              <w:rPr>
                <w:szCs w:val="28"/>
              </w:rPr>
            </w:pPr>
            <w:proofErr w:type="spellStart"/>
            <w:proofErr w:type="gramStart"/>
            <w:r w:rsidRPr="00AF5D9F">
              <w:rPr>
                <w:szCs w:val="28"/>
              </w:rPr>
              <w:t>р</w:t>
            </w:r>
            <w:proofErr w:type="spellEnd"/>
            <w:proofErr w:type="gramEnd"/>
            <w:r w:rsidRPr="00AF5D9F">
              <w:rPr>
                <w:szCs w:val="28"/>
              </w:rPr>
              <w:t xml:space="preserve">/с 40502810900060021017 </w:t>
            </w:r>
          </w:p>
          <w:p w:rsidR="003B2698" w:rsidRPr="00AF5D9F" w:rsidRDefault="003B2698" w:rsidP="004B08CA">
            <w:pPr>
              <w:jc w:val="both"/>
              <w:rPr>
                <w:szCs w:val="28"/>
              </w:rPr>
            </w:pPr>
            <w:r w:rsidRPr="00AF5D9F">
              <w:rPr>
                <w:szCs w:val="28"/>
              </w:rPr>
              <w:t xml:space="preserve">в ОАО Банк ВТБ, г. Москва </w:t>
            </w:r>
          </w:p>
          <w:p w:rsidR="003B2698" w:rsidRPr="00AF5D9F" w:rsidRDefault="003B2698" w:rsidP="004B08CA">
            <w:pPr>
              <w:jc w:val="both"/>
              <w:rPr>
                <w:szCs w:val="28"/>
              </w:rPr>
            </w:pPr>
            <w:r w:rsidRPr="00AF5D9F">
              <w:rPr>
                <w:szCs w:val="28"/>
              </w:rPr>
              <w:t xml:space="preserve">к/с 30101810700000000187 </w:t>
            </w:r>
          </w:p>
          <w:p w:rsidR="003B2698" w:rsidRPr="00AF5D9F" w:rsidRDefault="003B2698" w:rsidP="004B08CA">
            <w:pPr>
              <w:jc w:val="both"/>
              <w:rPr>
                <w:szCs w:val="28"/>
              </w:rPr>
            </w:pPr>
            <w:r w:rsidRPr="00AF5D9F">
              <w:rPr>
                <w:szCs w:val="28"/>
              </w:rPr>
              <w:t xml:space="preserve">БИК 044525187 </w:t>
            </w:r>
          </w:p>
          <w:p w:rsidR="003B2698" w:rsidRPr="00AF5D9F" w:rsidRDefault="003B2698" w:rsidP="004B08CA">
            <w:pPr>
              <w:jc w:val="both"/>
              <w:rPr>
                <w:szCs w:val="28"/>
              </w:rPr>
            </w:pPr>
            <w:r w:rsidRPr="00AF5D9F">
              <w:rPr>
                <w:szCs w:val="28"/>
              </w:rPr>
              <w:t xml:space="preserve">Телефон: (495) 786-73-61 </w:t>
            </w:r>
          </w:p>
          <w:p w:rsidR="003B2698" w:rsidRPr="00AF5D9F" w:rsidRDefault="003B2698" w:rsidP="004B08CA">
            <w:pPr>
              <w:jc w:val="both"/>
              <w:rPr>
                <w:szCs w:val="28"/>
              </w:rPr>
            </w:pPr>
            <w:r w:rsidRPr="00AF5D9F">
              <w:rPr>
                <w:szCs w:val="28"/>
              </w:rPr>
              <w:t>Факс: (495) 954-84-22</w:t>
            </w:r>
          </w:p>
        </w:tc>
        <w:tc>
          <w:tcPr>
            <w:tcW w:w="4394" w:type="dxa"/>
          </w:tcPr>
          <w:p w:rsidR="003B2698" w:rsidRPr="00AF5D9F" w:rsidRDefault="003B2698" w:rsidP="004B08CA">
            <w:pPr>
              <w:jc w:val="both"/>
              <w:rPr>
                <w:szCs w:val="28"/>
                <w:u w:val="single"/>
              </w:rPr>
            </w:pPr>
            <w:r w:rsidRPr="00AF5D9F">
              <w:rPr>
                <w:szCs w:val="28"/>
              </w:rPr>
              <w:t xml:space="preserve">      </w:t>
            </w:r>
            <w:r w:rsidRPr="00AF5D9F">
              <w:rPr>
                <w:szCs w:val="28"/>
                <w:u w:val="single"/>
              </w:rPr>
              <w:t xml:space="preserve">«  </w:t>
            </w:r>
            <w:r w:rsidR="00DF2F75">
              <w:rPr>
                <w:szCs w:val="28"/>
                <w:u w:val="single"/>
              </w:rPr>
              <w:t xml:space="preserve">           </w:t>
            </w:r>
            <w:r w:rsidRPr="00AF5D9F">
              <w:rPr>
                <w:szCs w:val="28"/>
                <w:u w:val="single"/>
              </w:rPr>
              <w:t xml:space="preserve">            »</w:t>
            </w:r>
          </w:p>
        </w:tc>
      </w:tr>
    </w:tbl>
    <w:p w:rsidR="003B2698" w:rsidRPr="00AF5D9F" w:rsidRDefault="003B2698" w:rsidP="003B2698">
      <w:pPr>
        <w:rPr>
          <w:color w:val="000000"/>
          <w:szCs w:val="28"/>
        </w:rPr>
      </w:pPr>
    </w:p>
    <w:p w:rsidR="003B2698" w:rsidRPr="00AF5D9F" w:rsidRDefault="003B2698" w:rsidP="003B2698">
      <w:pPr>
        <w:rPr>
          <w:color w:val="000000"/>
          <w:szCs w:val="28"/>
        </w:rPr>
      </w:pPr>
      <w:r w:rsidRPr="00AF5D9F">
        <w:rPr>
          <w:szCs w:val="28"/>
        </w:rPr>
        <w:t xml:space="preserve">        Заказчик:</w:t>
      </w:r>
      <w:r w:rsidR="00DF2F75">
        <w:rPr>
          <w:szCs w:val="28"/>
        </w:rPr>
        <w:tab/>
      </w:r>
      <w:r w:rsidR="00DF2F75">
        <w:rPr>
          <w:szCs w:val="28"/>
        </w:rPr>
        <w:tab/>
      </w:r>
      <w:r w:rsidR="00DF2F75">
        <w:rPr>
          <w:szCs w:val="28"/>
        </w:rPr>
        <w:tab/>
      </w:r>
      <w:r w:rsidR="00DF2F75">
        <w:rPr>
          <w:szCs w:val="28"/>
        </w:rPr>
        <w:tab/>
      </w:r>
      <w:r w:rsidR="00DF2F75">
        <w:rPr>
          <w:szCs w:val="28"/>
        </w:rPr>
        <w:tab/>
        <w:t xml:space="preserve">     </w:t>
      </w:r>
      <w:r w:rsidR="00DF2F75">
        <w:rPr>
          <w:szCs w:val="28"/>
        </w:rPr>
        <w:tab/>
        <w:t xml:space="preserve"> </w:t>
      </w:r>
      <w:r w:rsidRPr="00AF5D9F">
        <w:rPr>
          <w:szCs w:val="28"/>
        </w:rPr>
        <w:t>Участник конкурса:</w:t>
      </w:r>
    </w:p>
    <w:p w:rsidR="003B2698" w:rsidRPr="00AF5D9F" w:rsidRDefault="003B2698" w:rsidP="003B2698">
      <w:pPr>
        <w:rPr>
          <w:color w:val="000000"/>
          <w:szCs w:val="28"/>
        </w:rPr>
      </w:pPr>
      <w:r w:rsidRPr="00AF5D9F">
        <w:rPr>
          <w:color w:val="000000"/>
          <w:szCs w:val="28"/>
        </w:rPr>
        <w:t xml:space="preserve">        ФГУП «</w:t>
      </w:r>
      <w:proofErr w:type="spellStart"/>
      <w:r w:rsidRPr="00AF5D9F">
        <w:rPr>
          <w:color w:val="000000"/>
          <w:szCs w:val="28"/>
        </w:rPr>
        <w:t>Гознак</w:t>
      </w:r>
      <w:proofErr w:type="spellEnd"/>
      <w:r w:rsidRPr="00AF5D9F">
        <w:rPr>
          <w:color w:val="000000"/>
          <w:szCs w:val="28"/>
        </w:rPr>
        <w:t xml:space="preserve">»                             </w:t>
      </w:r>
      <w:r w:rsidR="00DF2F75">
        <w:rPr>
          <w:color w:val="000000"/>
          <w:szCs w:val="28"/>
        </w:rPr>
        <w:t xml:space="preserve">                  </w:t>
      </w:r>
      <w:r w:rsidRPr="00AF5D9F">
        <w:rPr>
          <w:color w:val="000000"/>
          <w:szCs w:val="28"/>
        </w:rPr>
        <w:t xml:space="preserve">«     </w:t>
      </w:r>
      <w:r w:rsidR="00DF2F75">
        <w:rPr>
          <w:color w:val="000000"/>
          <w:szCs w:val="28"/>
        </w:rPr>
        <w:t xml:space="preserve">                       </w:t>
      </w:r>
      <w:r w:rsidRPr="00AF5D9F">
        <w:rPr>
          <w:color w:val="000000"/>
          <w:szCs w:val="28"/>
        </w:rPr>
        <w:t xml:space="preserve"> »</w:t>
      </w:r>
    </w:p>
    <w:p w:rsidR="00DF2F75" w:rsidRPr="00AF5D9F" w:rsidRDefault="003B2698" w:rsidP="00DF2F75">
      <w:pPr>
        <w:rPr>
          <w:color w:val="000000"/>
          <w:szCs w:val="28"/>
        </w:rPr>
      </w:pPr>
      <w:r w:rsidRPr="00AF5D9F">
        <w:rPr>
          <w:color w:val="000000"/>
          <w:szCs w:val="28"/>
        </w:rPr>
        <w:t xml:space="preserve">        </w:t>
      </w:r>
      <w:r w:rsidR="006C1FCA" w:rsidRPr="00AF5D9F">
        <w:rPr>
          <w:color w:val="000000"/>
          <w:szCs w:val="28"/>
        </w:rPr>
        <w:t xml:space="preserve">Заместитель </w:t>
      </w:r>
      <w:proofErr w:type="gramStart"/>
      <w:r w:rsidR="006C1FCA" w:rsidRPr="00AF5D9F">
        <w:rPr>
          <w:color w:val="000000"/>
          <w:szCs w:val="28"/>
        </w:rPr>
        <w:t>ге</w:t>
      </w:r>
      <w:r w:rsidRPr="00AF5D9F">
        <w:rPr>
          <w:color w:val="000000"/>
          <w:szCs w:val="28"/>
        </w:rPr>
        <w:t>неральн</w:t>
      </w:r>
      <w:r w:rsidR="006C1FCA" w:rsidRPr="00AF5D9F">
        <w:rPr>
          <w:color w:val="000000"/>
          <w:szCs w:val="28"/>
        </w:rPr>
        <w:t>ого</w:t>
      </w:r>
      <w:proofErr w:type="gramEnd"/>
      <w:r w:rsidR="00DF2F75">
        <w:rPr>
          <w:color w:val="000000"/>
          <w:szCs w:val="28"/>
        </w:rPr>
        <w:t xml:space="preserve">                              </w:t>
      </w:r>
      <w:r w:rsidR="00DF2F75" w:rsidRPr="00AF5D9F">
        <w:rPr>
          <w:color w:val="000000"/>
          <w:szCs w:val="28"/>
        </w:rPr>
        <w:t>Генеральный директор</w:t>
      </w:r>
    </w:p>
    <w:p w:rsidR="003B2698" w:rsidRPr="00AF5D9F" w:rsidRDefault="003B2698" w:rsidP="003B2698">
      <w:pPr>
        <w:rPr>
          <w:color w:val="000000"/>
          <w:szCs w:val="28"/>
        </w:rPr>
      </w:pPr>
      <w:r w:rsidRPr="00AF5D9F">
        <w:rPr>
          <w:color w:val="000000"/>
          <w:szCs w:val="28"/>
        </w:rPr>
        <w:t xml:space="preserve"> </w:t>
      </w:r>
      <w:r w:rsidR="00DF2F75">
        <w:rPr>
          <w:color w:val="000000"/>
          <w:szCs w:val="28"/>
        </w:rPr>
        <w:t xml:space="preserve">       </w:t>
      </w:r>
      <w:r w:rsidRPr="00AF5D9F">
        <w:rPr>
          <w:color w:val="000000"/>
          <w:szCs w:val="28"/>
        </w:rPr>
        <w:t>директор</w:t>
      </w:r>
      <w:r w:rsidR="006C1FCA" w:rsidRPr="00AF5D9F">
        <w:rPr>
          <w:color w:val="000000"/>
          <w:szCs w:val="28"/>
        </w:rPr>
        <w:t>а</w:t>
      </w:r>
      <w:r w:rsidRPr="00AF5D9F">
        <w:rPr>
          <w:color w:val="000000"/>
          <w:szCs w:val="28"/>
        </w:rPr>
        <w:t xml:space="preserve"> </w:t>
      </w:r>
      <w:r w:rsidR="00DF2F75">
        <w:rPr>
          <w:color w:val="000000"/>
          <w:szCs w:val="28"/>
        </w:rPr>
        <w:t xml:space="preserve"> по производству</w:t>
      </w:r>
      <w:r w:rsidRPr="00AF5D9F">
        <w:rPr>
          <w:color w:val="000000"/>
          <w:szCs w:val="28"/>
        </w:rPr>
        <w:t xml:space="preserve">                         </w:t>
      </w:r>
    </w:p>
    <w:p w:rsidR="003B2698" w:rsidRDefault="003B2698" w:rsidP="003B2698">
      <w:pPr>
        <w:rPr>
          <w:color w:val="000000"/>
          <w:szCs w:val="28"/>
        </w:rPr>
      </w:pPr>
      <w:r w:rsidRPr="00AF5D9F">
        <w:rPr>
          <w:color w:val="000000"/>
          <w:szCs w:val="28"/>
        </w:rPr>
        <w:t xml:space="preserve">       ________________ А.</w:t>
      </w:r>
      <w:r w:rsidR="006C1FCA" w:rsidRPr="00AF5D9F">
        <w:rPr>
          <w:color w:val="000000"/>
          <w:szCs w:val="28"/>
        </w:rPr>
        <w:t>М</w:t>
      </w:r>
      <w:r w:rsidRPr="00AF5D9F">
        <w:rPr>
          <w:color w:val="000000"/>
          <w:szCs w:val="28"/>
        </w:rPr>
        <w:t xml:space="preserve">. </w:t>
      </w:r>
      <w:r w:rsidR="006C1FCA" w:rsidRPr="00AF5D9F">
        <w:rPr>
          <w:color w:val="000000"/>
          <w:szCs w:val="28"/>
        </w:rPr>
        <w:t>Гончаров</w:t>
      </w:r>
      <w:r w:rsidRPr="00AF5D9F">
        <w:rPr>
          <w:color w:val="000000"/>
          <w:szCs w:val="28"/>
        </w:rPr>
        <w:t xml:space="preserve"> </w:t>
      </w:r>
      <w:r w:rsidR="00DF2F75">
        <w:rPr>
          <w:color w:val="000000"/>
          <w:szCs w:val="28"/>
        </w:rPr>
        <w:t xml:space="preserve">                 </w:t>
      </w:r>
      <w:r w:rsidRPr="00AF5D9F">
        <w:rPr>
          <w:color w:val="000000"/>
          <w:szCs w:val="28"/>
        </w:rPr>
        <w:t xml:space="preserve">_____________    </w:t>
      </w:r>
    </w:p>
    <w:p w:rsidR="00DF2F75" w:rsidRPr="00AF5D9F" w:rsidRDefault="00DF2F75" w:rsidP="003B2698">
      <w:pPr>
        <w:rPr>
          <w:color w:val="000000"/>
          <w:szCs w:val="28"/>
        </w:rPr>
      </w:pPr>
    </w:p>
    <w:p w:rsidR="003D105A" w:rsidRDefault="003D105A" w:rsidP="007A4205">
      <w:pPr>
        <w:pStyle w:val="aff3"/>
        <w:numPr>
          <w:ilvl w:val="0"/>
          <w:numId w:val="38"/>
        </w:numPr>
        <w:suppressLineNumbers/>
        <w:suppressAutoHyphens/>
        <w:contextualSpacing/>
        <w:jc w:val="right"/>
      </w:pPr>
    </w:p>
    <w:p w:rsidR="003D105A" w:rsidRDefault="003D105A" w:rsidP="00BB2D45">
      <w:pPr>
        <w:suppressLineNumbers/>
        <w:suppressAutoHyphens/>
        <w:contextualSpacing/>
      </w:pPr>
    </w:p>
    <w:p w:rsidR="003D105A" w:rsidRDefault="003D105A" w:rsidP="00BB2D45">
      <w:pPr>
        <w:tabs>
          <w:tab w:val="center" w:pos="4536"/>
        </w:tabs>
        <w:contextualSpacing/>
        <w:jc w:val="right"/>
        <w:rPr>
          <w:sz w:val="24"/>
        </w:rPr>
      </w:pPr>
      <w:r>
        <w:rPr>
          <w:sz w:val="24"/>
        </w:rPr>
        <w:t>к конкурсной документации</w:t>
      </w:r>
    </w:p>
    <w:p w:rsidR="003D105A" w:rsidRPr="0062738E" w:rsidRDefault="003D105A" w:rsidP="00BB2D45">
      <w:pPr>
        <w:tabs>
          <w:tab w:val="center" w:pos="4536"/>
        </w:tabs>
        <w:contextualSpacing/>
        <w:rPr>
          <w:i/>
          <w:sz w:val="24"/>
        </w:rPr>
      </w:pPr>
      <w:r w:rsidRPr="007F7BE0">
        <w:rPr>
          <w:i/>
          <w:sz w:val="24"/>
          <w:lang w:val="en-US"/>
        </w:rPr>
        <w:t>SAMPLE</w:t>
      </w:r>
      <w:r w:rsidRPr="0062738E">
        <w:rPr>
          <w:i/>
          <w:sz w:val="24"/>
        </w:rPr>
        <w:t xml:space="preserve"> / </w:t>
      </w:r>
      <w:r w:rsidRPr="007F7BE0">
        <w:rPr>
          <w:i/>
          <w:sz w:val="24"/>
        </w:rPr>
        <w:t>ОБРАЗЕЦ</w:t>
      </w:r>
    </w:p>
    <w:p w:rsidR="003D105A" w:rsidRPr="0062738E" w:rsidRDefault="003D105A" w:rsidP="00BB2D45">
      <w:pPr>
        <w:tabs>
          <w:tab w:val="center" w:pos="4536"/>
        </w:tabs>
        <w:spacing w:after="240"/>
        <w:contextualSpacing/>
        <w:jc w:val="center"/>
        <w:rPr>
          <w:b/>
        </w:rPr>
      </w:pPr>
    </w:p>
    <w:p w:rsidR="003D105A" w:rsidRPr="008737E6" w:rsidRDefault="003D105A" w:rsidP="00BB2D45">
      <w:pPr>
        <w:contextualSpacing/>
        <w:jc w:val="center"/>
        <w:rPr>
          <w:b/>
        </w:rPr>
      </w:pPr>
      <w:r w:rsidRPr="008737E6">
        <w:rPr>
          <w:b/>
        </w:rPr>
        <w:t>CERTIFICATE</w:t>
      </w:r>
      <w:r w:rsidRPr="0062738E">
        <w:rPr>
          <w:b/>
        </w:rPr>
        <w:t xml:space="preserve"> / </w:t>
      </w:r>
      <w:r w:rsidRPr="008737E6">
        <w:rPr>
          <w:b/>
        </w:rPr>
        <w:t>СВИДЕТЕЛЬСТВО</w:t>
      </w:r>
    </w:p>
    <w:p w:rsidR="003D105A" w:rsidRPr="0062738E" w:rsidRDefault="003D105A" w:rsidP="00BB2D45">
      <w:pPr>
        <w:tabs>
          <w:tab w:val="center" w:pos="4536"/>
        </w:tabs>
        <w:spacing w:after="240"/>
        <w:contextualSpacing/>
        <w:jc w:val="center"/>
        <w:rPr>
          <w:b/>
        </w:rPr>
      </w:pPr>
    </w:p>
    <w:tbl>
      <w:tblPr>
        <w:tblW w:w="10132" w:type="dxa"/>
        <w:tblLook w:val="00A0"/>
      </w:tblPr>
      <w:tblGrid>
        <w:gridCol w:w="5066"/>
        <w:gridCol w:w="5066"/>
      </w:tblGrid>
      <w:tr w:rsidR="003D105A" w:rsidRPr="007F7BE0" w:rsidTr="00BB2D45">
        <w:trPr>
          <w:trHeight w:val="6862"/>
        </w:trPr>
        <w:tc>
          <w:tcPr>
            <w:tcW w:w="5066" w:type="dxa"/>
          </w:tcPr>
          <w:p w:rsidR="003D105A" w:rsidRPr="007423AE" w:rsidRDefault="003D105A" w:rsidP="009A6AAA">
            <w:pPr>
              <w:contextualSpacing/>
              <w:rPr>
                <w:sz w:val="22"/>
              </w:rPr>
            </w:pPr>
            <w:r w:rsidRPr="007423AE">
              <w:rPr>
                <w:sz w:val="22"/>
                <w:szCs w:val="22"/>
              </w:rPr>
              <w:t>Настоящим подтверждаем, что компания: имеет главный офис в __</w:t>
            </w:r>
          </w:p>
          <w:p w:rsidR="003D105A" w:rsidRPr="007423AE" w:rsidRDefault="003D105A" w:rsidP="009A6AAA">
            <w:pPr>
              <w:contextualSpacing/>
              <w:rPr>
                <w:sz w:val="22"/>
              </w:rPr>
            </w:pPr>
            <w:r w:rsidRPr="007423AE">
              <w:rPr>
                <w:sz w:val="22"/>
                <w:szCs w:val="22"/>
              </w:rPr>
              <w:t xml:space="preserve">и </w:t>
            </w:r>
            <w:proofErr w:type="gramStart"/>
            <w:r w:rsidRPr="007423AE">
              <w:rPr>
                <w:sz w:val="22"/>
                <w:szCs w:val="22"/>
              </w:rPr>
              <w:t>зарегистрирована</w:t>
            </w:r>
            <w:proofErr w:type="gramEnd"/>
            <w:r w:rsidRPr="007423AE">
              <w:rPr>
                <w:sz w:val="22"/>
                <w:szCs w:val="22"/>
              </w:rPr>
              <w:t xml:space="preserve"> для налоговых целей под номером: </w:t>
            </w:r>
          </w:p>
          <w:p w:rsidR="003D105A" w:rsidRPr="007423AE" w:rsidRDefault="003D105A" w:rsidP="009A6AAA">
            <w:pPr>
              <w:contextualSpacing/>
              <w:rPr>
                <w:sz w:val="22"/>
              </w:rPr>
            </w:pPr>
          </w:p>
          <w:p w:rsidR="003D105A" w:rsidRPr="007423AE" w:rsidRDefault="003D105A" w:rsidP="009A6AAA">
            <w:pPr>
              <w:contextualSpacing/>
              <w:rPr>
                <w:sz w:val="22"/>
              </w:rPr>
            </w:pPr>
            <w:r w:rsidRPr="007423AE">
              <w:rPr>
                <w:sz w:val="22"/>
                <w:szCs w:val="22"/>
              </w:rPr>
              <w:t>Вышеуказанная компания подлежит обложению кантональными, местными и федеральными налогами на чистую прибыль, а также кантональными и местными налогами на капитал.</w:t>
            </w:r>
          </w:p>
          <w:p w:rsidR="003D105A" w:rsidRPr="007423AE" w:rsidRDefault="003D105A" w:rsidP="009A6AAA">
            <w:pPr>
              <w:contextualSpacing/>
              <w:rPr>
                <w:sz w:val="22"/>
              </w:rPr>
            </w:pPr>
          </w:p>
          <w:p w:rsidR="003D105A" w:rsidRPr="007423AE" w:rsidRDefault="003D105A" w:rsidP="009A6AAA">
            <w:pPr>
              <w:contextualSpacing/>
              <w:rPr>
                <w:sz w:val="22"/>
              </w:rPr>
            </w:pPr>
            <w:r w:rsidRPr="007423AE">
              <w:rPr>
                <w:sz w:val="22"/>
                <w:szCs w:val="22"/>
              </w:rPr>
              <w:t>Компетентные налоговые органы правомочны облагать Компанию налогом на ее доходы.</w:t>
            </w:r>
          </w:p>
          <w:p w:rsidR="003D105A" w:rsidRPr="007423AE" w:rsidRDefault="003D105A" w:rsidP="009A6AAA">
            <w:pPr>
              <w:contextualSpacing/>
              <w:rPr>
                <w:sz w:val="22"/>
              </w:rPr>
            </w:pPr>
          </w:p>
          <w:p w:rsidR="003D105A" w:rsidRPr="007423AE" w:rsidRDefault="003D105A" w:rsidP="009A6AAA">
            <w:pPr>
              <w:contextualSpacing/>
              <w:rPr>
                <w:sz w:val="22"/>
              </w:rPr>
            </w:pPr>
            <w:r w:rsidRPr="007423AE">
              <w:rPr>
                <w:sz w:val="22"/>
                <w:szCs w:val="22"/>
              </w:rPr>
              <w:t xml:space="preserve">Настоящим подтверждаем, что компания____ в действительности имеет (имела) постоянное местопребывание в ___ в период </w:t>
            </w:r>
            <w:proofErr w:type="gramStart"/>
            <w:r w:rsidRPr="007423AE">
              <w:rPr>
                <w:sz w:val="22"/>
                <w:szCs w:val="22"/>
              </w:rPr>
              <w:t>с</w:t>
            </w:r>
            <w:proofErr w:type="gramEnd"/>
            <w:r w:rsidRPr="007423AE">
              <w:rPr>
                <w:sz w:val="22"/>
                <w:szCs w:val="22"/>
              </w:rPr>
              <w:t xml:space="preserve"> __ </w:t>
            </w:r>
            <w:proofErr w:type="gramStart"/>
            <w:r w:rsidRPr="007423AE">
              <w:rPr>
                <w:sz w:val="22"/>
                <w:szCs w:val="22"/>
              </w:rPr>
              <w:t>по</w:t>
            </w:r>
            <w:proofErr w:type="gramEnd"/>
            <w:r w:rsidRPr="007423AE">
              <w:rPr>
                <w:sz w:val="22"/>
                <w:szCs w:val="22"/>
              </w:rPr>
              <w:t xml:space="preserve"> настоящее время в смысле, подразумеваемом Конвенцией о двойном налогообложении между СССР/Российской Федерацией и Швейцарией.</w:t>
            </w:r>
          </w:p>
          <w:p w:rsidR="003D105A" w:rsidRPr="007423AE" w:rsidRDefault="003D105A" w:rsidP="009A6AAA">
            <w:pPr>
              <w:contextualSpacing/>
              <w:rPr>
                <w:sz w:val="22"/>
              </w:rPr>
            </w:pPr>
          </w:p>
          <w:p w:rsidR="003D105A" w:rsidRPr="007423AE" w:rsidRDefault="003D105A" w:rsidP="009A6AAA">
            <w:pPr>
              <w:contextualSpacing/>
              <w:rPr>
                <w:sz w:val="22"/>
              </w:rPr>
            </w:pPr>
            <w:r w:rsidRPr="007423AE">
              <w:rPr>
                <w:sz w:val="22"/>
                <w:szCs w:val="22"/>
              </w:rPr>
              <w:t>Данное свидетельство действительно на фискальный период ___</w:t>
            </w:r>
          </w:p>
        </w:tc>
        <w:tc>
          <w:tcPr>
            <w:tcW w:w="5066" w:type="dxa"/>
          </w:tcPr>
          <w:p w:rsidR="003D105A" w:rsidRPr="007423AE" w:rsidRDefault="003D105A" w:rsidP="009A6AAA">
            <w:pPr>
              <w:contextualSpacing/>
              <w:rPr>
                <w:sz w:val="22"/>
                <w:lang w:val="en-US"/>
              </w:rPr>
            </w:pPr>
            <w:r w:rsidRPr="007423AE">
              <w:rPr>
                <w:sz w:val="22"/>
                <w:szCs w:val="22"/>
                <w:lang w:val="en-US"/>
              </w:rPr>
              <w:t>We hereby certify that the Company: __</w:t>
            </w:r>
          </w:p>
          <w:p w:rsidR="003D105A" w:rsidRPr="007423AE" w:rsidRDefault="003D105A" w:rsidP="009A6AAA">
            <w:pPr>
              <w:contextualSpacing/>
              <w:rPr>
                <w:sz w:val="22"/>
                <w:lang w:val="en-US"/>
              </w:rPr>
            </w:pPr>
            <w:r w:rsidRPr="007423AE">
              <w:rPr>
                <w:sz w:val="22"/>
                <w:szCs w:val="22"/>
                <w:lang w:val="en-US"/>
              </w:rPr>
              <w:t>Has its head office in ___</w:t>
            </w:r>
          </w:p>
          <w:p w:rsidR="003D105A" w:rsidRPr="007423AE" w:rsidRDefault="003D105A" w:rsidP="009A6AAA">
            <w:pPr>
              <w:contextualSpacing/>
              <w:rPr>
                <w:sz w:val="22"/>
                <w:lang w:val="en-US"/>
              </w:rPr>
            </w:pPr>
            <w:r w:rsidRPr="007423AE">
              <w:rPr>
                <w:sz w:val="22"/>
                <w:szCs w:val="22"/>
                <w:lang w:val="en-US"/>
              </w:rPr>
              <w:t>And is registered for tax purposes under number:</w:t>
            </w:r>
          </w:p>
          <w:p w:rsidR="003D105A" w:rsidRPr="007423AE" w:rsidRDefault="003D105A" w:rsidP="009A6AAA">
            <w:pPr>
              <w:contextualSpacing/>
              <w:rPr>
                <w:sz w:val="22"/>
                <w:lang w:val="en-US"/>
              </w:rPr>
            </w:pPr>
          </w:p>
          <w:p w:rsidR="003D105A" w:rsidRPr="007423AE" w:rsidRDefault="003D105A" w:rsidP="009A6AAA">
            <w:pPr>
              <w:contextualSpacing/>
              <w:rPr>
                <w:sz w:val="22"/>
                <w:lang w:val="en-US"/>
              </w:rPr>
            </w:pPr>
          </w:p>
          <w:p w:rsidR="003D105A" w:rsidRPr="007423AE" w:rsidRDefault="003D105A" w:rsidP="009A6AAA">
            <w:pPr>
              <w:contextualSpacing/>
              <w:rPr>
                <w:sz w:val="22"/>
                <w:lang w:val="en-US"/>
              </w:rPr>
            </w:pPr>
            <w:r w:rsidRPr="007423AE">
              <w:rPr>
                <w:sz w:val="22"/>
                <w:szCs w:val="22"/>
                <w:lang w:val="en-US"/>
              </w:rPr>
              <w:t>The above mentioned company is subject to cantonal, communal and federal income taxes on net profit as well as cantonal and communal capital taxes.</w:t>
            </w:r>
          </w:p>
          <w:p w:rsidR="003D105A" w:rsidRPr="007423AE" w:rsidRDefault="003D105A" w:rsidP="009A6AAA">
            <w:pPr>
              <w:contextualSpacing/>
              <w:rPr>
                <w:sz w:val="22"/>
                <w:lang w:val="en-US"/>
              </w:rPr>
            </w:pPr>
          </w:p>
          <w:p w:rsidR="003D105A" w:rsidRPr="007423AE" w:rsidRDefault="003D105A" w:rsidP="009A6AAA">
            <w:pPr>
              <w:contextualSpacing/>
              <w:rPr>
                <w:sz w:val="22"/>
                <w:lang w:val="en-US"/>
              </w:rPr>
            </w:pPr>
            <w:r w:rsidRPr="007423AE">
              <w:rPr>
                <w:sz w:val="22"/>
                <w:szCs w:val="22"/>
                <w:lang w:val="en-US"/>
              </w:rPr>
              <w:t>The relevant fiscal Authorities are qualified and competent for taxing the company on its revenues.</w:t>
            </w:r>
          </w:p>
          <w:p w:rsidR="003D105A" w:rsidRPr="007423AE" w:rsidRDefault="003D105A" w:rsidP="009A6AAA">
            <w:pPr>
              <w:contextualSpacing/>
              <w:rPr>
                <w:sz w:val="22"/>
                <w:lang w:val="en-US"/>
              </w:rPr>
            </w:pPr>
          </w:p>
          <w:p w:rsidR="003D105A" w:rsidRPr="007423AE" w:rsidRDefault="003D105A" w:rsidP="009A6AAA">
            <w:pPr>
              <w:contextualSpacing/>
              <w:rPr>
                <w:sz w:val="22"/>
                <w:lang w:val="en-US"/>
              </w:rPr>
            </w:pPr>
            <w:r w:rsidRPr="007423AE">
              <w:rPr>
                <w:sz w:val="22"/>
                <w:szCs w:val="22"/>
                <w:lang w:val="en-US"/>
              </w:rPr>
              <w:t>It is hereby confirmed that the company ___ is (was) in fact permanently resident in ___ during the period from ___ till today in the sense implied in the Double Taxation Convention between the USSR / Russian Federation and Switzerland.</w:t>
            </w:r>
          </w:p>
          <w:p w:rsidR="003D105A" w:rsidRPr="007423AE" w:rsidRDefault="003D105A" w:rsidP="009A6AAA">
            <w:pPr>
              <w:contextualSpacing/>
              <w:rPr>
                <w:sz w:val="22"/>
                <w:lang w:val="en-US"/>
              </w:rPr>
            </w:pPr>
          </w:p>
          <w:p w:rsidR="003D105A" w:rsidRPr="007423AE" w:rsidRDefault="003D105A" w:rsidP="009A6AAA">
            <w:pPr>
              <w:contextualSpacing/>
              <w:rPr>
                <w:sz w:val="22"/>
                <w:lang w:val="en-US"/>
              </w:rPr>
            </w:pPr>
          </w:p>
          <w:p w:rsidR="003D105A" w:rsidRPr="007423AE" w:rsidRDefault="003D105A" w:rsidP="009A6AAA">
            <w:pPr>
              <w:contextualSpacing/>
              <w:rPr>
                <w:sz w:val="22"/>
                <w:lang w:val="en-US"/>
              </w:rPr>
            </w:pPr>
          </w:p>
          <w:p w:rsidR="003D105A" w:rsidRPr="007423AE" w:rsidRDefault="003D105A" w:rsidP="009A6AAA">
            <w:pPr>
              <w:contextualSpacing/>
              <w:rPr>
                <w:sz w:val="22"/>
                <w:lang w:val="en-US"/>
              </w:rPr>
            </w:pPr>
            <w:r w:rsidRPr="007423AE">
              <w:rPr>
                <w:sz w:val="22"/>
                <w:szCs w:val="22"/>
                <w:lang w:val="en-US"/>
              </w:rPr>
              <w:t>This certificate is available for the fiscal period _____</w:t>
            </w:r>
          </w:p>
          <w:p w:rsidR="003D105A" w:rsidRPr="007423AE" w:rsidRDefault="003D105A" w:rsidP="009A6AAA">
            <w:pPr>
              <w:contextualSpacing/>
              <w:rPr>
                <w:sz w:val="22"/>
                <w:lang w:val="en-US"/>
              </w:rPr>
            </w:pPr>
          </w:p>
          <w:p w:rsidR="003D105A" w:rsidRPr="007423AE" w:rsidRDefault="003D105A" w:rsidP="009A6AAA">
            <w:pPr>
              <w:contextualSpacing/>
              <w:rPr>
                <w:sz w:val="22"/>
                <w:lang w:val="en-US"/>
              </w:rPr>
            </w:pPr>
            <w:r w:rsidRPr="007423AE">
              <w:rPr>
                <w:sz w:val="22"/>
                <w:szCs w:val="22"/>
                <w:lang w:val="en-US"/>
              </w:rPr>
              <w:t xml:space="preserve">Stamp impression </w:t>
            </w:r>
          </w:p>
          <w:p w:rsidR="003D105A" w:rsidRPr="007423AE" w:rsidRDefault="003D105A" w:rsidP="009A6AAA">
            <w:pPr>
              <w:contextualSpacing/>
              <w:rPr>
                <w:sz w:val="22"/>
                <w:lang w:val="en-US"/>
              </w:rPr>
            </w:pPr>
            <w:r w:rsidRPr="007423AE">
              <w:rPr>
                <w:sz w:val="22"/>
                <w:szCs w:val="22"/>
                <w:lang w:val="en-US"/>
              </w:rPr>
              <w:t>(Post)</w:t>
            </w:r>
          </w:p>
          <w:p w:rsidR="003D105A" w:rsidRPr="007423AE" w:rsidRDefault="003D105A" w:rsidP="009A6AAA">
            <w:pPr>
              <w:contextualSpacing/>
              <w:rPr>
                <w:sz w:val="22"/>
                <w:lang w:val="en-US"/>
              </w:rPr>
            </w:pPr>
            <w:r w:rsidRPr="007423AE">
              <w:rPr>
                <w:sz w:val="22"/>
                <w:szCs w:val="22"/>
                <w:lang w:val="en-US"/>
              </w:rPr>
              <w:t>(personal signature)</w:t>
            </w:r>
          </w:p>
          <w:p w:rsidR="003D105A" w:rsidRPr="007423AE" w:rsidRDefault="003D105A" w:rsidP="00BB2D45">
            <w:pPr>
              <w:contextualSpacing/>
              <w:rPr>
                <w:sz w:val="22"/>
              </w:rPr>
            </w:pPr>
            <w:r w:rsidRPr="007423AE">
              <w:rPr>
                <w:sz w:val="22"/>
                <w:szCs w:val="22"/>
              </w:rPr>
              <w:t>(</w:t>
            </w:r>
            <w:proofErr w:type="spellStart"/>
            <w:r w:rsidRPr="007423AE">
              <w:rPr>
                <w:sz w:val="22"/>
                <w:szCs w:val="22"/>
              </w:rPr>
              <w:t>initials</w:t>
            </w:r>
            <w:proofErr w:type="spellEnd"/>
            <w:r w:rsidRPr="007423AE">
              <w:rPr>
                <w:sz w:val="22"/>
                <w:szCs w:val="22"/>
              </w:rPr>
              <w:t xml:space="preserve">, </w:t>
            </w:r>
            <w:proofErr w:type="spellStart"/>
            <w:r w:rsidRPr="007423AE">
              <w:rPr>
                <w:sz w:val="22"/>
                <w:szCs w:val="22"/>
              </w:rPr>
              <w:t>surname</w:t>
            </w:r>
            <w:proofErr w:type="spellEnd"/>
            <w:r w:rsidRPr="007423AE">
              <w:rPr>
                <w:sz w:val="22"/>
                <w:szCs w:val="22"/>
              </w:rPr>
              <w:t>)</w:t>
            </w:r>
          </w:p>
        </w:tc>
      </w:tr>
    </w:tbl>
    <w:p w:rsidR="003D105A" w:rsidRPr="007F7BE0" w:rsidRDefault="003D105A" w:rsidP="00BB2D45">
      <w:pPr>
        <w:tabs>
          <w:tab w:val="center" w:pos="4536"/>
        </w:tabs>
        <w:spacing w:after="240"/>
        <w:contextualSpacing/>
        <w:rPr>
          <w:sz w:val="24"/>
          <w:lang w:val="en-US"/>
        </w:rPr>
      </w:pPr>
    </w:p>
    <w:p w:rsidR="003D105A" w:rsidRPr="007F7BE0" w:rsidRDefault="003D105A" w:rsidP="00BB2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right="3595"/>
        <w:contextualSpacing/>
        <w:jc w:val="center"/>
        <w:rPr>
          <w:sz w:val="24"/>
          <w:lang w:val="en-US"/>
        </w:rPr>
      </w:pPr>
      <w:r w:rsidRPr="007F7BE0">
        <w:rPr>
          <w:sz w:val="24"/>
          <w:lang w:val="en-US"/>
        </w:rPr>
        <w:t>APOSTILLE</w:t>
      </w:r>
    </w:p>
    <w:p w:rsidR="003D105A" w:rsidRPr="007F7BE0" w:rsidRDefault="003D105A" w:rsidP="00BB2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right="3595"/>
        <w:contextualSpacing/>
        <w:jc w:val="center"/>
        <w:rPr>
          <w:sz w:val="24"/>
          <w:lang w:val="en-US"/>
        </w:rPr>
      </w:pPr>
      <w:r w:rsidRPr="007F7BE0">
        <w:rPr>
          <w:sz w:val="24"/>
          <w:lang w:val="en-US"/>
        </w:rPr>
        <w:t xml:space="preserve">(Convention de </w:t>
      </w:r>
      <w:smartTag w:uri="urn:schemas-microsoft-com:office:smarttags" w:element="PersonName">
        <w:smartTagPr>
          <w:attr w:name="ProductID" w:val="la Have"/>
        </w:smartTagPr>
        <w:r w:rsidRPr="007F7BE0">
          <w:rPr>
            <w:sz w:val="24"/>
            <w:lang w:val="en-US"/>
          </w:rPr>
          <w:t>la Have</w:t>
        </w:r>
      </w:smartTag>
      <w:r w:rsidRPr="007F7BE0">
        <w:rPr>
          <w:sz w:val="24"/>
          <w:lang w:val="en-US"/>
        </w:rPr>
        <w:t xml:space="preserve"> du 5 </w:t>
      </w:r>
      <w:proofErr w:type="spellStart"/>
      <w:r w:rsidRPr="007F7BE0">
        <w:rPr>
          <w:sz w:val="24"/>
          <w:lang w:val="en-US"/>
        </w:rPr>
        <w:t>octobre</w:t>
      </w:r>
      <w:proofErr w:type="spellEnd"/>
      <w:r w:rsidRPr="007F7BE0">
        <w:rPr>
          <w:sz w:val="24"/>
          <w:lang w:val="en-US"/>
        </w:rPr>
        <w:t xml:space="preserve"> 1961)</w:t>
      </w:r>
    </w:p>
    <w:p w:rsidR="003D105A" w:rsidRPr="007F7BE0" w:rsidRDefault="003D105A" w:rsidP="00BB2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right="3595"/>
        <w:contextualSpacing/>
        <w:jc w:val="center"/>
        <w:rPr>
          <w:sz w:val="24"/>
          <w:lang w:val="en-US"/>
        </w:rPr>
      </w:pPr>
    </w:p>
    <w:p w:rsidR="003D105A" w:rsidRPr="003F5B6D" w:rsidRDefault="003D105A" w:rsidP="00BB2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right="3595"/>
        <w:contextualSpacing/>
        <w:jc w:val="center"/>
        <w:rPr>
          <w:sz w:val="24"/>
          <w:lang w:val="en-US"/>
        </w:rPr>
      </w:pPr>
      <w:r w:rsidRPr="007F7BE0">
        <w:rPr>
          <w:sz w:val="24"/>
          <w:lang w:val="en-US"/>
        </w:rPr>
        <w:t>1. Country</w:t>
      </w:r>
    </w:p>
    <w:p w:rsidR="003D105A" w:rsidRPr="007F7BE0" w:rsidRDefault="003D105A" w:rsidP="00BB2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right="3595"/>
        <w:contextualSpacing/>
        <w:jc w:val="center"/>
        <w:rPr>
          <w:sz w:val="24"/>
          <w:lang w:val="en-US"/>
        </w:rPr>
      </w:pPr>
      <w:r w:rsidRPr="007F7BE0">
        <w:rPr>
          <w:sz w:val="24"/>
          <w:lang w:val="en-US"/>
        </w:rPr>
        <w:t>The present official document</w:t>
      </w:r>
    </w:p>
    <w:p w:rsidR="003D105A" w:rsidRPr="007F7BE0" w:rsidRDefault="003D105A" w:rsidP="00BB2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right="3595"/>
        <w:contextualSpacing/>
        <w:jc w:val="center"/>
        <w:rPr>
          <w:sz w:val="24"/>
          <w:lang w:val="en-US"/>
        </w:rPr>
      </w:pPr>
      <w:r w:rsidRPr="007F7BE0">
        <w:rPr>
          <w:sz w:val="24"/>
          <w:lang w:val="en-US"/>
        </w:rPr>
        <w:t xml:space="preserve">2. </w:t>
      </w:r>
      <w:proofErr w:type="gramStart"/>
      <w:r w:rsidRPr="007F7BE0">
        <w:rPr>
          <w:sz w:val="24"/>
          <w:lang w:val="en-US"/>
        </w:rPr>
        <w:t>was</w:t>
      </w:r>
      <w:proofErr w:type="gramEnd"/>
      <w:r w:rsidRPr="007F7BE0">
        <w:rPr>
          <w:sz w:val="24"/>
          <w:lang w:val="en-US"/>
        </w:rPr>
        <w:t xml:space="preserve"> signed (surname)…………………………………..</w:t>
      </w:r>
    </w:p>
    <w:p w:rsidR="003D105A" w:rsidRPr="007F7BE0" w:rsidRDefault="003D105A" w:rsidP="00BB2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right="3595"/>
        <w:contextualSpacing/>
        <w:jc w:val="center"/>
        <w:rPr>
          <w:sz w:val="24"/>
          <w:lang w:val="en-US"/>
        </w:rPr>
      </w:pPr>
      <w:r w:rsidRPr="007F7BE0">
        <w:rPr>
          <w:sz w:val="24"/>
          <w:lang w:val="en-US"/>
        </w:rPr>
        <w:t xml:space="preserve">3. </w:t>
      </w:r>
      <w:proofErr w:type="gramStart"/>
      <w:r w:rsidRPr="007F7BE0">
        <w:rPr>
          <w:sz w:val="24"/>
          <w:lang w:val="en-US"/>
        </w:rPr>
        <w:t>who</w:t>
      </w:r>
      <w:proofErr w:type="gramEnd"/>
      <w:r w:rsidRPr="007F7BE0">
        <w:rPr>
          <w:sz w:val="24"/>
          <w:lang w:val="en-US"/>
        </w:rPr>
        <w:t xml:space="preserve"> stands……………………………………………...</w:t>
      </w:r>
    </w:p>
    <w:p w:rsidR="003D105A" w:rsidRPr="007F7BE0" w:rsidRDefault="003D105A" w:rsidP="00BB2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right="3595"/>
        <w:contextualSpacing/>
        <w:jc w:val="center"/>
        <w:rPr>
          <w:sz w:val="24"/>
          <w:lang w:val="en-US"/>
        </w:rPr>
      </w:pPr>
      <w:r w:rsidRPr="007F7BE0">
        <w:rPr>
          <w:sz w:val="24"/>
          <w:lang w:val="en-US"/>
        </w:rPr>
        <w:t>4. sealed (denomination of the institution)</w:t>
      </w:r>
    </w:p>
    <w:p w:rsidR="003D105A" w:rsidRPr="007F7BE0" w:rsidRDefault="003D105A" w:rsidP="00BB2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right="3595"/>
        <w:contextualSpacing/>
        <w:jc w:val="center"/>
        <w:rPr>
          <w:sz w:val="24"/>
          <w:lang w:val="en-US"/>
        </w:rPr>
      </w:pPr>
      <w:r w:rsidRPr="007F7BE0">
        <w:rPr>
          <w:sz w:val="24"/>
          <w:lang w:val="en-US"/>
        </w:rPr>
        <w:t>…………………………………………………………….</w:t>
      </w:r>
    </w:p>
    <w:p w:rsidR="003D105A" w:rsidRPr="007F7BE0" w:rsidRDefault="003D105A" w:rsidP="00BB2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right="3595"/>
        <w:contextualSpacing/>
        <w:jc w:val="center"/>
        <w:rPr>
          <w:sz w:val="24"/>
          <w:lang w:val="en-US"/>
        </w:rPr>
      </w:pPr>
      <w:r w:rsidRPr="007F7BE0">
        <w:rPr>
          <w:sz w:val="24"/>
          <w:lang w:val="en-US"/>
        </w:rPr>
        <w:t>Authenticated</w:t>
      </w:r>
    </w:p>
    <w:p w:rsidR="003D105A" w:rsidRPr="007F7BE0" w:rsidRDefault="003D105A" w:rsidP="00BB2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right="3595"/>
        <w:contextualSpacing/>
        <w:jc w:val="center"/>
        <w:rPr>
          <w:sz w:val="24"/>
          <w:lang w:val="en-US"/>
        </w:rPr>
      </w:pPr>
    </w:p>
    <w:p w:rsidR="003D105A" w:rsidRPr="007F7BE0" w:rsidRDefault="003D105A" w:rsidP="00BB2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right="3595"/>
        <w:contextualSpacing/>
        <w:jc w:val="center"/>
        <w:rPr>
          <w:sz w:val="24"/>
          <w:lang w:val="en-US"/>
        </w:rPr>
      </w:pPr>
      <w:smartTag w:uri="urn:schemas-microsoft-com:office:smarttags" w:element="metricconverter">
        <w:smartTagPr>
          <w:attr w:name="ProductID" w:val="5. in"/>
        </w:smartTagPr>
        <w:r w:rsidRPr="007F7BE0">
          <w:rPr>
            <w:sz w:val="24"/>
            <w:lang w:val="en-US"/>
          </w:rPr>
          <w:t>5. in</w:t>
        </w:r>
      </w:smartTag>
      <w:r w:rsidRPr="007F7BE0">
        <w:rPr>
          <w:sz w:val="24"/>
          <w:lang w:val="en-US"/>
        </w:rPr>
        <w:t xml:space="preserve"> 6. (</w:t>
      </w:r>
      <w:proofErr w:type="gramStart"/>
      <w:r w:rsidRPr="007F7BE0">
        <w:rPr>
          <w:sz w:val="24"/>
          <w:lang w:val="en-US"/>
        </w:rPr>
        <w:t>date</w:t>
      </w:r>
      <w:proofErr w:type="gramEnd"/>
      <w:r w:rsidRPr="007F7BE0">
        <w:rPr>
          <w:sz w:val="24"/>
          <w:lang w:val="en-US"/>
        </w:rPr>
        <w:t>)</w:t>
      </w:r>
    </w:p>
    <w:p w:rsidR="003D105A" w:rsidRPr="007F7BE0" w:rsidRDefault="003D105A" w:rsidP="00BB2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right="3595"/>
        <w:contextualSpacing/>
        <w:jc w:val="center"/>
        <w:rPr>
          <w:sz w:val="24"/>
          <w:lang w:val="en-US"/>
        </w:rPr>
      </w:pPr>
      <w:r w:rsidRPr="007F7BE0">
        <w:rPr>
          <w:sz w:val="24"/>
          <w:lang w:val="en-US"/>
        </w:rPr>
        <w:t>7. (</w:t>
      </w:r>
      <w:proofErr w:type="gramStart"/>
      <w:r w:rsidRPr="007F7BE0">
        <w:rPr>
          <w:sz w:val="24"/>
          <w:lang w:val="en-US"/>
        </w:rPr>
        <w:t>denomination</w:t>
      </w:r>
      <w:proofErr w:type="gramEnd"/>
      <w:r w:rsidRPr="007F7BE0">
        <w:rPr>
          <w:sz w:val="24"/>
          <w:lang w:val="en-US"/>
        </w:rPr>
        <w:t xml:space="preserve"> of the witnessing authority)……………</w:t>
      </w:r>
    </w:p>
    <w:p w:rsidR="003D105A" w:rsidRPr="007F7BE0" w:rsidRDefault="003D105A" w:rsidP="00BB2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right="3595"/>
        <w:contextualSpacing/>
        <w:jc w:val="center"/>
        <w:rPr>
          <w:sz w:val="24"/>
          <w:lang w:val="en-US"/>
        </w:rPr>
      </w:pPr>
      <w:r w:rsidRPr="007F7BE0">
        <w:rPr>
          <w:sz w:val="24"/>
          <w:lang w:val="en-US"/>
        </w:rPr>
        <w:t>8. No.</w:t>
      </w:r>
    </w:p>
    <w:p w:rsidR="003D105A" w:rsidRPr="007F7BE0" w:rsidRDefault="003D105A" w:rsidP="00BB2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right="3595"/>
        <w:contextualSpacing/>
        <w:jc w:val="center"/>
        <w:rPr>
          <w:rStyle w:val="FontStyle34"/>
          <w:sz w:val="20"/>
        </w:rPr>
      </w:pPr>
      <w:r w:rsidRPr="007F7BE0">
        <w:rPr>
          <w:sz w:val="24"/>
          <w:lang w:val="en-US"/>
        </w:rPr>
        <w:t>9. Stamp 10. (</w:t>
      </w:r>
      <w:proofErr w:type="gramStart"/>
      <w:r w:rsidRPr="007F7BE0">
        <w:rPr>
          <w:sz w:val="24"/>
          <w:lang w:val="en-US"/>
        </w:rPr>
        <w:t>signature</w:t>
      </w:r>
      <w:proofErr w:type="gramEnd"/>
      <w:r w:rsidRPr="007F7BE0">
        <w:rPr>
          <w:sz w:val="24"/>
          <w:lang w:val="en-US"/>
        </w:rPr>
        <w:t>)</w:t>
      </w:r>
    </w:p>
    <w:sectPr w:rsidR="003D105A" w:rsidRPr="007F7BE0" w:rsidSect="00AC7B82">
      <w:headerReference w:type="even" r:id="rId25"/>
      <w:footerReference w:type="default" r:id="rId26"/>
      <w:pgSz w:w="11906" w:h="16838"/>
      <w:pgMar w:top="244" w:right="851" w:bottom="244" w:left="851" w:header="567" w:footer="567" w:gutter="567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B5B" w:rsidRDefault="00A10B5B" w:rsidP="00A12A3A">
      <w:r>
        <w:separator/>
      </w:r>
    </w:p>
  </w:endnote>
  <w:endnote w:type="continuationSeparator" w:id="0">
    <w:p w:rsidR="00A10B5B" w:rsidRDefault="00A10B5B" w:rsidP="00A12A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4FF" w:rsidRDefault="009034FF" w:rsidP="008B4901">
    <w:pPr>
      <w:pStyle w:val="af6"/>
      <w:jc w:val="center"/>
    </w:pPr>
  </w:p>
  <w:p w:rsidR="009034FF" w:rsidRPr="00395503" w:rsidRDefault="009034FF" w:rsidP="008B4901">
    <w:pPr>
      <w:pStyle w:val="af6"/>
      <w:jc w:val="center"/>
      <w:rPr>
        <w:lang w:val="en-US"/>
      </w:rPr>
    </w:pPr>
    <w:r>
      <w:rPr>
        <w:lang w:val="en-US"/>
      </w:rPr>
      <w:t xml:space="preserve">~ </w:t>
    </w:r>
    <w:fldSimple w:instr=" PAGE   \* MERGEFORMAT ">
      <w:r w:rsidR="00B809A6">
        <w:rPr>
          <w:noProof/>
        </w:rPr>
        <w:t>2</w:t>
      </w:r>
    </w:fldSimple>
    <w:r>
      <w:t xml:space="preserve"> </w:t>
    </w:r>
    <w:r>
      <w:rPr>
        <w:lang w:val="en-US"/>
      </w:rPr>
      <w:t>~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B5B" w:rsidRDefault="00A10B5B" w:rsidP="00A12A3A">
      <w:r>
        <w:separator/>
      </w:r>
    </w:p>
  </w:footnote>
  <w:footnote w:type="continuationSeparator" w:id="0">
    <w:p w:rsidR="00A10B5B" w:rsidRDefault="00A10B5B" w:rsidP="00A12A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4FF" w:rsidRDefault="0035548F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034FF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9034FF" w:rsidRDefault="009034FF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A566B41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FFFFFF89"/>
    <w:multiLevelType w:val="singleLevel"/>
    <w:tmpl w:val="A9B64A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E"/>
    <w:multiLevelType w:val="singleLevel"/>
    <w:tmpl w:val="A35EBEDC"/>
    <w:lvl w:ilvl="0">
      <w:numFmt w:val="bullet"/>
      <w:lvlText w:val="*"/>
      <w:lvlJc w:val="left"/>
    </w:lvl>
  </w:abstractNum>
  <w:abstractNum w:abstractNumId="3">
    <w:nsid w:val="022032C6"/>
    <w:multiLevelType w:val="multilevel"/>
    <w:tmpl w:val="5F188102"/>
    <w:lvl w:ilvl="0">
      <w:start w:val="26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cs="Times New Roman" w:hint="default"/>
        <w:b/>
        <w:i w:val="0"/>
        <w:sz w:val="28"/>
        <w:szCs w:val="28"/>
      </w:rPr>
    </w:lvl>
    <w:lvl w:ilvl="2">
      <w:start w:val="2"/>
      <w:numFmt w:val="decimal"/>
      <w:lvlText w:val="%3)"/>
      <w:lvlJc w:val="left"/>
      <w:pPr>
        <w:ind w:left="426" w:hanging="284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4">
    <w:nsid w:val="0485161D"/>
    <w:multiLevelType w:val="hybridMultilevel"/>
    <w:tmpl w:val="BCB048DA"/>
    <w:lvl w:ilvl="0" w:tplc="4502BDBA">
      <w:start w:val="7"/>
      <w:numFmt w:val="decimal"/>
      <w:lvlText w:val="%1)"/>
      <w:lvlJc w:val="left"/>
      <w:pPr>
        <w:ind w:left="78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566934"/>
    <w:multiLevelType w:val="hybridMultilevel"/>
    <w:tmpl w:val="27DEDF5E"/>
    <w:lvl w:ilvl="0" w:tplc="B8681966">
      <w:start w:val="1"/>
      <w:numFmt w:val="decimal"/>
      <w:lvlText w:val="%1."/>
      <w:lvlJc w:val="left"/>
      <w:rPr>
        <w:rFonts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75D025F"/>
    <w:multiLevelType w:val="hybridMultilevel"/>
    <w:tmpl w:val="52D0907E"/>
    <w:lvl w:ilvl="0" w:tplc="59E4FB88">
      <w:start w:val="1"/>
      <w:numFmt w:val="decimal"/>
      <w:lvlText w:val="%1)"/>
      <w:lvlJc w:val="left"/>
      <w:pPr>
        <w:ind w:left="2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  <w:rPr>
        <w:rFonts w:cs="Times New Roman"/>
      </w:rPr>
    </w:lvl>
  </w:abstractNum>
  <w:abstractNum w:abstractNumId="7">
    <w:nsid w:val="186C0E31"/>
    <w:multiLevelType w:val="hybridMultilevel"/>
    <w:tmpl w:val="D42E75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187D360B"/>
    <w:multiLevelType w:val="multilevel"/>
    <w:tmpl w:val="CD085288"/>
    <w:lvl w:ilvl="0">
      <w:start w:val="1"/>
      <w:numFmt w:val="decimal"/>
      <w:lvlText w:val="%1."/>
      <w:lvlJc w:val="left"/>
      <w:pPr>
        <w:ind w:left="36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64" w:hanging="115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66" w:hanging="115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68" w:hanging="115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970" w:hanging="115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672" w:hanging="115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65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36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423" w:hanging="1800"/>
      </w:pPr>
      <w:rPr>
        <w:rFonts w:cs="Times New Roman" w:hint="default"/>
      </w:rPr>
    </w:lvl>
  </w:abstractNum>
  <w:abstractNum w:abstractNumId="9">
    <w:nsid w:val="19E75F4E"/>
    <w:multiLevelType w:val="hybridMultilevel"/>
    <w:tmpl w:val="A7A62CBC"/>
    <w:lvl w:ilvl="0" w:tplc="22F0CD98">
      <w:start w:val="1"/>
      <w:numFmt w:val="upperLetter"/>
      <w:lvlText w:val="Приложение %1"/>
      <w:lvlJc w:val="right"/>
      <w:pPr>
        <w:ind w:left="8299" w:hanging="360"/>
      </w:pPr>
      <w:rPr>
        <w:rFonts w:cs="Times New Roman" w:hint="default"/>
        <w:b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CA38A6"/>
    <w:multiLevelType w:val="hybridMultilevel"/>
    <w:tmpl w:val="52D0907E"/>
    <w:lvl w:ilvl="0" w:tplc="59E4FB88">
      <w:start w:val="1"/>
      <w:numFmt w:val="decimal"/>
      <w:lvlText w:val="%1)"/>
      <w:lvlJc w:val="left"/>
      <w:pPr>
        <w:ind w:left="2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  <w:rPr>
        <w:rFonts w:cs="Times New Roman"/>
      </w:rPr>
    </w:lvl>
  </w:abstractNum>
  <w:abstractNum w:abstractNumId="11">
    <w:nsid w:val="1D1B3C49"/>
    <w:multiLevelType w:val="hybridMultilevel"/>
    <w:tmpl w:val="B0B6DEF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092BF2"/>
    <w:multiLevelType w:val="multilevel"/>
    <w:tmpl w:val="C32ABFA6"/>
    <w:lvl w:ilvl="0">
      <w:start w:val="26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cs="Times New Roman" w:hint="default"/>
        <w:b/>
        <w:i w:val="0"/>
        <w:sz w:val="28"/>
        <w:szCs w:val="28"/>
      </w:rPr>
    </w:lvl>
    <w:lvl w:ilvl="2">
      <w:start w:val="1"/>
      <w:numFmt w:val="decimal"/>
      <w:lvlText w:val="%3)"/>
      <w:lvlJc w:val="left"/>
      <w:pPr>
        <w:ind w:left="644" w:hanging="284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3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4">
    <w:nsid w:val="3A6443F8"/>
    <w:multiLevelType w:val="hybridMultilevel"/>
    <w:tmpl w:val="0C429508"/>
    <w:lvl w:ilvl="0" w:tplc="88D0322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3D0B1B4D"/>
    <w:multiLevelType w:val="hybridMultilevel"/>
    <w:tmpl w:val="BA06ED9A"/>
    <w:lvl w:ilvl="0" w:tplc="FFFFFFFF">
      <w:start w:val="1"/>
      <w:numFmt w:val="decimal"/>
      <w:pStyle w:val="ListBul2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8"/>
        <w:szCs w:val="28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>
    <w:nsid w:val="40232F7A"/>
    <w:multiLevelType w:val="hybridMultilevel"/>
    <w:tmpl w:val="62A0003C"/>
    <w:lvl w:ilvl="0" w:tplc="31B434E6">
      <w:start w:val="1"/>
      <w:numFmt w:val="upperRoman"/>
      <w:lvlText w:val="%1"/>
      <w:lvlJc w:val="center"/>
      <w:pPr>
        <w:ind w:left="1495" w:hanging="360"/>
      </w:pPr>
      <w:rPr>
        <w:rFonts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44D13F61"/>
    <w:multiLevelType w:val="multilevel"/>
    <w:tmpl w:val="556EB01C"/>
    <w:lvl w:ilvl="0">
      <w:start w:val="2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464336FC"/>
    <w:multiLevelType w:val="hybridMultilevel"/>
    <w:tmpl w:val="DE9CA9D4"/>
    <w:lvl w:ilvl="0" w:tplc="9A147A0E">
      <w:start w:val="1"/>
      <w:numFmt w:val="decimal"/>
      <w:lvlText w:val="%1)"/>
      <w:lvlJc w:val="left"/>
      <w:pPr>
        <w:ind w:left="8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6" w:hanging="180"/>
      </w:pPr>
      <w:rPr>
        <w:rFonts w:cs="Times New Roman"/>
      </w:rPr>
    </w:lvl>
  </w:abstractNum>
  <w:abstractNum w:abstractNumId="19">
    <w:nsid w:val="47497F9F"/>
    <w:multiLevelType w:val="multilevel"/>
    <w:tmpl w:val="017A228A"/>
    <w:lvl w:ilvl="0">
      <w:start w:val="1"/>
      <w:numFmt w:val="decimal"/>
      <w:pStyle w:val="a0"/>
      <w:lvlText w:val="%1)"/>
      <w:lvlJc w:val="left"/>
      <w:pPr>
        <w:tabs>
          <w:tab w:val="num" w:pos="1077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1">
      <w:start w:val="1"/>
      <w:numFmt w:val="russianLower"/>
      <w:lvlText w:val="%2)"/>
      <w:lvlJc w:val="left"/>
      <w:pPr>
        <w:tabs>
          <w:tab w:val="num" w:pos="1440"/>
        </w:tabs>
        <w:ind w:left="1440" w:hanging="363"/>
      </w:pPr>
      <w:rPr>
        <w:rFonts w:cs="Times New Roman" w:hint="default"/>
        <w:b w:val="0"/>
        <w:i w:val="0"/>
        <w:color w:val="auto"/>
        <w:sz w:val="24"/>
        <w:szCs w:val="24"/>
        <w:u w:val="none"/>
      </w:rPr>
    </w:lvl>
    <w:lvl w:ilvl="2">
      <w:start w:val="1"/>
      <w:numFmt w:val="decimal"/>
      <w:suff w:val="space"/>
      <w:lvlText w:val="%1.%2.%3"/>
      <w:lvlJc w:val="left"/>
      <w:pPr>
        <w:ind w:left="-1117" w:firstLine="720"/>
      </w:pPr>
      <w:rPr>
        <w:rFonts w:cs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left="-1231" w:firstLine="720"/>
      </w:pPr>
      <w:rPr>
        <w:rFonts w:cs="Times New Roman" w:hint="default"/>
        <w:b w:val="0"/>
        <w:i w:val="0"/>
        <w:color w:val="auto"/>
        <w:sz w:val="28"/>
        <w:szCs w:val="28"/>
        <w:u w:val="none"/>
      </w:rPr>
    </w:lvl>
    <w:lvl w:ilvl="4">
      <w:start w:val="1"/>
      <w:numFmt w:val="decimal"/>
      <w:suff w:val="space"/>
      <w:lvlText w:val="%1.%2.%3.%4.%5"/>
      <w:lvlJc w:val="left"/>
      <w:pPr>
        <w:ind w:left="-1231" w:firstLine="72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u w:val="none"/>
      </w:rPr>
    </w:lvl>
    <w:lvl w:ilvl="5">
      <w:start w:val="1"/>
      <w:numFmt w:val="decimal"/>
      <w:suff w:val="space"/>
      <w:lvlText w:val="%1.%2.%3.%4.%5.%6"/>
      <w:lvlJc w:val="left"/>
      <w:pPr>
        <w:ind w:left="-1197" w:firstLine="722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suff w:val="space"/>
      <w:lvlText w:val="%1.%2.%3.%4.%5.%6.%7"/>
      <w:lvlJc w:val="left"/>
      <w:pPr>
        <w:ind w:left="-1501"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suff w:val="space"/>
      <w:lvlText w:val="%1.%2.%3.%4.%5.%6.%7.%8"/>
      <w:lvlJc w:val="left"/>
      <w:pPr>
        <w:ind w:left="-1501"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suff w:val="space"/>
      <w:lvlText w:val="%1.%2.%3.%4.%5.%6.%7.%8.%9"/>
      <w:lvlJc w:val="left"/>
      <w:pPr>
        <w:ind w:left="-1501"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20">
    <w:nsid w:val="504A615D"/>
    <w:multiLevelType w:val="multilevel"/>
    <w:tmpl w:val="1BA84F76"/>
    <w:lvl w:ilvl="0">
      <w:start w:val="1"/>
      <w:numFmt w:val="decimal"/>
      <w:pStyle w:val="a1"/>
      <w:lvlText w:val="%1."/>
      <w:lvlJc w:val="left"/>
      <w:pPr>
        <w:tabs>
          <w:tab w:val="num" w:pos="1418"/>
        </w:tabs>
        <w:ind w:firstLine="709"/>
      </w:pPr>
      <w:rPr>
        <w:rFonts w:cs="Times New Roman" w:hint="default"/>
        <w:b/>
      </w:rPr>
    </w:lvl>
    <w:lvl w:ilvl="1">
      <w:start w:val="1"/>
      <w:numFmt w:val="decimal"/>
      <w:pStyle w:val="a2"/>
      <w:lvlText w:val="%1.%2."/>
      <w:lvlJc w:val="left"/>
      <w:pPr>
        <w:tabs>
          <w:tab w:val="num" w:pos="1418"/>
        </w:tabs>
        <w:ind w:firstLine="709"/>
      </w:pPr>
      <w:rPr>
        <w:rFonts w:ascii="Times New Roman" w:hAnsi="Times New Roman" w:cs="Times New Roman" w:hint="default"/>
        <w:b/>
      </w:rPr>
    </w:lvl>
    <w:lvl w:ilvl="2">
      <w:start w:val="1"/>
      <w:numFmt w:val="bullet"/>
      <w:lvlText w:val=""/>
      <w:lvlJc w:val="left"/>
      <w:pPr>
        <w:tabs>
          <w:tab w:val="num" w:pos="1418"/>
        </w:tabs>
        <w:ind w:firstLine="709"/>
      </w:pPr>
      <w:rPr>
        <w:rFonts w:ascii="Symbol" w:hAnsi="Symbol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firstLine="709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firstLine="709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18"/>
        </w:tabs>
        <w:ind w:firstLine="709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18"/>
        </w:tabs>
        <w:ind w:firstLine="709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firstLine="709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18"/>
        </w:tabs>
        <w:ind w:firstLine="709"/>
      </w:pPr>
      <w:rPr>
        <w:rFonts w:cs="Times New Roman" w:hint="default"/>
        <w:b/>
      </w:rPr>
    </w:lvl>
  </w:abstractNum>
  <w:abstractNum w:abstractNumId="21">
    <w:nsid w:val="53582B68"/>
    <w:multiLevelType w:val="multilevel"/>
    <w:tmpl w:val="8886F252"/>
    <w:lvl w:ilvl="0">
      <w:start w:val="1"/>
      <w:numFmt w:val="decimal"/>
      <w:lvlText w:val="%1."/>
      <w:lvlJc w:val="left"/>
      <w:pPr>
        <w:ind w:left="295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180" w:hanging="680"/>
      </w:pPr>
      <w:rPr>
        <w:rFonts w:cs="Times New Roman" w:hint="default"/>
        <w:b/>
        <w:i w:val="0"/>
      </w:rPr>
    </w:lvl>
    <w:lvl w:ilvl="2">
      <w:start w:val="1"/>
      <w:numFmt w:val="decimal"/>
      <w:lvlText w:val="%3)"/>
      <w:lvlJc w:val="left"/>
      <w:pPr>
        <w:ind w:left="644" w:hanging="284"/>
      </w:pPr>
      <w:rPr>
        <w:rFonts w:cs="Times New Roman" w:hint="default"/>
        <w:b w:val="0"/>
        <w:i w:val="0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2">
    <w:nsid w:val="5DE909D0"/>
    <w:multiLevelType w:val="hybridMultilevel"/>
    <w:tmpl w:val="3EC6B84C"/>
    <w:lvl w:ilvl="0" w:tplc="B3846574">
      <w:start w:val="1"/>
      <w:numFmt w:val="russianLower"/>
      <w:pStyle w:val="a3"/>
      <w:lvlText w:val="%1)"/>
      <w:lvlJc w:val="left"/>
      <w:pPr>
        <w:tabs>
          <w:tab w:val="num" w:pos="1985"/>
        </w:tabs>
        <w:ind w:left="709" w:firstLine="709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>
    <w:nsid w:val="5E7D19B1"/>
    <w:multiLevelType w:val="multilevel"/>
    <w:tmpl w:val="35E4B52C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63AE47D8"/>
    <w:multiLevelType w:val="hybridMultilevel"/>
    <w:tmpl w:val="B4747ACA"/>
    <w:lvl w:ilvl="0" w:tplc="04190011">
      <w:start w:val="1"/>
      <w:numFmt w:val="decimal"/>
      <w:lvlText w:val="%1)"/>
      <w:lvlJc w:val="left"/>
      <w:pPr>
        <w:ind w:left="7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5">
    <w:nsid w:val="66AA5178"/>
    <w:multiLevelType w:val="multilevel"/>
    <w:tmpl w:val="45FC39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  <w:b/>
      </w:rPr>
    </w:lvl>
    <w:lvl w:ilvl="2">
      <w:start w:val="1"/>
      <w:numFmt w:val="decimal"/>
      <w:suff w:val="space"/>
      <w:lvlText w:val="%1.%2.%3."/>
      <w:lvlJc w:val="left"/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6">
    <w:nsid w:val="698B4236"/>
    <w:multiLevelType w:val="hybridMultilevel"/>
    <w:tmpl w:val="8DB0292C"/>
    <w:lvl w:ilvl="0" w:tplc="B8681966">
      <w:start w:val="1"/>
      <w:numFmt w:val="decimal"/>
      <w:lvlText w:val="%1."/>
      <w:lvlJc w:val="left"/>
      <w:pPr>
        <w:ind w:left="1213" w:hanging="360"/>
      </w:pPr>
      <w:rPr>
        <w:rFonts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3" w:hanging="360"/>
      </w:pPr>
    </w:lvl>
    <w:lvl w:ilvl="2" w:tplc="0419001B" w:tentative="1">
      <w:start w:val="1"/>
      <w:numFmt w:val="lowerRoman"/>
      <w:lvlText w:val="%3."/>
      <w:lvlJc w:val="right"/>
      <w:pPr>
        <w:ind w:left="2653" w:hanging="180"/>
      </w:pPr>
    </w:lvl>
    <w:lvl w:ilvl="3" w:tplc="0419000F" w:tentative="1">
      <w:start w:val="1"/>
      <w:numFmt w:val="decimal"/>
      <w:lvlText w:val="%4."/>
      <w:lvlJc w:val="left"/>
      <w:pPr>
        <w:ind w:left="3373" w:hanging="360"/>
      </w:pPr>
    </w:lvl>
    <w:lvl w:ilvl="4" w:tplc="04190019" w:tentative="1">
      <w:start w:val="1"/>
      <w:numFmt w:val="lowerLetter"/>
      <w:lvlText w:val="%5."/>
      <w:lvlJc w:val="left"/>
      <w:pPr>
        <w:ind w:left="4093" w:hanging="360"/>
      </w:pPr>
    </w:lvl>
    <w:lvl w:ilvl="5" w:tplc="0419001B" w:tentative="1">
      <w:start w:val="1"/>
      <w:numFmt w:val="lowerRoman"/>
      <w:lvlText w:val="%6."/>
      <w:lvlJc w:val="right"/>
      <w:pPr>
        <w:ind w:left="4813" w:hanging="180"/>
      </w:pPr>
    </w:lvl>
    <w:lvl w:ilvl="6" w:tplc="0419000F" w:tentative="1">
      <w:start w:val="1"/>
      <w:numFmt w:val="decimal"/>
      <w:lvlText w:val="%7."/>
      <w:lvlJc w:val="left"/>
      <w:pPr>
        <w:ind w:left="5533" w:hanging="360"/>
      </w:pPr>
    </w:lvl>
    <w:lvl w:ilvl="7" w:tplc="04190019" w:tentative="1">
      <w:start w:val="1"/>
      <w:numFmt w:val="lowerLetter"/>
      <w:lvlText w:val="%8."/>
      <w:lvlJc w:val="left"/>
      <w:pPr>
        <w:ind w:left="6253" w:hanging="360"/>
      </w:pPr>
    </w:lvl>
    <w:lvl w:ilvl="8" w:tplc="0419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27">
    <w:nsid w:val="6A71428D"/>
    <w:multiLevelType w:val="hybridMultilevel"/>
    <w:tmpl w:val="B9D24B04"/>
    <w:lvl w:ilvl="0" w:tplc="B8681966">
      <w:start w:val="1"/>
      <w:numFmt w:val="decimal"/>
      <w:lvlText w:val="%1."/>
      <w:lvlJc w:val="left"/>
      <w:pPr>
        <w:ind w:left="1213" w:hanging="360"/>
      </w:pPr>
      <w:rPr>
        <w:rFonts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3" w:hanging="360"/>
      </w:pPr>
    </w:lvl>
    <w:lvl w:ilvl="2" w:tplc="0419001B" w:tentative="1">
      <w:start w:val="1"/>
      <w:numFmt w:val="lowerRoman"/>
      <w:lvlText w:val="%3."/>
      <w:lvlJc w:val="right"/>
      <w:pPr>
        <w:ind w:left="2653" w:hanging="180"/>
      </w:pPr>
    </w:lvl>
    <w:lvl w:ilvl="3" w:tplc="0419000F" w:tentative="1">
      <w:start w:val="1"/>
      <w:numFmt w:val="decimal"/>
      <w:lvlText w:val="%4."/>
      <w:lvlJc w:val="left"/>
      <w:pPr>
        <w:ind w:left="3373" w:hanging="360"/>
      </w:pPr>
    </w:lvl>
    <w:lvl w:ilvl="4" w:tplc="04190019" w:tentative="1">
      <w:start w:val="1"/>
      <w:numFmt w:val="lowerLetter"/>
      <w:lvlText w:val="%5."/>
      <w:lvlJc w:val="left"/>
      <w:pPr>
        <w:ind w:left="4093" w:hanging="360"/>
      </w:pPr>
    </w:lvl>
    <w:lvl w:ilvl="5" w:tplc="0419001B" w:tentative="1">
      <w:start w:val="1"/>
      <w:numFmt w:val="lowerRoman"/>
      <w:lvlText w:val="%6."/>
      <w:lvlJc w:val="right"/>
      <w:pPr>
        <w:ind w:left="4813" w:hanging="180"/>
      </w:pPr>
    </w:lvl>
    <w:lvl w:ilvl="6" w:tplc="0419000F" w:tentative="1">
      <w:start w:val="1"/>
      <w:numFmt w:val="decimal"/>
      <w:lvlText w:val="%7."/>
      <w:lvlJc w:val="left"/>
      <w:pPr>
        <w:ind w:left="5533" w:hanging="360"/>
      </w:pPr>
    </w:lvl>
    <w:lvl w:ilvl="7" w:tplc="04190019" w:tentative="1">
      <w:start w:val="1"/>
      <w:numFmt w:val="lowerLetter"/>
      <w:lvlText w:val="%8."/>
      <w:lvlJc w:val="left"/>
      <w:pPr>
        <w:ind w:left="6253" w:hanging="360"/>
      </w:pPr>
    </w:lvl>
    <w:lvl w:ilvl="8" w:tplc="0419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28">
    <w:nsid w:val="6EBF69ED"/>
    <w:multiLevelType w:val="hybridMultilevel"/>
    <w:tmpl w:val="80CEF6F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44C4778"/>
    <w:multiLevelType w:val="multilevel"/>
    <w:tmpl w:val="A5E4CED6"/>
    <w:lvl w:ilvl="0">
      <w:start w:val="26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cs="Times New Roman" w:hint="default"/>
        <w:b/>
        <w:i w:val="0"/>
        <w:sz w:val="28"/>
        <w:szCs w:val="28"/>
      </w:rPr>
    </w:lvl>
    <w:lvl w:ilvl="2">
      <w:start w:val="1"/>
      <w:numFmt w:val="decimal"/>
      <w:lvlText w:val="%3)"/>
      <w:lvlJc w:val="left"/>
      <w:pPr>
        <w:ind w:left="644" w:hanging="284"/>
      </w:pPr>
      <w:rPr>
        <w:rFonts w:cs="Times New Roman" w:hint="default"/>
        <w:b w:val="0"/>
        <w:i w:val="0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30">
    <w:nsid w:val="75FF1215"/>
    <w:multiLevelType w:val="hybridMultilevel"/>
    <w:tmpl w:val="ABB49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B127F6"/>
    <w:multiLevelType w:val="hybridMultilevel"/>
    <w:tmpl w:val="DDA00282"/>
    <w:lvl w:ilvl="0" w:tplc="041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2BFCBDD6">
      <w:start w:val="2"/>
      <w:numFmt w:val="bullet"/>
      <w:lvlText w:val="-"/>
      <w:lvlJc w:val="left"/>
      <w:pPr>
        <w:tabs>
          <w:tab w:val="num" w:pos="2617"/>
        </w:tabs>
        <w:ind w:left="2617" w:hanging="750"/>
      </w:pPr>
      <w:rPr>
        <w:rFonts w:ascii="Times New Roman" w:eastAsia="Times New Roman" w:hAnsi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32">
    <w:nsid w:val="7750002D"/>
    <w:multiLevelType w:val="multilevel"/>
    <w:tmpl w:val="C17666AE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cs="Times New Roman" w:hint="default"/>
        <w:b/>
        <w:i w:val="0"/>
        <w:sz w:val="28"/>
        <w:szCs w:val="28"/>
      </w:rPr>
    </w:lvl>
    <w:lvl w:ilvl="2">
      <w:start w:val="1"/>
      <w:numFmt w:val="decimal"/>
      <w:lvlText w:val="%3)"/>
      <w:lvlJc w:val="left"/>
      <w:pPr>
        <w:ind w:left="644" w:hanging="284"/>
      </w:pPr>
      <w:rPr>
        <w:rFonts w:cs="Times New Roman" w:hint="default"/>
        <w:b w:val="0"/>
        <w:i w:val="0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33">
    <w:nsid w:val="7813355D"/>
    <w:multiLevelType w:val="multilevel"/>
    <w:tmpl w:val="68CCD99C"/>
    <w:lvl w:ilvl="0">
      <w:start w:val="21"/>
      <w:numFmt w:val="decimal"/>
      <w:lvlText w:val="%1"/>
      <w:lvlJc w:val="left"/>
      <w:pPr>
        <w:ind w:left="525" w:hanging="525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1234" w:hanging="525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4911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782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73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2376" w:hanging="2160"/>
      </w:pPr>
      <w:rPr>
        <w:rFonts w:hint="default"/>
        <w:color w:val="000000"/>
      </w:rPr>
    </w:lvl>
  </w:abstractNum>
  <w:abstractNum w:abstractNumId="34">
    <w:nsid w:val="791E3777"/>
    <w:multiLevelType w:val="multilevel"/>
    <w:tmpl w:val="8886F252"/>
    <w:lvl w:ilvl="0">
      <w:start w:val="1"/>
      <w:numFmt w:val="decimal"/>
      <w:lvlText w:val="%1."/>
      <w:lvlJc w:val="left"/>
      <w:pPr>
        <w:ind w:left="295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180" w:hanging="680"/>
      </w:pPr>
      <w:rPr>
        <w:rFonts w:cs="Times New Roman" w:hint="default"/>
        <w:b/>
        <w:i w:val="0"/>
      </w:rPr>
    </w:lvl>
    <w:lvl w:ilvl="2">
      <w:start w:val="1"/>
      <w:numFmt w:val="decimal"/>
      <w:lvlText w:val="%3)"/>
      <w:lvlJc w:val="left"/>
      <w:pPr>
        <w:ind w:left="284" w:hanging="284"/>
      </w:pPr>
      <w:rPr>
        <w:rFonts w:cs="Times New Roman" w:hint="default"/>
        <w:b w:val="0"/>
        <w:i w:val="0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35">
    <w:nsid w:val="79812EE7"/>
    <w:multiLevelType w:val="hybridMultilevel"/>
    <w:tmpl w:val="2FC04454"/>
    <w:lvl w:ilvl="0" w:tplc="22F0CD98">
      <w:start w:val="1"/>
      <w:numFmt w:val="upperLetter"/>
      <w:lvlText w:val="Приложение %1"/>
      <w:lvlJc w:val="right"/>
      <w:pPr>
        <w:ind w:left="8299" w:hanging="360"/>
      </w:pPr>
      <w:rPr>
        <w:rFonts w:cs="Times New Roman" w:hint="default"/>
        <w:b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B193797"/>
    <w:multiLevelType w:val="multilevel"/>
    <w:tmpl w:val="8BFEF1A6"/>
    <w:lvl w:ilvl="0">
      <w:start w:val="1"/>
      <w:numFmt w:val="decimal"/>
      <w:pStyle w:val="a4"/>
      <w:suff w:val="space"/>
      <w:lvlText w:val="Статья %1."/>
      <w:lvlJc w:val="left"/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pStyle w:val="a5"/>
      <w:lvlText w:val="%1.%2"/>
      <w:lvlJc w:val="left"/>
      <w:pPr>
        <w:tabs>
          <w:tab w:val="num" w:pos="0"/>
        </w:tabs>
        <w:ind w:left="567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6"/>
        <w:szCs w:val="26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624" w:hanging="62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6"/>
        <w:szCs w:val="26"/>
        <w:vertAlign w:val="baseline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37">
    <w:nsid w:val="7B827F9D"/>
    <w:multiLevelType w:val="hybridMultilevel"/>
    <w:tmpl w:val="1A42BA7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ED750B"/>
    <w:multiLevelType w:val="hybridMultilevel"/>
    <w:tmpl w:val="C1B839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7C617344"/>
    <w:multiLevelType w:val="multilevel"/>
    <w:tmpl w:val="981871F2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47" w:hanging="680"/>
      </w:pPr>
      <w:rPr>
        <w:rFonts w:cs="Times New Roman" w:hint="default"/>
        <w:b/>
        <w:i w:val="0"/>
        <w:sz w:val="28"/>
        <w:szCs w:val="28"/>
      </w:rPr>
    </w:lvl>
    <w:lvl w:ilvl="2">
      <w:start w:val="1"/>
      <w:numFmt w:val="decimal"/>
      <w:lvlText w:val="%3)"/>
      <w:lvlJc w:val="left"/>
      <w:pPr>
        <w:ind w:left="851" w:hanging="284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40">
    <w:nsid w:val="7D90623A"/>
    <w:multiLevelType w:val="hybridMultilevel"/>
    <w:tmpl w:val="CF884264"/>
    <w:lvl w:ilvl="0" w:tplc="B8681966">
      <w:start w:val="1"/>
      <w:numFmt w:val="decimal"/>
      <w:lvlText w:val="%1."/>
      <w:lvlJc w:val="left"/>
      <w:pPr>
        <w:ind w:left="286" w:hanging="360"/>
      </w:pPr>
      <w:rPr>
        <w:rFonts w:cs="Times New Roman"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0"/>
  </w:num>
  <w:num w:numId="10">
    <w:abstractNumId w:val="1"/>
  </w:num>
  <w:num w:numId="11">
    <w:abstractNumId w:val="19"/>
  </w:num>
  <w:num w:numId="12">
    <w:abstractNumId w:val="2"/>
    <w:lvlOverride w:ilvl="0">
      <w:lvl w:ilvl="0">
        <w:numFmt w:val="bullet"/>
        <w:lvlText w:val="-"/>
        <w:legacy w:legacy="1" w:legacySpace="0" w:legacyIndent="137"/>
        <w:lvlJc w:val="left"/>
        <w:rPr>
          <w:rFonts w:ascii="Times New Roman" w:hAnsi="Times New Roman" w:hint="default"/>
        </w:rPr>
      </w:lvl>
    </w:lvlOverride>
  </w:num>
  <w:num w:numId="13">
    <w:abstractNumId w:val="36"/>
  </w:num>
  <w:num w:numId="14">
    <w:abstractNumId w:val="5"/>
  </w:num>
  <w:num w:numId="15">
    <w:abstractNumId w:val="15"/>
  </w:num>
  <w:num w:numId="16">
    <w:abstractNumId w:val="20"/>
  </w:num>
  <w:num w:numId="17">
    <w:abstractNumId w:val="22"/>
  </w:num>
  <w:num w:numId="18">
    <w:abstractNumId w:val="39"/>
  </w:num>
  <w:num w:numId="19">
    <w:abstractNumId w:val="35"/>
  </w:num>
  <w:num w:numId="20">
    <w:abstractNumId w:val="16"/>
  </w:num>
  <w:num w:numId="21">
    <w:abstractNumId w:val="25"/>
  </w:num>
  <w:num w:numId="2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3"/>
  </w:num>
  <w:num w:numId="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</w:num>
  <w:num w:numId="27">
    <w:abstractNumId w:val="7"/>
  </w:num>
  <w:num w:numId="28">
    <w:abstractNumId w:val="21"/>
  </w:num>
  <w:num w:numId="29">
    <w:abstractNumId w:val="34"/>
  </w:num>
  <w:num w:numId="30">
    <w:abstractNumId w:val="6"/>
  </w:num>
  <w:num w:numId="31">
    <w:abstractNumId w:val="40"/>
  </w:num>
  <w:num w:numId="32">
    <w:abstractNumId w:val="18"/>
  </w:num>
  <w:num w:numId="33">
    <w:abstractNumId w:val="28"/>
  </w:num>
  <w:num w:numId="34">
    <w:abstractNumId w:val="10"/>
  </w:num>
  <w:num w:numId="35">
    <w:abstractNumId w:val="26"/>
  </w:num>
  <w:num w:numId="36">
    <w:abstractNumId w:val="27"/>
  </w:num>
  <w:num w:numId="37">
    <w:abstractNumId w:val="32"/>
  </w:num>
  <w:num w:numId="38">
    <w:abstractNumId w:val="9"/>
  </w:num>
  <w:num w:numId="39">
    <w:abstractNumId w:val="12"/>
  </w:num>
  <w:num w:numId="40">
    <w:abstractNumId w:val="33"/>
  </w:num>
  <w:num w:numId="41">
    <w:abstractNumId w:val="14"/>
  </w:num>
  <w:num w:numId="42">
    <w:abstractNumId w:val="23"/>
  </w:num>
  <w:num w:numId="43">
    <w:abstractNumId w:val="17"/>
  </w:num>
  <w:num w:numId="44">
    <w:abstractNumId w:val="24"/>
  </w:num>
  <w:num w:numId="45">
    <w:abstractNumId w:val="4"/>
  </w:num>
  <w:num w:numId="46">
    <w:abstractNumId w:val="29"/>
  </w:num>
  <w:num w:numId="47">
    <w:abstractNumId w:val="3"/>
  </w:num>
  <w:num w:numId="48">
    <w:abstractNumId w:val="30"/>
  </w:num>
  <w:num w:numId="49">
    <w:abstractNumId w:val="37"/>
  </w:num>
  <w:num w:numId="50">
    <w:abstractNumId w:val="11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440C"/>
    <w:rsid w:val="00001567"/>
    <w:rsid w:val="00002A6B"/>
    <w:rsid w:val="00006061"/>
    <w:rsid w:val="00011319"/>
    <w:rsid w:val="00011740"/>
    <w:rsid w:val="00013899"/>
    <w:rsid w:val="000156E0"/>
    <w:rsid w:val="00015C5B"/>
    <w:rsid w:val="000167E9"/>
    <w:rsid w:val="00016EB2"/>
    <w:rsid w:val="00020E90"/>
    <w:rsid w:val="00021A02"/>
    <w:rsid w:val="0002345D"/>
    <w:rsid w:val="000328BB"/>
    <w:rsid w:val="0003501F"/>
    <w:rsid w:val="000361D1"/>
    <w:rsid w:val="00036894"/>
    <w:rsid w:val="000369FC"/>
    <w:rsid w:val="00040379"/>
    <w:rsid w:val="000409B5"/>
    <w:rsid w:val="000456D9"/>
    <w:rsid w:val="0004685F"/>
    <w:rsid w:val="00046FF2"/>
    <w:rsid w:val="00056451"/>
    <w:rsid w:val="000575D5"/>
    <w:rsid w:val="000600D0"/>
    <w:rsid w:val="00067D1D"/>
    <w:rsid w:val="0007106C"/>
    <w:rsid w:val="00071C75"/>
    <w:rsid w:val="0007602A"/>
    <w:rsid w:val="00077239"/>
    <w:rsid w:val="00080326"/>
    <w:rsid w:val="00080432"/>
    <w:rsid w:val="000808F7"/>
    <w:rsid w:val="00082A7F"/>
    <w:rsid w:val="00083763"/>
    <w:rsid w:val="000868A5"/>
    <w:rsid w:val="00086AAE"/>
    <w:rsid w:val="00090578"/>
    <w:rsid w:val="00091192"/>
    <w:rsid w:val="00093A6D"/>
    <w:rsid w:val="00096439"/>
    <w:rsid w:val="000970D3"/>
    <w:rsid w:val="00097701"/>
    <w:rsid w:val="000A5137"/>
    <w:rsid w:val="000A6D5F"/>
    <w:rsid w:val="000A71F3"/>
    <w:rsid w:val="000B2430"/>
    <w:rsid w:val="000B370C"/>
    <w:rsid w:val="000B3B7A"/>
    <w:rsid w:val="000B3F3A"/>
    <w:rsid w:val="000B7C0D"/>
    <w:rsid w:val="000B7EEC"/>
    <w:rsid w:val="000C31A1"/>
    <w:rsid w:val="000C4574"/>
    <w:rsid w:val="000C606D"/>
    <w:rsid w:val="000D680F"/>
    <w:rsid w:val="000E0A9A"/>
    <w:rsid w:val="000E1286"/>
    <w:rsid w:val="000E201D"/>
    <w:rsid w:val="000E55A8"/>
    <w:rsid w:val="000E5BB2"/>
    <w:rsid w:val="000F0404"/>
    <w:rsid w:val="000F48F8"/>
    <w:rsid w:val="000F500F"/>
    <w:rsid w:val="000F5C0D"/>
    <w:rsid w:val="00100586"/>
    <w:rsid w:val="00101812"/>
    <w:rsid w:val="001055F2"/>
    <w:rsid w:val="00105D81"/>
    <w:rsid w:val="00106B4E"/>
    <w:rsid w:val="00111928"/>
    <w:rsid w:val="00111F55"/>
    <w:rsid w:val="0011360D"/>
    <w:rsid w:val="00113D62"/>
    <w:rsid w:val="00116259"/>
    <w:rsid w:val="001165D9"/>
    <w:rsid w:val="001168CB"/>
    <w:rsid w:val="00122420"/>
    <w:rsid w:val="00123656"/>
    <w:rsid w:val="00125069"/>
    <w:rsid w:val="001306ED"/>
    <w:rsid w:val="0013094D"/>
    <w:rsid w:val="001311AE"/>
    <w:rsid w:val="00132A1C"/>
    <w:rsid w:val="00132FD6"/>
    <w:rsid w:val="0013327A"/>
    <w:rsid w:val="00133CD5"/>
    <w:rsid w:val="00134A1D"/>
    <w:rsid w:val="0013637C"/>
    <w:rsid w:val="00140256"/>
    <w:rsid w:val="0014073A"/>
    <w:rsid w:val="001455FE"/>
    <w:rsid w:val="00145A2B"/>
    <w:rsid w:val="00145C4E"/>
    <w:rsid w:val="00145EF6"/>
    <w:rsid w:val="00146278"/>
    <w:rsid w:val="00152147"/>
    <w:rsid w:val="00152213"/>
    <w:rsid w:val="001553AD"/>
    <w:rsid w:val="001556A6"/>
    <w:rsid w:val="00155DA8"/>
    <w:rsid w:val="001566CB"/>
    <w:rsid w:val="00163A56"/>
    <w:rsid w:val="00165AB4"/>
    <w:rsid w:val="00170388"/>
    <w:rsid w:val="00175F77"/>
    <w:rsid w:val="001762F1"/>
    <w:rsid w:val="0018092B"/>
    <w:rsid w:val="00180D66"/>
    <w:rsid w:val="00181491"/>
    <w:rsid w:val="001819B0"/>
    <w:rsid w:val="0018577F"/>
    <w:rsid w:val="001870B2"/>
    <w:rsid w:val="001876DE"/>
    <w:rsid w:val="00187C29"/>
    <w:rsid w:val="0019047C"/>
    <w:rsid w:val="001906B4"/>
    <w:rsid w:val="00190BBF"/>
    <w:rsid w:val="001911DB"/>
    <w:rsid w:val="00191509"/>
    <w:rsid w:val="0019280B"/>
    <w:rsid w:val="001A3227"/>
    <w:rsid w:val="001A55A3"/>
    <w:rsid w:val="001A5621"/>
    <w:rsid w:val="001A7237"/>
    <w:rsid w:val="001B04E2"/>
    <w:rsid w:val="001B3A4B"/>
    <w:rsid w:val="001B4054"/>
    <w:rsid w:val="001B4131"/>
    <w:rsid w:val="001B55E0"/>
    <w:rsid w:val="001B5C0B"/>
    <w:rsid w:val="001B607D"/>
    <w:rsid w:val="001B6231"/>
    <w:rsid w:val="001B6FAC"/>
    <w:rsid w:val="001C0C53"/>
    <w:rsid w:val="001C1F9A"/>
    <w:rsid w:val="001C2B4C"/>
    <w:rsid w:val="001C632E"/>
    <w:rsid w:val="001C6F80"/>
    <w:rsid w:val="001D0918"/>
    <w:rsid w:val="001D2C49"/>
    <w:rsid w:val="001D5CC9"/>
    <w:rsid w:val="001D72C8"/>
    <w:rsid w:val="001D7511"/>
    <w:rsid w:val="001E44CA"/>
    <w:rsid w:val="001E628E"/>
    <w:rsid w:val="001E62D4"/>
    <w:rsid w:val="001E66E9"/>
    <w:rsid w:val="001E709D"/>
    <w:rsid w:val="001E7747"/>
    <w:rsid w:val="001E7E83"/>
    <w:rsid w:val="001F78D8"/>
    <w:rsid w:val="0020153A"/>
    <w:rsid w:val="00201CEF"/>
    <w:rsid w:val="0020216C"/>
    <w:rsid w:val="00204AB7"/>
    <w:rsid w:val="00205BA7"/>
    <w:rsid w:val="00206D9A"/>
    <w:rsid w:val="00207323"/>
    <w:rsid w:val="002075F1"/>
    <w:rsid w:val="00211CBD"/>
    <w:rsid w:val="00213CBD"/>
    <w:rsid w:val="00220A0D"/>
    <w:rsid w:val="002212BD"/>
    <w:rsid w:val="002219A4"/>
    <w:rsid w:val="00222227"/>
    <w:rsid w:val="002224B5"/>
    <w:rsid w:val="002246B2"/>
    <w:rsid w:val="002257FD"/>
    <w:rsid w:val="00225F83"/>
    <w:rsid w:val="00226B89"/>
    <w:rsid w:val="00227195"/>
    <w:rsid w:val="00227608"/>
    <w:rsid w:val="00232596"/>
    <w:rsid w:val="00234239"/>
    <w:rsid w:val="00242A8C"/>
    <w:rsid w:val="00245281"/>
    <w:rsid w:val="00247364"/>
    <w:rsid w:val="00251388"/>
    <w:rsid w:val="0025216E"/>
    <w:rsid w:val="002524FD"/>
    <w:rsid w:val="00252522"/>
    <w:rsid w:val="002528EE"/>
    <w:rsid w:val="002602FC"/>
    <w:rsid w:val="002631A2"/>
    <w:rsid w:val="00266CDB"/>
    <w:rsid w:val="002671E7"/>
    <w:rsid w:val="002712C1"/>
    <w:rsid w:val="00273FB1"/>
    <w:rsid w:val="00275E9C"/>
    <w:rsid w:val="00275F28"/>
    <w:rsid w:val="002773C8"/>
    <w:rsid w:val="00280314"/>
    <w:rsid w:val="002825DB"/>
    <w:rsid w:val="00283DF4"/>
    <w:rsid w:val="0028476C"/>
    <w:rsid w:val="00284F3C"/>
    <w:rsid w:val="002A0562"/>
    <w:rsid w:val="002A064C"/>
    <w:rsid w:val="002A1B49"/>
    <w:rsid w:val="002A38CE"/>
    <w:rsid w:val="002A4EA8"/>
    <w:rsid w:val="002B113D"/>
    <w:rsid w:val="002B1BB1"/>
    <w:rsid w:val="002B214C"/>
    <w:rsid w:val="002B2D6D"/>
    <w:rsid w:val="002B31C2"/>
    <w:rsid w:val="002C075F"/>
    <w:rsid w:val="002C1008"/>
    <w:rsid w:val="002C2597"/>
    <w:rsid w:val="002C2BDE"/>
    <w:rsid w:val="002C2FD8"/>
    <w:rsid w:val="002C5263"/>
    <w:rsid w:val="002C6035"/>
    <w:rsid w:val="002C6FFC"/>
    <w:rsid w:val="002D107C"/>
    <w:rsid w:val="002D1A49"/>
    <w:rsid w:val="002D2193"/>
    <w:rsid w:val="002D27DB"/>
    <w:rsid w:val="002D2A49"/>
    <w:rsid w:val="002D3D49"/>
    <w:rsid w:val="002D440C"/>
    <w:rsid w:val="002D6928"/>
    <w:rsid w:val="002E0182"/>
    <w:rsid w:val="002E0E62"/>
    <w:rsid w:val="002E11CA"/>
    <w:rsid w:val="002E2402"/>
    <w:rsid w:val="002E4432"/>
    <w:rsid w:val="002E5BD6"/>
    <w:rsid w:val="002E6695"/>
    <w:rsid w:val="002E7C37"/>
    <w:rsid w:val="002F0179"/>
    <w:rsid w:val="002F0B42"/>
    <w:rsid w:val="002F3861"/>
    <w:rsid w:val="002F55F6"/>
    <w:rsid w:val="002F691F"/>
    <w:rsid w:val="002F72F0"/>
    <w:rsid w:val="003006C0"/>
    <w:rsid w:val="00300B0B"/>
    <w:rsid w:val="003049AB"/>
    <w:rsid w:val="003053CD"/>
    <w:rsid w:val="003079C0"/>
    <w:rsid w:val="003125C8"/>
    <w:rsid w:val="00312AFA"/>
    <w:rsid w:val="00312DDD"/>
    <w:rsid w:val="0031364F"/>
    <w:rsid w:val="0031409C"/>
    <w:rsid w:val="00314535"/>
    <w:rsid w:val="00315080"/>
    <w:rsid w:val="00315CE7"/>
    <w:rsid w:val="00316164"/>
    <w:rsid w:val="00317B2F"/>
    <w:rsid w:val="00321FFD"/>
    <w:rsid w:val="00322A7C"/>
    <w:rsid w:val="00322ED1"/>
    <w:rsid w:val="00324617"/>
    <w:rsid w:val="003254B5"/>
    <w:rsid w:val="0032553E"/>
    <w:rsid w:val="003308FF"/>
    <w:rsid w:val="0033444D"/>
    <w:rsid w:val="003349E2"/>
    <w:rsid w:val="0033749E"/>
    <w:rsid w:val="00337DC9"/>
    <w:rsid w:val="00340949"/>
    <w:rsid w:val="003460F5"/>
    <w:rsid w:val="0034661E"/>
    <w:rsid w:val="003466B4"/>
    <w:rsid w:val="00351436"/>
    <w:rsid w:val="0035443E"/>
    <w:rsid w:val="0035548F"/>
    <w:rsid w:val="003561E9"/>
    <w:rsid w:val="00360BCC"/>
    <w:rsid w:val="003613A8"/>
    <w:rsid w:val="00362CF7"/>
    <w:rsid w:val="00363A98"/>
    <w:rsid w:val="0036457F"/>
    <w:rsid w:val="00365DD0"/>
    <w:rsid w:val="00366777"/>
    <w:rsid w:val="00370112"/>
    <w:rsid w:val="00371268"/>
    <w:rsid w:val="00373D6D"/>
    <w:rsid w:val="0037466B"/>
    <w:rsid w:val="00376DF2"/>
    <w:rsid w:val="00381749"/>
    <w:rsid w:val="003819BD"/>
    <w:rsid w:val="0038202D"/>
    <w:rsid w:val="00384787"/>
    <w:rsid w:val="00387591"/>
    <w:rsid w:val="003900BF"/>
    <w:rsid w:val="00390E16"/>
    <w:rsid w:val="003926B8"/>
    <w:rsid w:val="00394A36"/>
    <w:rsid w:val="00395503"/>
    <w:rsid w:val="0039798C"/>
    <w:rsid w:val="003A45C2"/>
    <w:rsid w:val="003A62DF"/>
    <w:rsid w:val="003A7388"/>
    <w:rsid w:val="003A7EE6"/>
    <w:rsid w:val="003B22A2"/>
    <w:rsid w:val="003B2698"/>
    <w:rsid w:val="003B5A6A"/>
    <w:rsid w:val="003B6BB8"/>
    <w:rsid w:val="003C1B96"/>
    <w:rsid w:val="003C3298"/>
    <w:rsid w:val="003C378A"/>
    <w:rsid w:val="003C4F97"/>
    <w:rsid w:val="003D105A"/>
    <w:rsid w:val="003F0674"/>
    <w:rsid w:val="003F252B"/>
    <w:rsid w:val="003F2ACE"/>
    <w:rsid w:val="003F42C1"/>
    <w:rsid w:val="003F5B6D"/>
    <w:rsid w:val="003F5C85"/>
    <w:rsid w:val="003F718F"/>
    <w:rsid w:val="003F7359"/>
    <w:rsid w:val="004002A2"/>
    <w:rsid w:val="004014DB"/>
    <w:rsid w:val="00401676"/>
    <w:rsid w:val="00404A89"/>
    <w:rsid w:val="00407FC6"/>
    <w:rsid w:val="004107A3"/>
    <w:rsid w:val="004121F5"/>
    <w:rsid w:val="0041236D"/>
    <w:rsid w:val="0041505C"/>
    <w:rsid w:val="004163FB"/>
    <w:rsid w:val="004175EC"/>
    <w:rsid w:val="004275B4"/>
    <w:rsid w:val="00430103"/>
    <w:rsid w:val="004363E4"/>
    <w:rsid w:val="00437699"/>
    <w:rsid w:val="00440A98"/>
    <w:rsid w:val="004436F0"/>
    <w:rsid w:val="0044444F"/>
    <w:rsid w:val="00445C7F"/>
    <w:rsid w:val="00446067"/>
    <w:rsid w:val="0044634E"/>
    <w:rsid w:val="0045025A"/>
    <w:rsid w:val="0045119A"/>
    <w:rsid w:val="00453640"/>
    <w:rsid w:val="00453C6C"/>
    <w:rsid w:val="00453E02"/>
    <w:rsid w:val="00453F93"/>
    <w:rsid w:val="00456E67"/>
    <w:rsid w:val="004601FC"/>
    <w:rsid w:val="0046477E"/>
    <w:rsid w:val="00470063"/>
    <w:rsid w:val="0047023E"/>
    <w:rsid w:val="0047182D"/>
    <w:rsid w:val="00480255"/>
    <w:rsid w:val="00480B7D"/>
    <w:rsid w:val="00491BE1"/>
    <w:rsid w:val="00493482"/>
    <w:rsid w:val="004A09B4"/>
    <w:rsid w:val="004A1E5F"/>
    <w:rsid w:val="004A2988"/>
    <w:rsid w:val="004A42EA"/>
    <w:rsid w:val="004A5E74"/>
    <w:rsid w:val="004A5FA3"/>
    <w:rsid w:val="004B08CA"/>
    <w:rsid w:val="004B0DF1"/>
    <w:rsid w:val="004B1F62"/>
    <w:rsid w:val="004B6D73"/>
    <w:rsid w:val="004B7458"/>
    <w:rsid w:val="004B760D"/>
    <w:rsid w:val="004C0363"/>
    <w:rsid w:val="004C1488"/>
    <w:rsid w:val="004C1964"/>
    <w:rsid w:val="004C5A05"/>
    <w:rsid w:val="004C73E2"/>
    <w:rsid w:val="004D05B3"/>
    <w:rsid w:val="004D2625"/>
    <w:rsid w:val="004D2EED"/>
    <w:rsid w:val="004E03FF"/>
    <w:rsid w:val="004E05DF"/>
    <w:rsid w:val="004E2EA9"/>
    <w:rsid w:val="004E480F"/>
    <w:rsid w:val="004E5062"/>
    <w:rsid w:val="004E6FC8"/>
    <w:rsid w:val="004E75B9"/>
    <w:rsid w:val="004F0824"/>
    <w:rsid w:val="004F149F"/>
    <w:rsid w:val="004F41E6"/>
    <w:rsid w:val="004F604F"/>
    <w:rsid w:val="00500472"/>
    <w:rsid w:val="0050085C"/>
    <w:rsid w:val="00501908"/>
    <w:rsid w:val="00502D3A"/>
    <w:rsid w:val="00502F84"/>
    <w:rsid w:val="00503CC4"/>
    <w:rsid w:val="00513ACE"/>
    <w:rsid w:val="00513B71"/>
    <w:rsid w:val="00514A3D"/>
    <w:rsid w:val="0051508D"/>
    <w:rsid w:val="005155FE"/>
    <w:rsid w:val="005156DC"/>
    <w:rsid w:val="005168A2"/>
    <w:rsid w:val="005222E3"/>
    <w:rsid w:val="00523717"/>
    <w:rsid w:val="00524331"/>
    <w:rsid w:val="00524A96"/>
    <w:rsid w:val="00525D89"/>
    <w:rsid w:val="00525F65"/>
    <w:rsid w:val="005274F2"/>
    <w:rsid w:val="00527748"/>
    <w:rsid w:val="005313DC"/>
    <w:rsid w:val="0053218A"/>
    <w:rsid w:val="00533644"/>
    <w:rsid w:val="00533E0A"/>
    <w:rsid w:val="00536C02"/>
    <w:rsid w:val="0053713B"/>
    <w:rsid w:val="0053732C"/>
    <w:rsid w:val="0053777F"/>
    <w:rsid w:val="00542E5E"/>
    <w:rsid w:val="00543064"/>
    <w:rsid w:val="00543598"/>
    <w:rsid w:val="005452E5"/>
    <w:rsid w:val="00547C4B"/>
    <w:rsid w:val="00551D92"/>
    <w:rsid w:val="00553339"/>
    <w:rsid w:val="00553F87"/>
    <w:rsid w:val="00553FD0"/>
    <w:rsid w:val="00554E3D"/>
    <w:rsid w:val="00556942"/>
    <w:rsid w:val="00556D44"/>
    <w:rsid w:val="00556F03"/>
    <w:rsid w:val="00557BBD"/>
    <w:rsid w:val="00561B4E"/>
    <w:rsid w:val="00562C78"/>
    <w:rsid w:val="005637DF"/>
    <w:rsid w:val="005653B6"/>
    <w:rsid w:val="005666F7"/>
    <w:rsid w:val="0056670B"/>
    <w:rsid w:val="005677FD"/>
    <w:rsid w:val="00570715"/>
    <w:rsid w:val="0057215B"/>
    <w:rsid w:val="00576B2E"/>
    <w:rsid w:val="00577693"/>
    <w:rsid w:val="00581BF8"/>
    <w:rsid w:val="00584B33"/>
    <w:rsid w:val="0058529F"/>
    <w:rsid w:val="00586C23"/>
    <w:rsid w:val="00590D47"/>
    <w:rsid w:val="0059349F"/>
    <w:rsid w:val="005979F3"/>
    <w:rsid w:val="005A319F"/>
    <w:rsid w:val="005A34C2"/>
    <w:rsid w:val="005A3658"/>
    <w:rsid w:val="005A7644"/>
    <w:rsid w:val="005B300F"/>
    <w:rsid w:val="005B604F"/>
    <w:rsid w:val="005C32F2"/>
    <w:rsid w:val="005C3762"/>
    <w:rsid w:val="005C38A6"/>
    <w:rsid w:val="005D1AAC"/>
    <w:rsid w:val="005D1F9A"/>
    <w:rsid w:val="005D2505"/>
    <w:rsid w:val="005D2F07"/>
    <w:rsid w:val="005D3666"/>
    <w:rsid w:val="005D38DB"/>
    <w:rsid w:val="005D4835"/>
    <w:rsid w:val="005D54AC"/>
    <w:rsid w:val="005D7484"/>
    <w:rsid w:val="005E0B5B"/>
    <w:rsid w:val="005E15CC"/>
    <w:rsid w:val="005E4267"/>
    <w:rsid w:val="005E4B47"/>
    <w:rsid w:val="005E5FE6"/>
    <w:rsid w:val="005F2034"/>
    <w:rsid w:val="005F316C"/>
    <w:rsid w:val="005F5CEC"/>
    <w:rsid w:val="00602076"/>
    <w:rsid w:val="006037F1"/>
    <w:rsid w:val="00603880"/>
    <w:rsid w:val="00603F1F"/>
    <w:rsid w:val="00604BEA"/>
    <w:rsid w:val="0060730B"/>
    <w:rsid w:val="006120ED"/>
    <w:rsid w:val="00613D15"/>
    <w:rsid w:val="006158F8"/>
    <w:rsid w:val="0061746D"/>
    <w:rsid w:val="00626506"/>
    <w:rsid w:val="006270C7"/>
    <w:rsid w:val="0062738E"/>
    <w:rsid w:val="00627AC2"/>
    <w:rsid w:val="00631348"/>
    <w:rsid w:val="00634BDC"/>
    <w:rsid w:val="006367A4"/>
    <w:rsid w:val="0064010F"/>
    <w:rsid w:val="00640A7B"/>
    <w:rsid w:val="00641D71"/>
    <w:rsid w:val="0064251B"/>
    <w:rsid w:val="00643833"/>
    <w:rsid w:val="00645D2D"/>
    <w:rsid w:val="006476BE"/>
    <w:rsid w:val="00652FA8"/>
    <w:rsid w:val="00654BC2"/>
    <w:rsid w:val="00656772"/>
    <w:rsid w:val="00657D38"/>
    <w:rsid w:val="00657ED6"/>
    <w:rsid w:val="00661A37"/>
    <w:rsid w:val="006622FD"/>
    <w:rsid w:val="006628A2"/>
    <w:rsid w:val="006649C0"/>
    <w:rsid w:val="00671226"/>
    <w:rsid w:val="006719D3"/>
    <w:rsid w:val="0067300D"/>
    <w:rsid w:val="00673C83"/>
    <w:rsid w:val="00676437"/>
    <w:rsid w:val="006766C2"/>
    <w:rsid w:val="0068139C"/>
    <w:rsid w:val="00682C93"/>
    <w:rsid w:val="006844D5"/>
    <w:rsid w:val="00684C48"/>
    <w:rsid w:val="0068568B"/>
    <w:rsid w:val="006856AC"/>
    <w:rsid w:val="00690112"/>
    <w:rsid w:val="006963FD"/>
    <w:rsid w:val="00697041"/>
    <w:rsid w:val="00697499"/>
    <w:rsid w:val="006A1AD1"/>
    <w:rsid w:val="006A1C4A"/>
    <w:rsid w:val="006A2548"/>
    <w:rsid w:val="006A2906"/>
    <w:rsid w:val="006A2F9E"/>
    <w:rsid w:val="006A442C"/>
    <w:rsid w:val="006A4F17"/>
    <w:rsid w:val="006B060B"/>
    <w:rsid w:val="006B17EC"/>
    <w:rsid w:val="006B3720"/>
    <w:rsid w:val="006B453A"/>
    <w:rsid w:val="006B70BA"/>
    <w:rsid w:val="006C1FCA"/>
    <w:rsid w:val="006C2D67"/>
    <w:rsid w:val="006C4B3D"/>
    <w:rsid w:val="006D0E88"/>
    <w:rsid w:val="006D5BDC"/>
    <w:rsid w:val="006D66C2"/>
    <w:rsid w:val="006D7FDD"/>
    <w:rsid w:val="006E19E0"/>
    <w:rsid w:val="006E2217"/>
    <w:rsid w:val="006E2F0C"/>
    <w:rsid w:val="006E5189"/>
    <w:rsid w:val="006E530E"/>
    <w:rsid w:val="006E7D19"/>
    <w:rsid w:val="006F0842"/>
    <w:rsid w:val="006F5A45"/>
    <w:rsid w:val="006F5D8C"/>
    <w:rsid w:val="006F6875"/>
    <w:rsid w:val="006F6AE2"/>
    <w:rsid w:val="006F7F29"/>
    <w:rsid w:val="00700E57"/>
    <w:rsid w:val="00701F03"/>
    <w:rsid w:val="007023ED"/>
    <w:rsid w:val="00702C31"/>
    <w:rsid w:val="0070341B"/>
    <w:rsid w:val="007048E4"/>
    <w:rsid w:val="00705DCF"/>
    <w:rsid w:val="007060F7"/>
    <w:rsid w:val="0071152B"/>
    <w:rsid w:val="0071168F"/>
    <w:rsid w:val="00714605"/>
    <w:rsid w:val="0072139A"/>
    <w:rsid w:val="0072430C"/>
    <w:rsid w:val="00726608"/>
    <w:rsid w:val="00727B92"/>
    <w:rsid w:val="00730F9D"/>
    <w:rsid w:val="00733D54"/>
    <w:rsid w:val="00734FDA"/>
    <w:rsid w:val="00736571"/>
    <w:rsid w:val="007412FD"/>
    <w:rsid w:val="007417EC"/>
    <w:rsid w:val="007423AE"/>
    <w:rsid w:val="00742B62"/>
    <w:rsid w:val="007438CD"/>
    <w:rsid w:val="007444DE"/>
    <w:rsid w:val="00751C93"/>
    <w:rsid w:val="00752BB0"/>
    <w:rsid w:val="007530F4"/>
    <w:rsid w:val="00753ECB"/>
    <w:rsid w:val="007564C4"/>
    <w:rsid w:val="007574A7"/>
    <w:rsid w:val="00763C90"/>
    <w:rsid w:val="00764228"/>
    <w:rsid w:val="00765011"/>
    <w:rsid w:val="00772A34"/>
    <w:rsid w:val="00772C4A"/>
    <w:rsid w:val="0077341A"/>
    <w:rsid w:val="0077373C"/>
    <w:rsid w:val="00776C5A"/>
    <w:rsid w:val="00777043"/>
    <w:rsid w:val="0078157E"/>
    <w:rsid w:val="00782995"/>
    <w:rsid w:val="00783A9B"/>
    <w:rsid w:val="007868CA"/>
    <w:rsid w:val="00796978"/>
    <w:rsid w:val="007979D5"/>
    <w:rsid w:val="00797DF6"/>
    <w:rsid w:val="007A0AEE"/>
    <w:rsid w:val="007A18C7"/>
    <w:rsid w:val="007A30FB"/>
    <w:rsid w:val="007A4205"/>
    <w:rsid w:val="007A532A"/>
    <w:rsid w:val="007A5A8C"/>
    <w:rsid w:val="007A5BF8"/>
    <w:rsid w:val="007A6147"/>
    <w:rsid w:val="007B103B"/>
    <w:rsid w:val="007B115F"/>
    <w:rsid w:val="007B38CB"/>
    <w:rsid w:val="007B604D"/>
    <w:rsid w:val="007C393E"/>
    <w:rsid w:val="007C39A0"/>
    <w:rsid w:val="007C3F2D"/>
    <w:rsid w:val="007C4734"/>
    <w:rsid w:val="007C6EFF"/>
    <w:rsid w:val="007D0353"/>
    <w:rsid w:val="007D3638"/>
    <w:rsid w:val="007D3D4B"/>
    <w:rsid w:val="007D4DD7"/>
    <w:rsid w:val="007D51F7"/>
    <w:rsid w:val="007D5CEE"/>
    <w:rsid w:val="007D65EE"/>
    <w:rsid w:val="007D6A3B"/>
    <w:rsid w:val="007D78D4"/>
    <w:rsid w:val="007E06EE"/>
    <w:rsid w:val="007E0738"/>
    <w:rsid w:val="007E0746"/>
    <w:rsid w:val="007F1DB6"/>
    <w:rsid w:val="007F295B"/>
    <w:rsid w:val="007F3340"/>
    <w:rsid w:val="007F4B54"/>
    <w:rsid w:val="007F7BE0"/>
    <w:rsid w:val="00800327"/>
    <w:rsid w:val="00802CF3"/>
    <w:rsid w:val="008039D6"/>
    <w:rsid w:val="00805F9A"/>
    <w:rsid w:val="00806589"/>
    <w:rsid w:val="008117C7"/>
    <w:rsid w:val="00812837"/>
    <w:rsid w:val="008135E9"/>
    <w:rsid w:val="008147D2"/>
    <w:rsid w:val="00815CBC"/>
    <w:rsid w:val="0082087B"/>
    <w:rsid w:val="008238DE"/>
    <w:rsid w:val="008269CF"/>
    <w:rsid w:val="00827704"/>
    <w:rsid w:val="00827D4F"/>
    <w:rsid w:val="00833D02"/>
    <w:rsid w:val="00841F19"/>
    <w:rsid w:val="008426AF"/>
    <w:rsid w:val="00847720"/>
    <w:rsid w:val="0085230A"/>
    <w:rsid w:val="00852739"/>
    <w:rsid w:val="0085295B"/>
    <w:rsid w:val="00853EB9"/>
    <w:rsid w:val="0085543F"/>
    <w:rsid w:val="00861385"/>
    <w:rsid w:val="00863348"/>
    <w:rsid w:val="008644F9"/>
    <w:rsid w:val="00864B10"/>
    <w:rsid w:val="00866502"/>
    <w:rsid w:val="00866A79"/>
    <w:rsid w:val="00870D86"/>
    <w:rsid w:val="00872D8B"/>
    <w:rsid w:val="008737E6"/>
    <w:rsid w:val="00875100"/>
    <w:rsid w:val="00876E2C"/>
    <w:rsid w:val="00880080"/>
    <w:rsid w:val="00881E66"/>
    <w:rsid w:val="0088339F"/>
    <w:rsid w:val="00890660"/>
    <w:rsid w:val="00894869"/>
    <w:rsid w:val="008978F6"/>
    <w:rsid w:val="008A0EE4"/>
    <w:rsid w:val="008A0F8D"/>
    <w:rsid w:val="008A3A55"/>
    <w:rsid w:val="008A76F5"/>
    <w:rsid w:val="008B0419"/>
    <w:rsid w:val="008B071B"/>
    <w:rsid w:val="008B3638"/>
    <w:rsid w:val="008B4901"/>
    <w:rsid w:val="008B4B5B"/>
    <w:rsid w:val="008B4FFF"/>
    <w:rsid w:val="008C3002"/>
    <w:rsid w:val="008C356E"/>
    <w:rsid w:val="008C5EA9"/>
    <w:rsid w:val="008D03A1"/>
    <w:rsid w:val="008D133E"/>
    <w:rsid w:val="008D1E2B"/>
    <w:rsid w:val="008D24D5"/>
    <w:rsid w:val="008D3C48"/>
    <w:rsid w:val="008D50BB"/>
    <w:rsid w:val="008D5BE6"/>
    <w:rsid w:val="008D6031"/>
    <w:rsid w:val="008D721B"/>
    <w:rsid w:val="008D7AC6"/>
    <w:rsid w:val="008E1106"/>
    <w:rsid w:val="008E349D"/>
    <w:rsid w:val="008E577E"/>
    <w:rsid w:val="008E7D15"/>
    <w:rsid w:val="008F2C3A"/>
    <w:rsid w:val="008F4C9E"/>
    <w:rsid w:val="008F5A83"/>
    <w:rsid w:val="008F5E2C"/>
    <w:rsid w:val="008F68AE"/>
    <w:rsid w:val="0090065D"/>
    <w:rsid w:val="009034FF"/>
    <w:rsid w:val="009044D1"/>
    <w:rsid w:val="00904F7C"/>
    <w:rsid w:val="00912A05"/>
    <w:rsid w:val="009152FA"/>
    <w:rsid w:val="009156F9"/>
    <w:rsid w:val="0091735E"/>
    <w:rsid w:val="009239BE"/>
    <w:rsid w:val="009244E3"/>
    <w:rsid w:val="00924A2C"/>
    <w:rsid w:val="00927CDA"/>
    <w:rsid w:val="009349BB"/>
    <w:rsid w:val="00936368"/>
    <w:rsid w:val="00940A04"/>
    <w:rsid w:val="00946794"/>
    <w:rsid w:val="00946914"/>
    <w:rsid w:val="00952B2B"/>
    <w:rsid w:val="009634C6"/>
    <w:rsid w:val="009635FA"/>
    <w:rsid w:val="0096698D"/>
    <w:rsid w:val="00971155"/>
    <w:rsid w:val="00971A1B"/>
    <w:rsid w:val="0097309E"/>
    <w:rsid w:val="0097363D"/>
    <w:rsid w:val="00975F2A"/>
    <w:rsid w:val="00977CC2"/>
    <w:rsid w:val="00977EBF"/>
    <w:rsid w:val="009803CF"/>
    <w:rsid w:val="00981342"/>
    <w:rsid w:val="00982F98"/>
    <w:rsid w:val="00985B37"/>
    <w:rsid w:val="00986438"/>
    <w:rsid w:val="00986797"/>
    <w:rsid w:val="00986B52"/>
    <w:rsid w:val="009902F1"/>
    <w:rsid w:val="00991CC0"/>
    <w:rsid w:val="00993588"/>
    <w:rsid w:val="009939D2"/>
    <w:rsid w:val="00997D96"/>
    <w:rsid w:val="00997E96"/>
    <w:rsid w:val="009A3BC9"/>
    <w:rsid w:val="009A6AAA"/>
    <w:rsid w:val="009A7A10"/>
    <w:rsid w:val="009B18CE"/>
    <w:rsid w:val="009B1E86"/>
    <w:rsid w:val="009B2DF5"/>
    <w:rsid w:val="009B3969"/>
    <w:rsid w:val="009B66A3"/>
    <w:rsid w:val="009C014B"/>
    <w:rsid w:val="009C1343"/>
    <w:rsid w:val="009C135E"/>
    <w:rsid w:val="009C24E3"/>
    <w:rsid w:val="009C40EA"/>
    <w:rsid w:val="009C55BF"/>
    <w:rsid w:val="009D138E"/>
    <w:rsid w:val="009D21E8"/>
    <w:rsid w:val="009D23ED"/>
    <w:rsid w:val="009D24EB"/>
    <w:rsid w:val="009D6E94"/>
    <w:rsid w:val="009D7341"/>
    <w:rsid w:val="009E48B0"/>
    <w:rsid w:val="009E583D"/>
    <w:rsid w:val="009E6240"/>
    <w:rsid w:val="009E75F4"/>
    <w:rsid w:val="009F6E0C"/>
    <w:rsid w:val="00A04550"/>
    <w:rsid w:val="00A059B2"/>
    <w:rsid w:val="00A05CEA"/>
    <w:rsid w:val="00A0625D"/>
    <w:rsid w:val="00A07D70"/>
    <w:rsid w:val="00A10B5B"/>
    <w:rsid w:val="00A10D8F"/>
    <w:rsid w:val="00A12A3A"/>
    <w:rsid w:val="00A14E74"/>
    <w:rsid w:val="00A1541B"/>
    <w:rsid w:val="00A17521"/>
    <w:rsid w:val="00A2159D"/>
    <w:rsid w:val="00A2440A"/>
    <w:rsid w:val="00A2440F"/>
    <w:rsid w:val="00A2702C"/>
    <w:rsid w:val="00A30A04"/>
    <w:rsid w:val="00A337A3"/>
    <w:rsid w:val="00A340CC"/>
    <w:rsid w:val="00A35137"/>
    <w:rsid w:val="00A35701"/>
    <w:rsid w:val="00A35D40"/>
    <w:rsid w:val="00A40C69"/>
    <w:rsid w:val="00A447A8"/>
    <w:rsid w:val="00A45248"/>
    <w:rsid w:val="00A45713"/>
    <w:rsid w:val="00A512CE"/>
    <w:rsid w:val="00A55146"/>
    <w:rsid w:val="00A57296"/>
    <w:rsid w:val="00A627A5"/>
    <w:rsid w:val="00A63B6E"/>
    <w:rsid w:val="00A72FB8"/>
    <w:rsid w:val="00A73CF8"/>
    <w:rsid w:val="00A75BF1"/>
    <w:rsid w:val="00A82525"/>
    <w:rsid w:val="00A83842"/>
    <w:rsid w:val="00A86944"/>
    <w:rsid w:val="00AA18C7"/>
    <w:rsid w:val="00AA2108"/>
    <w:rsid w:val="00AA23B7"/>
    <w:rsid w:val="00AA2676"/>
    <w:rsid w:val="00AA36B6"/>
    <w:rsid w:val="00AA378B"/>
    <w:rsid w:val="00AA3CF1"/>
    <w:rsid w:val="00AA54D0"/>
    <w:rsid w:val="00AB069D"/>
    <w:rsid w:val="00AB3E6F"/>
    <w:rsid w:val="00AB47C9"/>
    <w:rsid w:val="00AC69EE"/>
    <w:rsid w:val="00AC7B82"/>
    <w:rsid w:val="00AD1062"/>
    <w:rsid w:val="00AD425B"/>
    <w:rsid w:val="00AD5F9A"/>
    <w:rsid w:val="00AD7E0D"/>
    <w:rsid w:val="00AE1AEB"/>
    <w:rsid w:val="00AE3999"/>
    <w:rsid w:val="00AE4624"/>
    <w:rsid w:val="00AE51A0"/>
    <w:rsid w:val="00AE575A"/>
    <w:rsid w:val="00AF0F12"/>
    <w:rsid w:val="00AF2C2A"/>
    <w:rsid w:val="00AF5D9F"/>
    <w:rsid w:val="00AF7FBE"/>
    <w:rsid w:val="00B034FB"/>
    <w:rsid w:val="00B0368E"/>
    <w:rsid w:val="00B043F9"/>
    <w:rsid w:val="00B05758"/>
    <w:rsid w:val="00B11556"/>
    <w:rsid w:val="00B11BA6"/>
    <w:rsid w:val="00B124CB"/>
    <w:rsid w:val="00B15662"/>
    <w:rsid w:val="00B16334"/>
    <w:rsid w:val="00B21472"/>
    <w:rsid w:val="00B22710"/>
    <w:rsid w:val="00B234F7"/>
    <w:rsid w:val="00B253A9"/>
    <w:rsid w:val="00B25712"/>
    <w:rsid w:val="00B25978"/>
    <w:rsid w:val="00B300B7"/>
    <w:rsid w:val="00B312AB"/>
    <w:rsid w:val="00B31B8B"/>
    <w:rsid w:val="00B31EEA"/>
    <w:rsid w:val="00B341DD"/>
    <w:rsid w:val="00B35D76"/>
    <w:rsid w:val="00B365DD"/>
    <w:rsid w:val="00B37F5A"/>
    <w:rsid w:val="00B414D4"/>
    <w:rsid w:val="00B4248A"/>
    <w:rsid w:val="00B42D2E"/>
    <w:rsid w:val="00B46A5C"/>
    <w:rsid w:val="00B4765F"/>
    <w:rsid w:val="00B50326"/>
    <w:rsid w:val="00B5286F"/>
    <w:rsid w:val="00B6051B"/>
    <w:rsid w:val="00B60B30"/>
    <w:rsid w:val="00B61242"/>
    <w:rsid w:val="00B63407"/>
    <w:rsid w:val="00B64028"/>
    <w:rsid w:val="00B6696F"/>
    <w:rsid w:val="00B70270"/>
    <w:rsid w:val="00B72D60"/>
    <w:rsid w:val="00B7592B"/>
    <w:rsid w:val="00B76DBD"/>
    <w:rsid w:val="00B809A6"/>
    <w:rsid w:val="00B82318"/>
    <w:rsid w:val="00B83276"/>
    <w:rsid w:val="00B837B9"/>
    <w:rsid w:val="00B83E4F"/>
    <w:rsid w:val="00B8648B"/>
    <w:rsid w:val="00B90DB2"/>
    <w:rsid w:val="00B922BA"/>
    <w:rsid w:val="00B9269C"/>
    <w:rsid w:val="00B9390D"/>
    <w:rsid w:val="00BA1418"/>
    <w:rsid w:val="00BB2D45"/>
    <w:rsid w:val="00BB3F8A"/>
    <w:rsid w:val="00BB6343"/>
    <w:rsid w:val="00BB69CB"/>
    <w:rsid w:val="00BB6E42"/>
    <w:rsid w:val="00BC2C8D"/>
    <w:rsid w:val="00BC6DF4"/>
    <w:rsid w:val="00BD03DE"/>
    <w:rsid w:val="00BD0D0E"/>
    <w:rsid w:val="00BD0E22"/>
    <w:rsid w:val="00BD747D"/>
    <w:rsid w:val="00BE6D77"/>
    <w:rsid w:val="00BF01B9"/>
    <w:rsid w:val="00BF0FA3"/>
    <w:rsid w:val="00BF2D2E"/>
    <w:rsid w:val="00BF32DA"/>
    <w:rsid w:val="00BF3B0B"/>
    <w:rsid w:val="00BF3E6A"/>
    <w:rsid w:val="00BF5271"/>
    <w:rsid w:val="00BF7AA8"/>
    <w:rsid w:val="00C00626"/>
    <w:rsid w:val="00C046FE"/>
    <w:rsid w:val="00C04E19"/>
    <w:rsid w:val="00C05EA2"/>
    <w:rsid w:val="00C07E22"/>
    <w:rsid w:val="00C108DB"/>
    <w:rsid w:val="00C10AF3"/>
    <w:rsid w:val="00C12C9C"/>
    <w:rsid w:val="00C15DBD"/>
    <w:rsid w:val="00C2787C"/>
    <w:rsid w:val="00C278A9"/>
    <w:rsid w:val="00C278FA"/>
    <w:rsid w:val="00C301A3"/>
    <w:rsid w:val="00C3055E"/>
    <w:rsid w:val="00C50B7A"/>
    <w:rsid w:val="00C50F78"/>
    <w:rsid w:val="00C520F1"/>
    <w:rsid w:val="00C52FA3"/>
    <w:rsid w:val="00C5466E"/>
    <w:rsid w:val="00C551FE"/>
    <w:rsid w:val="00C55C86"/>
    <w:rsid w:val="00C56AEE"/>
    <w:rsid w:val="00C5765F"/>
    <w:rsid w:val="00C61E65"/>
    <w:rsid w:val="00C6632A"/>
    <w:rsid w:val="00C67784"/>
    <w:rsid w:val="00C72AF3"/>
    <w:rsid w:val="00C76E1C"/>
    <w:rsid w:val="00C77425"/>
    <w:rsid w:val="00C77687"/>
    <w:rsid w:val="00C822CE"/>
    <w:rsid w:val="00C8433D"/>
    <w:rsid w:val="00C85282"/>
    <w:rsid w:val="00C85601"/>
    <w:rsid w:val="00C86FDE"/>
    <w:rsid w:val="00C87AE8"/>
    <w:rsid w:val="00C9022D"/>
    <w:rsid w:val="00C90710"/>
    <w:rsid w:val="00C91A64"/>
    <w:rsid w:val="00C92831"/>
    <w:rsid w:val="00C93A4B"/>
    <w:rsid w:val="00C947B9"/>
    <w:rsid w:val="00C954B5"/>
    <w:rsid w:val="00C97B90"/>
    <w:rsid w:val="00CA0C70"/>
    <w:rsid w:val="00CA3B1F"/>
    <w:rsid w:val="00CA4DF0"/>
    <w:rsid w:val="00CA729F"/>
    <w:rsid w:val="00CA79F2"/>
    <w:rsid w:val="00CA7BAA"/>
    <w:rsid w:val="00CA7E6F"/>
    <w:rsid w:val="00CB169F"/>
    <w:rsid w:val="00CB21DA"/>
    <w:rsid w:val="00CB2E41"/>
    <w:rsid w:val="00CB43B8"/>
    <w:rsid w:val="00CB4ECC"/>
    <w:rsid w:val="00CB6E6F"/>
    <w:rsid w:val="00CC24CB"/>
    <w:rsid w:val="00CC2B2E"/>
    <w:rsid w:val="00CC758B"/>
    <w:rsid w:val="00CD0016"/>
    <w:rsid w:val="00CD31AE"/>
    <w:rsid w:val="00CD486F"/>
    <w:rsid w:val="00CD5C64"/>
    <w:rsid w:val="00CD626D"/>
    <w:rsid w:val="00CD7A1C"/>
    <w:rsid w:val="00CE6E86"/>
    <w:rsid w:val="00CF1D81"/>
    <w:rsid w:val="00CF2281"/>
    <w:rsid w:val="00CF3F8F"/>
    <w:rsid w:val="00CF60AA"/>
    <w:rsid w:val="00CF6333"/>
    <w:rsid w:val="00CF77CA"/>
    <w:rsid w:val="00D02A47"/>
    <w:rsid w:val="00D049FB"/>
    <w:rsid w:val="00D06DB4"/>
    <w:rsid w:val="00D11452"/>
    <w:rsid w:val="00D136CD"/>
    <w:rsid w:val="00D15A56"/>
    <w:rsid w:val="00D1756C"/>
    <w:rsid w:val="00D21F11"/>
    <w:rsid w:val="00D225F2"/>
    <w:rsid w:val="00D25F3C"/>
    <w:rsid w:val="00D345F8"/>
    <w:rsid w:val="00D41A6D"/>
    <w:rsid w:val="00D420CE"/>
    <w:rsid w:val="00D44C93"/>
    <w:rsid w:val="00D4505D"/>
    <w:rsid w:val="00D45E00"/>
    <w:rsid w:val="00D5255F"/>
    <w:rsid w:val="00D624C4"/>
    <w:rsid w:val="00D6472E"/>
    <w:rsid w:val="00D655EC"/>
    <w:rsid w:val="00D677EC"/>
    <w:rsid w:val="00D67877"/>
    <w:rsid w:val="00D8103F"/>
    <w:rsid w:val="00D81AFF"/>
    <w:rsid w:val="00D82EBC"/>
    <w:rsid w:val="00D84551"/>
    <w:rsid w:val="00D85631"/>
    <w:rsid w:val="00D8568F"/>
    <w:rsid w:val="00D90C15"/>
    <w:rsid w:val="00D94E60"/>
    <w:rsid w:val="00D95EBB"/>
    <w:rsid w:val="00D97F04"/>
    <w:rsid w:val="00DA08B5"/>
    <w:rsid w:val="00DA3E75"/>
    <w:rsid w:val="00DA43A5"/>
    <w:rsid w:val="00DA7C7A"/>
    <w:rsid w:val="00DB0477"/>
    <w:rsid w:val="00DB0D3F"/>
    <w:rsid w:val="00DB102A"/>
    <w:rsid w:val="00DB266F"/>
    <w:rsid w:val="00DB6391"/>
    <w:rsid w:val="00DB6ED3"/>
    <w:rsid w:val="00DC1661"/>
    <w:rsid w:val="00DC1846"/>
    <w:rsid w:val="00DC2265"/>
    <w:rsid w:val="00DC3878"/>
    <w:rsid w:val="00DC3B4F"/>
    <w:rsid w:val="00DC415A"/>
    <w:rsid w:val="00DC4AAB"/>
    <w:rsid w:val="00DC52DA"/>
    <w:rsid w:val="00DC5AA1"/>
    <w:rsid w:val="00DC60BE"/>
    <w:rsid w:val="00DD1CC7"/>
    <w:rsid w:val="00DD3659"/>
    <w:rsid w:val="00DD43B9"/>
    <w:rsid w:val="00DD6DB9"/>
    <w:rsid w:val="00DD732D"/>
    <w:rsid w:val="00DD7A5C"/>
    <w:rsid w:val="00DE49B5"/>
    <w:rsid w:val="00DE58DF"/>
    <w:rsid w:val="00DF2F75"/>
    <w:rsid w:val="00DF6284"/>
    <w:rsid w:val="00DF6FF4"/>
    <w:rsid w:val="00E0464E"/>
    <w:rsid w:val="00E04E21"/>
    <w:rsid w:val="00E0774E"/>
    <w:rsid w:val="00E10CE1"/>
    <w:rsid w:val="00E10F3C"/>
    <w:rsid w:val="00E10FB6"/>
    <w:rsid w:val="00E11743"/>
    <w:rsid w:val="00E146C8"/>
    <w:rsid w:val="00E14CFD"/>
    <w:rsid w:val="00E158E6"/>
    <w:rsid w:val="00E16147"/>
    <w:rsid w:val="00E16291"/>
    <w:rsid w:val="00E1693F"/>
    <w:rsid w:val="00E17141"/>
    <w:rsid w:val="00E17D8D"/>
    <w:rsid w:val="00E217C3"/>
    <w:rsid w:val="00E21AE3"/>
    <w:rsid w:val="00E23B8C"/>
    <w:rsid w:val="00E24DB8"/>
    <w:rsid w:val="00E24E18"/>
    <w:rsid w:val="00E2545B"/>
    <w:rsid w:val="00E267BA"/>
    <w:rsid w:val="00E27255"/>
    <w:rsid w:val="00E30BDD"/>
    <w:rsid w:val="00E31816"/>
    <w:rsid w:val="00E3300C"/>
    <w:rsid w:val="00E34792"/>
    <w:rsid w:val="00E415F6"/>
    <w:rsid w:val="00E438F8"/>
    <w:rsid w:val="00E4490D"/>
    <w:rsid w:val="00E452B4"/>
    <w:rsid w:val="00E456A0"/>
    <w:rsid w:val="00E51350"/>
    <w:rsid w:val="00E56699"/>
    <w:rsid w:val="00E67244"/>
    <w:rsid w:val="00E707C2"/>
    <w:rsid w:val="00E734D9"/>
    <w:rsid w:val="00E7604B"/>
    <w:rsid w:val="00E7747C"/>
    <w:rsid w:val="00E81FF9"/>
    <w:rsid w:val="00E8221D"/>
    <w:rsid w:val="00E82685"/>
    <w:rsid w:val="00E8356F"/>
    <w:rsid w:val="00E83A7D"/>
    <w:rsid w:val="00E83CC3"/>
    <w:rsid w:val="00E84D17"/>
    <w:rsid w:val="00E8542E"/>
    <w:rsid w:val="00E906BB"/>
    <w:rsid w:val="00E91C4F"/>
    <w:rsid w:val="00E968FA"/>
    <w:rsid w:val="00EA2076"/>
    <w:rsid w:val="00EA2FF4"/>
    <w:rsid w:val="00EA46BC"/>
    <w:rsid w:val="00EA4AC8"/>
    <w:rsid w:val="00EA6716"/>
    <w:rsid w:val="00EB3E1D"/>
    <w:rsid w:val="00EB49E0"/>
    <w:rsid w:val="00EB521A"/>
    <w:rsid w:val="00EC1861"/>
    <w:rsid w:val="00EC2328"/>
    <w:rsid w:val="00EC3923"/>
    <w:rsid w:val="00ED180E"/>
    <w:rsid w:val="00ED2763"/>
    <w:rsid w:val="00ED2C65"/>
    <w:rsid w:val="00ED65FE"/>
    <w:rsid w:val="00EE1234"/>
    <w:rsid w:val="00EE2457"/>
    <w:rsid w:val="00EE304B"/>
    <w:rsid w:val="00EE528B"/>
    <w:rsid w:val="00EE7C56"/>
    <w:rsid w:val="00EF0026"/>
    <w:rsid w:val="00EF1E5A"/>
    <w:rsid w:val="00EF3F0A"/>
    <w:rsid w:val="00F067DE"/>
    <w:rsid w:val="00F12A33"/>
    <w:rsid w:val="00F12CE3"/>
    <w:rsid w:val="00F160E3"/>
    <w:rsid w:val="00F1775E"/>
    <w:rsid w:val="00F223BF"/>
    <w:rsid w:val="00F23A68"/>
    <w:rsid w:val="00F24B99"/>
    <w:rsid w:val="00F24D30"/>
    <w:rsid w:val="00F25272"/>
    <w:rsid w:val="00F2639D"/>
    <w:rsid w:val="00F27584"/>
    <w:rsid w:val="00F3002E"/>
    <w:rsid w:val="00F318A6"/>
    <w:rsid w:val="00F31B85"/>
    <w:rsid w:val="00F32F3A"/>
    <w:rsid w:val="00F33DB7"/>
    <w:rsid w:val="00F343CF"/>
    <w:rsid w:val="00F35814"/>
    <w:rsid w:val="00F360EE"/>
    <w:rsid w:val="00F36BC6"/>
    <w:rsid w:val="00F43B10"/>
    <w:rsid w:val="00F465B5"/>
    <w:rsid w:val="00F47534"/>
    <w:rsid w:val="00F47E71"/>
    <w:rsid w:val="00F53201"/>
    <w:rsid w:val="00F54015"/>
    <w:rsid w:val="00F55508"/>
    <w:rsid w:val="00F55D6C"/>
    <w:rsid w:val="00F5739B"/>
    <w:rsid w:val="00F6445C"/>
    <w:rsid w:val="00F65B1E"/>
    <w:rsid w:val="00F677C3"/>
    <w:rsid w:val="00F71066"/>
    <w:rsid w:val="00F72B0E"/>
    <w:rsid w:val="00F739AD"/>
    <w:rsid w:val="00F76BA9"/>
    <w:rsid w:val="00F773DC"/>
    <w:rsid w:val="00F81FC8"/>
    <w:rsid w:val="00F8577F"/>
    <w:rsid w:val="00F918B4"/>
    <w:rsid w:val="00F918CF"/>
    <w:rsid w:val="00F93EAB"/>
    <w:rsid w:val="00F95092"/>
    <w:rsid w:val="00F950A6"/>
    <w:rsid w:val="00F95ADB"/>
    <w:rsid w:val="00F979F6"/>
    <w:rsid w:val="00FA13D9"/>
    <w:rsid w:val="00FA143A"/>
    <w:rsid w:val="00FA300D"/>
    <w:rsid w:val="00FA48D7"/>
    <w:rsid w:val="00FA5F5E"/>
    <w:rsid w:val="00FA6F28"/>
    <w:rsid w:val="00FB0137"/>
    <w:rsid w:val="00FB19B3"/>
    <w:rsid w:val="00FB1E27"/>
    <w:rsid w:val="00FB329C"/>
    <w:rsid w:val="00FB6324"/>
    <w:rsid w:val="00FB7E64"/>
    <w:rsid w:val="00FC026C"/>
    <w:rsid w:val="00FC0DC3"/>
    <w:rsid w:val="00FC1EBE"/>
    <w:rsid w:val="00FC6596"/>
    <w:rsid w:val="00FC769B"/>
    <w:rsid w:val="00FD0740"/>
    <w:rsid w:val="00FD0ADA"/>
    <w:rsid w:val="00FD163B"/>
    <w:rsid w:val="00FD3990"/>
    <w:rsid w:val="00FD5535"/>
    <w:rsid w:val="00FD58C4"/>
    <w:rsid w:val="00FE1C09"/>
    <w:rsid w:val="00FE244F"/>
    <w:rsid w:val="00FE26B7"/>
    <w:rsid w:val="00FE3570"/>
    <w:rsid w:val="00FE395F"/>
    <w:rsid w:val="00FE3DBC"/>
    <w:rsid w:val="00FE42C8"/>
    <w:rsid w:val="00FE5575"/>
    <w:rsid w:val="00FF0029"/>
    <w:rsid w:val="00FF6D32"/>
    <w:rsid w:val="00FF74B8"/>
    <w:rsid w:val="00FF7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6">
    <w:name w:val="Normal"/>
    <w:qFormat/>
    <w:rsid w:val="002D440C"/>
    <w:rPr>
      <w:rFonts w:eastAsia="Times New Roman"/>
      <w:sz w:val="28"/>
      <w:szCs w:val="24"/>
    </w:rPr>
  </w:style>
  <w:style w:type="paragraph" w:styleId="1">
    <w:name w:val="heading 1"/>
    <w:aliases w:val="Ьberschrift 1,Überschrift 11"/>
    <w:basedOn w:val="a6"/>
    <w:next w:val="a6"/>
    <w:link w:val="10"/>
    <w:uiPriority w:val="99"/>
    <w:qFormat/>
    <w:rsid w:val="009B2DF5"/>
    <w:pPr>
      <w:keepNext/>
      <w:keepLines/>
      <w:spacing w:before="480"/>
      <w:ind w:left="432" w:hanging="432"/>
      <w:outlineLvl w:val="0"/>
    </w:pPr>
    <w:rPr>
      <w:b/>
      <w:bCs/>
      <w:szCs w:val="28"/>
    </w:rPr>
  </w:style>
  <w:style w:type="paragraph" w:styleId="2">
    <w:name w:val="heading 2"/>
    <w:aliases w:val="Ьberschrift 2,Überschrift 2 Char1,Überschrift 2 Char Char,Überschrift 2 Char1 Char Char,Überschrift 2 Char Char Char Char,Überschrift 2 Char Char1,Überschrift 2 Char,Überschrift 2 Char1 Char,Überschrift 2 Char Char Char,Überschrift 2 Char2"/>
    <w:basedOn w:val="a6"/>
    <w:next w:val="a6"/>
    <w:link w:val="20"/>
    <w:uiPriority w:val="99"/>
    <w:qFormat/>
    <w:rsid w:val="002D440C"/>
    <w:pPr>
      <w:keepNext/>
      <w:keepLines/>
      <w:spacing w:before="200"/>
      <w:ind w:left="680" w:hanging="680"/>
      <w:outlineLvl w:val="1"/>
    </w:pPr>
    <w:rPr>
      <w:b/>
      <w:bCs/>
      <w:szCs w:val="26"/>
    </w:rPr>
  </w:style>
  <w:style w:type="paragraph" w:styleId="3">
    <w:name w:val="heading 3"/>
    <w:basedOn w:val="a6"/>
    <w:next w:val="a6"/>
    <w:link w:val="30"/>
    <w:uiPriority w:val="99"/>
    <w:qFormat/>
    <w:rsid w:val="002D440C"/>
    <w:pPr>
      <w:keepNext/>
      <w:spacing w:after="120"/>
      <w:ind w:left="284" w:hanging="284"/>
      <w:jc w:val="both"/>
      <w:outlineLvl w:val="2"/>
    </w:pPr>
    <w:rPr>
      <w:i/>
      <w:iCs/>
      <w:sz w:val="22"/>
      <w:szCs w:val="22"/>
    </w:rPr>
  </w:style>
  <w:style w:type="paragraph" w:styleId="4">
    <w:name w:val="heading 4"/>
    <w:basedOn w:val="a6"/>
    <w:next w:val="a6"/>
    <w:link w:val="40"/>
    <w:uiPriority w:val="99"/>
    <w:qFormat/>
    <w:rsid w:val="002D440C"/>
    <w:pPr>
      <w:keepNext/>
      <w:ind w:left="864" w:hanging="864"/>
      <w:jc w:val="both"/>
      <w:outlineLvl w:val="3"/>
    </w:pPr>
    <w:rPr>
      <w:b/>
      <w:bCs/>
      <w:i/>
      <w:iCs/>
      <w:sz w:val="22"/>
    </w:rPr>
  </w:style>
  <w:style w:type="paragraph" w:styleId="5">
    <w:name w:val="heading 5"/>
    <w:basedOn w:val="a6"/>
    <w:next w:val="a6"/>
    <w:link w:val="50"/>
    <w:uiPriority w:val="99"/>
    <w:qFormat/>
    <w:rsid w:val="002D440C"/>
    <w:pPr>
      <w:keepNext/>
      <w:tabs>
        <w:tab w:val="left" w:pos="720"/>
      </w:tabs>
      <w:ind w:left="1008" w:right="355" w:hanging="1008"/>
      <w:jc w:val="center"/>
      <w:outlineLvl w:val="4"/>
    </w:pPr>
    <w:rPr>
      <w:rFonts w:ascii="Arial" w:hAnsi="Arial" w:cs="Arial"/>
      <w:b/>
      <w:bCs/>
      <w:sz w:val="20"/>
    </w:rPr>
  </w:style>
  <w:style w:type="paragraph" w:styleId="6">
    <w:name w:val="heading 6"/>
    <w:basedOn w:val="a6"/>
    <w:next w:val="a6"/>
    <w:link w:val="60"/>
    <w:uiPriority w:val="99"/>
    <w:qFormat/>
    <w:rsid w:val="002D440C"/>
    <w:pPr>
      <w:keepNext/>
      <w:ind w:left="1152" w:hanging="1152"/>
      <w:outlineLvl w:val="5"/>
    </w:pPr>
    <w:rPr>
      <w:b/>
      <w:bCs/>
      <w:i/>
      <w:iCs/>
      <w:sz w:val="24"/>
    </w:rPr>
  </w:style>
  <w:style w:type="paragraph" w:styleId="7">
    <w:name w:val="heading 7"/>
    <w:basedOn w:val="a6"/>
    <w:next w:val="a6"/>
    <w:link w:val="70"/>
    <w:uiPriority w:val="99"/>
    <w:qFormat/>
    <w:rsid w:val="007979D5"/>
    <w:pPr>
      <w:keepNext/>
      <w:keepLines/>
      <w:spacing w:before="200"/>
      <w:ind w:left="1296" w:hanging="1296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6"/>
    <w:next w:val="a6"/>
    <w:link w:val="80"/>
    <w:uiPriority w:val="99"/>
    <w:qFormat/>
    <w:rsid w:val="002D440C"/>
    <w:pPr>
      <w:spacing w:before="240" w:after="60"/>
      <w:ind w:left="1440" w:hanging="1440"/>
      <w:outlineLvl w:val="7"/>
    </w:pPr>
    <w:rPr>
      <w:i/>
      <w:iCs/>
      <w:sz w:val="24"/>
    </w:rPr>
  </w:style>
  <w:style w:type="paragraph" w:styleId="9">
    <w:name w:val="heading 9"/>
    <w:basedOn w:val="a6"/>
    <w:next w:val="a6"/>
    <w:link w:val="90"/>
    <w:uiPriority w:val="99"/>
    <w:qFormat/>
    <w:rsid w:val="007979D5"/>
    <w:pPr>
      <w:keepNext/>
      <w:keepLines/>
      <w:spacing w:before="200"/>
      <w:ind w:left="1584" w:hanging="1584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aliases w:val="Ьberschrift 1 Знак,Überschrift 11 Знак"/>
    <w:basedOn w:val="a7"/>
    <w:link w:val="1"/>
    <w:uiPriority w:val="99"/>
    <w:locked/>
    <w:rsid w:val="009B2DF5"/>
    <w:rPr>
      <w:rFonts w:eastAsia="Times New Roman" w:cs="Times New Roman"/>
      <w:b/>
      <w:bCs/>
      <w:sz w:val="28"/>
      <w:szCs w:val="28"/>
    </w:rPr>
  </w:style>
  <w:style w:type="character" w:customStyle="1" w:styleId="20">
    <w:name w:val="Заголовок 2 Знак"/>
    <w:aliases w:val="Ьberschrift 2 Знак,Überschrift 2 Char1 Знак,Überschrift 2 Char Char Знак,Überschrift 2 Char1 Char Char Знак,Überschrift 2 Char Char Char Char Знак,Überschrift 2 Char Char1 Знак,Überschrift 2 Char Знак,Überschrift 2 Char1 Char Знак"/>
    <w:basedOn w:val="a7"/>
    <w:link w:val="2"/>
    <w:uiPriority w:val="99"/>
    <w:locked/>
    <w:rsid w:val="002D440C"/>
    <w:rPr>
      <w:rFonts w:eastAsia="Times New Roman"/>
      <w:b/>
      <w:bCs/>
      <w:sz w:val="28"/>
      <w:szCs w:val="26"/>
    </w:rPr>
  </w:style>
  <w:style w:type="character" w:customStyle="1" w:styleId="30">
    <w:name w:val="Заголовок 3 Знак"/>
    <w:basedOn w:val="a7"/>
    <w:link w:val="3"/>
    <w:uiPriority w:val="99"/>
    <w:locked/>
    <w:rsid w:val="002D440C"/>
    <w:rPr>
      <w:rFonts w:eastAsia="Times New Roman"/>
      <w:i/>
      <w:iCs/>
    </w:rPr>
  </w:style>
  <w:style w:type="character" w:customStyle="1" w:styleId="40">
    <w:name w:val="Заголовок 4 Знак"/>
    <w:basedOn w:val="a7"/>
    <w:link w:val="4"/>
    <w:uiPriority w:val="99"/>
    <w:locked/>
    <w:rsid w:val="002D440C"/>
    <w:rPr>
      <w:rFonts w:eastAsia="Times New Roman"/>
      <w:b/>
      <w:bCs/>
      <w:i/>
      <w:iCs/>
      <w:szCs w:val="24"/>
    </w:rPr>
  </w:style>
  <w:style w:type="character" w:customStyle="1" w:styleId="50">
    <w:name w:val="Заголовок 5 Знак"/>
    <w:basedOn w:val="a7"/>
    <w:link w:val="5"/>
    <w:uiPriority w:val="99"/>
    <w:locked/>
    <w:rsid w:val="002D440C"/>
    <w:rPr>
      <w:rFonts w:ascii="Arial" w:eastAsia="Times New Roman" w:hAnsi="Arial" w:cs="Arial"/>
      <w:b/>
      <w:bCs/>
      <w:sz w:val="20"/>
      <w:szCs w:val="24"/>
    </w:rPr>
  </w:style>
  <w:style w:type="character" w:customStyle="1" w:styleId="60">
    <w:name w:val="Заголовок 6 Знак"/>
    <w:basedOn w:val="a7"/>
    <w:link w:val="6"/>
    <w:uiPriority w:val="99"/>
    <w:locked/>
    <w:rsid w:val="002D440C"/>
    <w:rPr>
      <w:rFonts w:eastAsia="Times New Roman"/>
      <w:b/>
      <w:bCs/>
      <w:i/>
      <w:iCs/>
      <w:sz w:val="24"/>
      <w:szCs w:val="24"/>
    </w:rPr>
  </w:style>
  <w:style w:type="character" w:customStyle="1" w:styleId="70">
    <w:name w:val="Заголовок 7 Знак"/>
    <w:basedOn w:val="a7"/>
    <w:link w:val="7"/>
    <w:uiPriority w:val="99"/>
    <w:locked/>
    <w:rsid w:val="007979D5"/>
    <w:rPr>
      <w:rFonts w:ascii="Cambria" w:eastAsia="Times New Roman" w:hAnsi="Cambria"/>
      <w:i/>
      <w:iCs/>
      <w:color w:val="404040"/>
      <w:sz w:val="28"/>
      <w:szCs w:val="24"/>
    </w:rPr>
  </w:style>
  <w:style w:type="character" w:customStyle="1" w:styleId="80">
    <w:name w:val="Заголовок 8 Знак"/>
    <w:basedOn w:val="a7"/>
    <w:link w:val="8"/>
    <w:uiPriority w:val="99"/>
    <w:locked/>
    <w:rsid w:val="002D440C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basedOn w:val="a7"/>
    <w:link w:val="9"/>
    <w:uiPriority w:val="99"/>
    <w:locked/>
    <w:rsid w:val="007979D5"/>
    <w:rPr>
      <w:rFonts w:ascii="Cambria" w:eastAsia="Times New Roman" w:hAnsi="Cambria"/>
      <w:i/>
      <w:iCs/>
      <w:color w:val="404040"/>
      <w:sz w:val="20"/>
      <w:szCs w:val="20"/>
    </w:rPr>
  </w:style>
  <w:style w:type="paragraph" w:styleId="21">
    <w:name w:val="Body Text 2"/>
    <w:basedOn w:val="a6"/>
    <w:link w:val="22"/>
    <w:uiPriority w:val="99"/>
    <w:rsid w:val="002D440C"/>
    <w:pPr>
      <w:jc w:val="both"/>
    </w:pPr>
    <w:rPr>
      <w:szCs w:val="20"/>
    </w:rPr>
  </w:style>
  <w:style w:type="character" w:customStyle="1" w:styleId="22">
    <w:name w:val="Основной текст 2 Знак"/>
    <w:basedOn w:val="a7"/>
    <w:link w:val="21"/>
    <w:uiPriority w:val="99"/>
    <w:locked/>
    <w:rsid w:val="002D440C"/>
    <w:rPr>
      <w:rFonts w:eastAsia="Times New Roman" w:cs="Times New Roman"/>
      <w:sz w:val="20"/>
      <w:szCs w:val="20"/>
      <w:lang w:eastAsia="ru-RU"/>
    </w:rPr>
  </w:style>
  <w:style w:type="character" w:styleId="aa">
    <w:name w:val="Hyperlink"/>
    <w:basedOn w:val="a7"/>
    <w:uiPriority w:val="99"/>
    <w:rsid w:val="002D440C"/>
    <w:rPr>
      <w:rFonts w:cs="Times New Roman"/>
      <w:color w:val="0000FF"/>
      <w:u w:val="single"/>
    </w:rPr>
  </w:style>
  <w:style w:type="paragraph" w:customStyle="1" w:styleId="ab">
    <w:name w:val="Îáû÷íûé"/>
    <w:uiPriority w:val="99"/>
    <w:rsid w:val="002D440C"/>
    <w:rPr>
      <w:rFonts w:eastAsia="Times New Roman"/>
    </w:rPr>
  </w:style>
  <w:style w:type="paragraph" w:customStyle="1" w:styleId="31">
    <w:name w:val="çàãîëîâîê 3"/>
    <w:basedOn w:val="ab"/>
    <w:next w:val="ab"/>
    <w:uiPriority w:val="99"/>
    <w:rsid w:val="002D440C"/>
    <w:pPr>
      <w:keepNext/>
      <w:spacing w:before="60" w:after="60"/>
      <w:jc w:val="center"/>
    </w:pPr>
    <w:rPr>
      <w:b/>
      <w:sz w:val="18"/>
    </w:rPr>
  </w:style>
  <w:style w:type="paragraph" w:customStyle="1" w:styleId="210">
    <w:name w:val="Îñíîâíîé òåêñò 21"/>
    <w:basedOn w:val="ab"/>
    <w:uiPriority w:val="99"/>
    <w:rsid w:val="002D440C"/>
    <w:pPr>
      <w:tabs>
        <w:tab w:val="left" w:pos="1134"/>
      </w:tabs>
      <w:overflowPunct w:val="0"/>
      <w:autoSpaceDE w:val="0"/>
      <w:autoSpaceDN w:val="0"/>
      <w:adjustRightInd w:val="0"/>
      <w:spacing w:after="120"/>
      <w:ind w:firstLine="567"/>
      <w:jc w:val="both"/>
      <w:textAlignment w:val="baseline"/>
    </w:pPr>
    <w:rPr>
      <w:color w:val="000000"/>
      <w:spacing w:val="-4"/>
    </w:rPr>
  </w:style>
  <w:style w:type="paragraph" w:customStyle="1" w:styleId="ConsNormal">
    <w:name w:val="ConsNormal"/>
    <w:uiPriority w:val="99"/>
    <w:rsid w:val="002D440C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c">
    <w:name w:val="Block Text"/>
    <w:basedOn w:val="a6"/>
    <w:uiPriority w:val="99"/>
    <w:rsid w:val="002D440C"/>
    <w:pPr>
      <w:shd w:val="clear" w:color="auto" w:fill="FFFFFF"/>
      <w:spacing w:before="5"/>
      <w:ind w:left="11" w:right="11" w:firstLine="692"/>
      <w:jc w:val="both"/>
    </w:pPr>
    <w:rPr>
      <w:color w:val="000000"/>
      <w:spacing w:val="-6"/>
      <w:sz w:val="22"/>
      <w:szCs w:val="28"/>
    </w:rPr>
  </w:style>
  <w:style w:type="paragraph" w:styleId="ad">
    <w:name w:val="Body Text"/>
    <w:aliases w:val="отчет_нормаль"/>
    <w:basedOn w:val="a6"/>
    <w:link w:val="ae"/>
    <w:uiPriority w:val="99"/>
    <w:rsid w:val="002D440C"/>
    <w:pPr>
      <w:jc w:val="both"/>
    </w:pPr>
    <w:rPr>
      <w:sz w:val="24"/>
      <w:szCs w:val="20"/>
    </w:rPr>
  </w:style>
  <w:style w:type="character" w:customStyle="1" w:styleId="ae">
    <w:name w:val="Основной текст Знак"/>
    <w:aliases w:val="отчет_нормаль Знак"/>
    <w:basedOn w:val="a7"/>
    <w:link w:val="ad"/>
    <w:uiPriority w:val="99"/>
    <w:locked/>
    <w:rsid w:val="002D440C"/>
    <w:rPr>
      <w:rFonts w:eastAsia="Times New Roman" w:cs="Times New Roman"/>
      <w:sz w:val="20"/>
      <w:szCs w:val="20"/>
      <w:lang w:eastAsia="ru-RU"/>
    </w:rPr>
  </w:style>
  <w:style w:type="paragraph" w:styleId="af">
    <w:name w:val="Body Text Indent"/>
    <w:basedOn w:val="a6"/>
    <w:link w:val="af0"/>
    <w:uiPriority w:val="99"/>
    <w:rsid w:val="002D440C"/>
    <w:pPr>
      <w:ind w:firstLine="720"/>
      <w:jc w:val="both"/>
    </w:pPr>
    <w:rPr>
      <w:sz w:val="24"/>
      <w:szCs w:val="20"/>
    </w:rPr>
  </w:style>
  <w:style w:type="character" w:customStyle="1" w:styleId="af0">
    <w:name w:val="Основной текст с отступом Знак"/>
    <w:basedOn w:val="a7"/>
    <w:link w:val="af"/>
    <w:uiPriority w:val="99"/>
    <w:locked/>
    <w:rsid w:val="002D440C"/>
    <w:rPr>
      <w:rFonts w:eastAsia="Times New Roman" w:cs="Times New Roman"/>
      <w:sz w:val="20"/>
      <w:szCs w:val="20"/>
      <w:lang w:eastAsia="ru-RU"/>
    </w:rPr>
  </w:style>
  <w:style w:type="paragraph" w:styleId="23">
    <w:name w:val="Body Text Indent 2"/>
    <w:basedOn w:val="a6"/>
    <w:link w:val="24"/>
    <w:rsid w:val="002D440C"/>
    <w:pPr>
      <w:ind w:firstLine="540"/>
      <w:jc w:val="both"/>
    </w:pPr>
    <w:rPr>
      <w:sz w:val="20"/>
    </w:rPr>
  </w:style>
  <w:style w:type="character" w:customStyle="1" w:styleId="24">
    <w:name w:val="Основной текст с отступом 2 Знак"/>
    <w:basedOn w:val="a7"/>
    <w:link w:val="23"/>
    <w:locked/>
    <w:rsid w:val="002D440C"/>
    <w:rPr>
      <w:rFonts w:eastAsia="Times New Roman" w:cs="Times New Roman"/>
      <w:sz w:val="24"/>
      <w:szCs w:val="24"/>
      <w:lang w:eastAsia="ru-RU"/>
    </w:rPr>
  </w:style>
  <w:style w:type="paragraph" w:styleId="32">
    <w:name w:val="Body Text Indent 3"/>
    <w:basedOn w:val="a6"/>
    <w:link w:val="33"/>
    <w:uiPriority w:val="99"/>
    <w:rsid w:val="002D440C"/>
    <w:pPr>
      <w:ind w:firstLine="708"/>
      <w:jc w:val="both"/>
    </w:pPr>
    <w:rPr>
      <w:sz w:val="24"/>
      <w:szCs w:val="20"/>
    </w:rPr>
  </w:style>
  <w:style w:type="character" w:customStyle="1" w:styleId="33">
    <w:name w:val="Основной текст с отступом 3 Знак"/>
    <w:basedOn w:val="a7"/>
    <w:link w:val="32"/>
    <w:uiPriority w:val="99"/>
    <w:locked/>
    <w:rsid w:val="002D440C"/>
    <w:rPr>
      <w:rFonts w:eastAsia="Times New Roman" w:cs="Times New Roman"/>
      <w:sz w:val="20"/>
      <w:szCs w:val="20"/>
      <w:lang w:eastAsia="ru-RU"/>
    </w:rPr>
  </w:style>
  <w:style w:type="paragraph" w:customStyle="1" w:styleId="211">
    <w:name w:val="Основной текст с отступом 21"/>
    <w:basedOn w:val="a6"/>
    <w:uiPriority w:val="99"/>
    <w:rsid w:val="002D440C"/>
    <w:pPr>
      <w:overflowPunct w:val="0"/>
      <w:autoSpaceDE w:val="0"/>
      <w:autoSpaceDN w:val="0"/>
      <w:adjustRightInd w:val="0"/>
      <w:spacing w:line="408" w:lineRule="auto"/>
      <w:ind w:left="708"/>
      <w:jc w:val="both"/>
      <w:textAlignment w:val="baseline"/>
    </w:pPr>
    <w:rPr>
      <w:rFonts w:ascii="Courier New" w:hAnsi="Courier New"/>
      <w:sz w:val="26"/>
      <w:szCs w:val="20"/>
    </w:rPr>
  </w:style>
  <w:style w:type="paragraph" w:styleId="af1">
    <w:name w:val="Title"/>
    <w:basedOn w:val="a6"/>
    <w:link w:val="af2"/>
    <w:uiPriority w:val="99"/>
    <w:qFormat/>
    <w:rsid w:val="002D440C"/>
    <w:pPr>
      <w:jc w:val="center"/>
    </w:pPr>
  </w:style>
  <w:style w:type="character" w:customStyle="1" w:styleId="af2">
    <w:name w:val="Название Знак"/>
    <w:basedOn w:val="a7"/>
    <w:link w:val="af1"/>
    <w:uiPriority w:val="99"/>
    <w:locked/>
    <w:rsid w:val="002D440C"/>
    <w:rPr>
      <w:rFonts w:eastAsia="Times New Roman" w:cs="Times New Roman"/>
      <w:sz w:val="24"/>
      <w:szCs w:val="24"/>
      <w:lang w:eastAsia="ru-RU"/>
    </w:rPr>
  </w:style>
  <w:style w:type="character" w:customStyle="1" w:styleId="keyword">
    <w:name w:val="keyword"/>
    <w:basedOn w:val="a7"/>
    <w:uiPriority w:val="99"/>
    <w:rsid w:val="002D440C"/>
    <w:rPr>
      <w:rFonts w:cs="Times New Roman"/>
    </w:rPr>
  </w:style>
  <w:style w:type="paragraph" w:styleId="af3">
    <w:name w:val="header"/>
    <w:aliases w:val="Char"/>
    <w:basedOn w:val="a6"/>
    <w:link w:val="af4"/>
    <w:uiPriority w:val="99"/>
    <w:rsid w:val="002D440C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aliases w:val="Char Знак"/>
    <w:basedOn w:val="a7"/>
    <w:link w:val="af3"/>
    <w:uiPriority w:val="99"/>
    <w:locked/>
    <w:rsid w:val="002D440C"/>
    <w:rPr>
      <w:rFonts w:eastAsia="Times New Roman" w:cs="Times New Roman"/>
      <w:sz w:val="24"/>
      <w:szCs w:val="24"/>
      <w:lang w:eastAsia="ru-RU"/>
    </w:rPr>
  </w:style>
  <w:style w:type="character" w:styleId="af5">
    <w:name w:val="page number"/>
    <w:basedOn w:val="a7"/>
    <w:uiPriority w:val="99"/>
    <w:rsid w:val="002D440C"/>
    <w:rPr>
      <w:rFonts w:cs="Times New Roman"/>
    </w:rPr>
  </w:style>
  <w:style w:type="paragraph" w:customStyle="1" w:styleId="Nonformat">
    <w:name w:val="Nonformat"/>
    <w:basedOn w:val="a6"/>
    <w:uiPriority w:val="99"/>
    <w:rsid w:val="002D440C"/>
    <w:pPr>
      <w:autoSpaceDE w:val="0"/>
      <w:autoSpaceDN w:val="0"/>
      <w:adjustRightInd w:val="0"/>
    </w:pPr>
    <w:rPr>
      <w:rFonts w:ascii="Consultant" w:hAnsi="Consultant"/>
      <w:sz w:val="20"/>
      <w:szCs w:val="20"/>
    </w:rPr>
  </w:style>
  <w:style w:type="paragraph" w:styleId="34">
    <w:name w:val="Body Text 3"/>
    <w:basedOn w:val="a6"/>
    <w:link w:val="35"/>
    <w:uiPriority w:val="99"/>
    <w:rsid w:val="002D440C"/>
    <w:pPr>
      <w:tabs>
        <w:tab w:val="center" w:pos="4536"/>
        <w:tab w:val="left" w:pos="8505"/>
      </w:tabs>
      <w:jc w:val="both"/>
    </w:pPr>
  </w:style>
  <w:style w:type="character" w:customStyle="1" w:styleId="35">
    <w:name w:val="Основной текст 3 Знак"/>
    <w:basedOn w:val="a7"/>
    <w:link w:val="34"/>
    <w:uiPriority w:val="99"/>
    <w:locked/>
    <w:rsid w:val="002D440C"/>
    <w:rPr>
      <w:rFonts w:eastAsia="Times New Roman" w:cs="Times New Roman"/>
      <w:sz w:val="24"/>
      <w:szCs w:val="24"/>
      <w:lang w:eastAsia="ru-RU"/>
    </w:rPr>
  </w:style>
  <w:style w:type="paragraph" w:styleId="af6">
    <w:name w:val="footer"/>
    <w:basedOn w:val="a6"/>
    <w:link w:val="af7"/>
    <w:uiPriority w:val="99"/>
    <w:rsid w:val="002D440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7"/>
    <w:link w:val="af6"/>
    <w:uiPriority w:val="99"/>
    <w:locked/>
    <w:rsid w:val="002D440C"/>
    <w:rPr>
      <w:rFonts w:eastAsia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2D440C"/>
    <w:pPr>
      <w:widowControl w:val="0"/>
      <w:spacing w:before="120"/>
      <w:ind w:left="640" w:hanging="640"/>
      <w:jc w:val="both"/>
    </w:pPr>
    <w:rPr>
      <w:rFonts w:ascii="Arial" w:eastAsia="Times New Roman" w:hAnsi="Arial"/>
    </w:rPr>
  </w:style>
  <w:style w:type="paragraph" w:styleId="HTML">
    <w:name w:val="HTML Preformatted"/>
    <w:basedOn w:val="a6"/>
    <w:link w:val="HTML0"/>
    <w:uiPriority w:val="99"/>
    <w:rsid w:val="002D44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7"/>
    <w:link w:val="HTML"/>
    <w:uiPriority w:val="99"/>
    <w:locked/>
    <w:rsid w:val="002D440C"/>
    <w:rPr>
      <w:rFonts w:ascii="Courier New" w:hAnsi="Courier New" w:cs="Courier New"/>
      <w:color w:val="000000"/>
      <w:sz w:val="20"/>
      <w:szCs w:val="20"/>
      <w:lang w:eastAsia="ru-RU"/>
    </w:rPr>
  </w:style>
  <w:style w:type="paragraph" w:styleId="af8">
    <w:name w:val="Balloon Text"/>
    <w:basedOn w:val="a6"/>
    <w:link w:val="af9"/>
    <w:uiPriority w:val="99"/>
    <w:semiHidden/>
    <w:rsid w:val="002D440C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7"/>
    <w:link w:val="af8"/>
    <w:uiPriority w:val="99"/>
    <w:semiHidden/>
    <w:locked/>
    <w:rsid w:val="002D440C"/>
    <w:rPr>
      <w:rFonts w:ascii="Tahoma" w:hAnsi="Tahoma" w:cs="Tahoma"/>
      <w:sz w:val="16"/>
      <w:szCs w:val="16"/>
      <w:lang w:eastAsia="ru-RU"/>
    </w:rPr>
  </w:style>
  <w:style w:type="paragraph" w:customStyle="1" w:styleId="afa">
    <w:name w:val="Внутренний адрес"/>
    <w:basedOn w:val="ad"/>
    <w:uiPriority w:val="99"/>
    <w:rsid w:val="002D440C"/>
    <w:pPr>
      <w:spacing w:line="220" w:lineRule="atLeast"/>
      <w:jc w:val="left"/>
    </w:pPr>
    <w:rPr>
      <w:rFonts w:ascii="Arial" w:hAnsi="Arial"/>
      <w:sz w:val="20"/>
    </w:rPr>
  </w:style>
  <w:style w:type="character" w:styleId="afb">
    <w:name w:val="annotation reference"/>
    <w:basedOn w:val="a7"/>
    <w:uiPriority w:val="99"/>
    <w:semiHidden/>
    <w:rsid w:val="002D440C"/>
    <w:rPr>
      <w:rFonts w:cs="Times New Roman"/>
      <w:sz w:val="16"/>
      <w:szCs w:val="16"/>
    </w:rPr>
  </w:style>
  <w:style w:type="paragraph" w:styleId="afc">
    <w:name w:val="annotation text"/>
    <w:basedOn w:val="a6"/>
    <w:link w:val="afd"/>
    <w:uiPriority w:val="99"/>
    <w:semiHidden/>
    <w:rsid w:val="002D440C"/>
    <w:rPr>
      <w:sz w:val="20"/>
      <w:szCs w:val="20"/>
    </w:rPr>
  </w:style>
  <w:style w:type="character" w:customStyle="1" w:styleId="afd">
    <w:name w:val="Текст примечания Знак"/>
    <w:basedOn w:val="a7"/>
    <w:link w:val="afc"/>
    <w:uiPriority w:val="99"/>
    <w:semiHidden/>
    <w:locked/>
    <w:rsid w:val="002D440C"/>
    <w:rPr>
      <w:rFonts w:eastAsia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rsid w:val="002D440C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locked/>
    <w:rsid w:val="002D440C"/>
    <w:rPr>
      <w:b/>
      <w:bCs/>
    </w:rPr>
  </w:style>
  <w:style w:type="paragraph" w:styleId="aff0">
    <w:name w:val="Document Map"/>
    <w:basedOn w:val="a6"/>
    <w:link w:val="aff1"/>
    <w:uiPriority w:val="99"/>
    <w:semiHidden/>
    <w:rsid w:val="002D440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1">
    <w:name w:val="Схема документа Знак"/>
    <w:basedOn w:val="a7"/>
    <w:link w:val="aff0"/>
    <w:uiPriority w:val="99"/>
    <w:semiHidden/>
    <w:locked/>
    <w:rsid w:val="002D440C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customStyle="1" w:styleId="aff2">
    <w:name w:val="Содержимое таблицы"/>
    <w:basedOn w:val="a6"/>
    <w:uiPriority w:val="99"/>
    <w:rsid w:val="002D440C"/>
    <w:pPr>
      <w:suppressLineNumbers/>
      <w:suppressAutoHyphens/>
    </w:pPr>
    <w:rPr>
      <w:sz w:val="24"/>
      <w:lang w:eastAsia="ar-SA"/>
    </w:rPr>
  </w:style>
  <w:style w:type="paragraph" w:styleId="aff3">
    <w:name w:val="List Paragraph"/>
    <w:aliases w:val="Bullet List,FooterText,numbered"/>
    <w:basedOn w:val="a6"/>
    <w:link w:val="12"/>
    <w:uiPriority w:val="99"/>
    <w:qFormat/>
    <w:rsid w:val="002D440C"/>
    <w:pPr>
      <w:ind w:left="708"/>
    </w:pPr>
    <w:rPr>
      <w:sz w:val="24"/>
      <w:szCs w:val="20"/>
    </w:rPr>
  </w:style>
  <w:style w:type="character" w:customStyle="1" w:styleId="12">
    <w:name w:val="Абзац списка Знак1"/>
    <w:aliases w:val="Bullet List Знак,FooterText Знак,numbered Знак"/>
    <w:link w:val="aff3"/>
    <w:uiPriority w:val="99"/>
    <w:locked/>
    <w:rsid w:val="002D440C"/>
    <w:rPr>
      <w:rFonts w:eastAsia="Times New Roman"/>
      <w:sz w:val="24"/>
      <w:lang w:eastAsia="ru-RU"/>
    </w:rPr>
  </w:style>
  <w:style w:type="paragraph" w:customStyle="1" w:styleId="13">
    <w:name w:val="Абзац списка1"/>
    <w:basedOn w:val="a6"/>
    <w:uiPriority w:val="99"/>
    <w:rsid w:val="002D440C"/>
    <w:pPr>
      <w:ind w:left="720"/>
    </w:pPr>
    <w:rPr>
      <w:rFonts w:eastAsia="Batang"/>
      <w:sz w:val="24"/>
      <w:lang w:eastAsia="ko-KR"/>
    </w:rPr>
  </w:style>
  <w:style w:type="paragraph" w:styleId="a0">
    <w:name w:val="List Number"/>
    <w:basedOn w:val="a6"/>
    <w:uiPriority w:val="99"/>
    <w:rsid w:val="002D440C"/>
    <w:pPr>
      <w:numPr>
        <w:numId w:val="11"/>
      </w:numPr>
      <w:contextualSpacing/>
      <w:jc w:val="both"/>
    </w:pPr>
    <w:rPr>
      <w:sz w:val="24"/>
      <w:szCs w:val="22"/>
    </w:rPr>
  </w:style>
  <w:style w:type="paragraph" w:styleId="a">
    <w:name w:val="List Bullet"/>
    <w:basedOn w:val="a6"/>
    <w:next w:val="a6"/>
    <w:uiPriority w:val="99"/>
    <w:rsid w:val="002D440C"/>
    <w:pPr>
      <w:numPr>
        <w:numId w:val="3"/>
      </w:numPr>
      <w:contextualSpacing/>
      <w:jc w:val="both"/>
    </w:pPr>
    <w:rPr>
      <w:sz w:val="24"/>
      <w:szCs w:val="22"/>
    </w:rPr>
  </w:style>
  <w:style w:type="paragraph" w:styleId="36">
    <w:name w:val="toc 3"/>
    <w:basedOn w:val="a6"/>
    <w:next w:val="a6"/>
    <w:autoRedefine/>
    <w:uiPriority w:val="99"/>
    <w:rsid w:val="002D440C"/>
    <w:pPr>
      <w:tabs>
        <w:tab w:val="left" w:pos="567"/>
        <w:tab w:val="right" w:leader="dot" w:pos="9639"/>
      </w:tabs>
      <w:ind w:right="423"/>
      <w:jc w:val="both"/>
    </w:pPr>
    <w:rPr>
      <w:sz w:val="24"/>
    </w:rPr>
  </w:style>
  <w:style w:type="paragraph" w:styleId="25">
    <w:name w:val="toc 2"/>
    <w:basedOn w:val="a6"/>
    <w:next w:val="a6"/>
    <w:autoRedefine/>
    <w:uiPriority w:val="99"/>
    <w:rsid w:val="0007602A"/>
    <w:pPr>
      <w:tabs>
        <w:tab w:val="left" w:pos="880"/>
        <w:tab w:val="right" w:leader="dot" w:pos="9345"/>
      </w:tabs>
      <w:spacing w:after="100"/>
      <w:ind w:left="278"/>
    </w:pPr>
  </w:style>
  <w:style w:type="paragraph" w:styleId="14">
    <w:name w:val="toc 1"/>
    <w:basedOn w:val="a6"/>
    <w:next w:val="a6"/>
    <w:autoRedefine/>
    <w:uiPriority w:val="99"/>
    <w:rsid w:val="002D440C"/>
    <w:pPr>
      <w:spacing w:after="100"/>
    </w:pPr>
  </w:style>
  <w:style w:type="paragraph" w:styleId="aff4">
    <w:name w:val="TOC Heading"/>
    <w:basedOn w:val="1"/>
    <w:next w:val="a6"/>
    <w:uiPriority w:val="99"/>
    <w:qFormat/>
    <w:rsid w:val="00A12A3A"/>
    <w:pPr>
      <w:spacing w:line="276" w:lineRule="auto"/>
      <w:outlineLvl w:val="9"/>
    </w:pPr>
    <w:rPr>
      <w:rFonts w:ascii="Cambria" w:hAnsi="Cambria"/>
      <w:color w:val="365F91"/>
      <w:lang w:eastAsia="en-US"/>
    </w:rPr>
  </w:style>
  <w:style w:type="paragraph" w:styleId="41">
    <w:name w:val="toc 4"/>
    <w:basedOn w:val="a6"/>
    <w:next w:val="a6"/>
    <w:autoRedefine/>
    <w:uiPriority w:val="99"/>
    <w:rsid w:val="00A12A3A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6"/>
    <w:next w:val="a6"/>
    <w:autoRedefine/>
    <w:uiPriority w:val="99"/>
    <w:rsid w:val="00A12A3A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6"/>
    <w:next w:val="a6"/>
    <w:autoRedefine/>
    <w:uiPriority w:val="99"/>
    <w:rsid w:val="00A12A3A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6"/>
    <w:next w:val="a6"/>
    <w:autoRedefine/>
    <w:uiPriority w:val="99"/>
    <w:rsid w:val="00A12A3A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6"/>
    <w:next w:val="a6"/>
    <w:autoRedefine/>
    <w:uiPriority w:val="99"/>
    <w:rsid w:val="00A12A3A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6"/>
    <w:next w:val="a6"/>
    <w:autoRedefine/>
    <w:uiPriority w:val="99"/>
    <w:rsid w:val="00A12A3A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table" w:styleId="aff5">
    <w:name w:val="Table Grid"/>
    <w:basedOn w:val="a8"/>
    <w:uiPriority w:val="99"/>
    <w:rsid w:val="001B62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Plain Text"/>
    <w:basedOn w:val="a6"/>
    <w:link w:val="aff7"/>
    <w:uiPriority w:val="99"/>
    <w:rsid w:val="00861385"/>
    <w:rPr>
      <w:rFonts w:ascii="Courier New" w:hAnsi="Courier New"/>
      <w:sz w:val="20"/>
      <w:szCs w:val="20"/>
    </w:rPr>
  </w:style>
  <w:style w:type="character" w:customStyle="1" w:styleId="aff7">
    <w:name w:val="Текст Знак"/>
    <w:basedOn w:val="a7"/>
    <w:link w:val="aff6"/>
    <w:uiPriority w:val="99"/>
    <w:locked/>
    <w:rsid w:val="00861385"/>
    <w:rPr>
      <w:rFonts w:ascii="Courier New" w:hAnsi="Courier New" w:cs="Times New Roman"/>
    </w:rPr>
  </w:style>
  <w:style w:type="paragraph" w:customStyle="1" w:styleId="15">
    <w:name w:val="Без интервала1"/>
    <w:uiPriority w:val="99"/>
    <w:rsid w:val="00C86FDE"/>
    <w:rPr>
      <w:rFonts w:eastAsia="Times New Roman"/>
      <w:sz w:val="24"/>
      <w:szCs w:val="24"/>
    </w:rPr>
  </w:style>
  <w:style w:type="paragraph" w:customStyle="1" w:styleId="aff8">
    <w:name w:val="Шапка ДОГОВОР"/>
    <w:link w:val="aff9"/>
    <w:uiPriority w:val="99"/>
    <w:rsid w:val="00C86FDE"/>
    <w:pPr>
      <w:jc w:val="center"/>
    </w:pPr>
    <w:rPr>
      <w:rFonts w:ascii="Arial" w:hAnsi="Arial"/>
      <w:b/>
      <w:color w:val="000000"/>
      <w:sz w:val="22"/>
      <w:szCs w:val="22"/>
    </w:rPr>
  </w:style>
  <w:style w:type="character" w:customStyle="1" w:styleId="aff9">
    <w:name w:val="Шапка ДОГОВОР Знак"/>
    <w:link w:val="aff8"/>
    <w:uiPriority w:val="99"/>
    <w:locked/>
    <w:rsid w:val="00C86FDE"/>
    <w:rPr>
      <w:rFonts w:ascii="Arial" w:hAnsi="Arial"/>
      <w:b/>
      <w:color w:val="000000"/>
      <w:sz w:val="22"/>
      <w:szCs w:val="22"/>
      <w:lang w:val="ru-RU" w:eastAsia="ru-RU" w:bidi="ar-SA"/>
    </w:rPr>
  </w:style>
  <w:style w:type="paragraph" w:customStyle="1" w:styleId="a5">
    <w:name w:val="Номер текст"/>
    <w:basedOn w:val="a6"/>
    <w:uiPriority w:val="99"/>
    <w:rsid w:val="00C86FDE"/>
    <w:pPr>
      <w:numPr>
        <w:ilvl w:val="1"/>
        <w:numId w:val="13"/>
      </w:numPr>
      <w:jc w:val="both"/>
    </w:pPr>
    <w:rPr>
      <w:sz w:val="24"/>
    </w:rPr>
  </w:style>
  <w:style w:type="paragraph" w:customStyle="1" w:styleId="a4">
    <w:name w:val="Статья"/>
    <w:basedOn w:val="a6"/>
    <w:next w:val="a5"/>
    <w:uiPriority w:val="99"/>
    <w:rsid w:val="00C86FDE"/>
    <w:pPr>
      <w:numPr>
        <w:numId w:val="13"/>
      </w:numPr>
      <w:jc w:val="center"/>
    </w:pPr>
    <w:rPr>
      <w:b/>
      <w:sz w:val="24"/>
    </w:rPr>
  </w:style>
  <w:style w:type="paragraph" w:customStyle="1" w:styleId="Textmy">
    <w:name w:val="Text my"/>
    <w:basedOn w:val="a6"/>
    <w:uiPriority w:val="99"/>
    <w:rsid w:val="00C86FDE"/>
    <w:pPr>
      <w:tabs>
        <w:tab w:val="num" w:pos="0"/>
      </w:tabs>
      <w:ind w:left="567" w:hanging="567"/>
      <w:jc w:val="both"/>
    </w:pPr>
    <w:rPr>
      <w:sz w:val="24"/>
    </w:rPr>
  </w:style>
  <w:style w:type="paragraph" w:customStyle="1" w:styleId="16">
    <w:name w:val="Цитата1"/>
    <w:basedOn w:val="a6"/>
    <w:uiPriority w:val="99"/>
    <w:rsid w:val="00F950A6"/>
    <w:pPr>
      <w:overflowPunct w:val="0"/>
      <w:autoSpaceDE w:val="0"/>
      <w:autoSpaceDN w:val="0"/>
      <w:adjustRightInd w:val="0"/>
      <w:ind w:left="360" w:right="-30"/>
      <w:textAlignment w:val="baseline"/>
    </w:pPr>
    <w:rPr>
      <w:szCs w:val="20"/>
    </w:rPr>
  </w:style>
  <w:style w:type="paragraph" w:customStyle="1" w:styleId="26">
    <w:name w:val="Абзац списка2"/>
    <w:basedOn w:val="a6"/>
    <w:uiPriority w:val="99"/>
    <w:rsid w:val="004E03F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27">
    <w:name w:val="Обычный2"/>
    <w:autoRedefine/>
    <w:uiPriority w:val="99"/>
    <w:rsid w:val="004E03FF"/>
    <w:pPr>
      <w:spacing w:after="200" w:line="276" w:lineRule="auto"/>
    </w:pPr>
    <w:rPr>
      <w:rFonts w:eastAsia="Times New Roman"/>
      <w:color w:val="000000"/>
      <w:sz w:val="24"/>
      <w:szCs w:val="22"/>
      <w:lang w:val="en-US" w:eastAsia="en-US"/>
    </w:rPr>
  </w:style>
  <w:style w:type="paragraph" w:customStyle="1" w:styleId="ListBul2">
    <w:name w:val="ListBul2"/>
    <w:basedOn w:val="a6"/>
    <w:uiPriority w:val="99"/>
    <w:rsid w:val="004E03FF"/>
    <w:pPr>
      <w:numPr>
        <w:numId w:val="15"/>
      </w:numPr>
      <w:tabs>
        <w:tab w:val="left" w:pos="567"/>
      </w:tabs>
      <w:jc w:val="both"/>
    </w:pPr>
    <w:rPr>
      <w:sz w:val="22"/>
    </w:rPr>
  </w:style>
  <w:style w:type="paragraph" w:customStyle="1" w:styleId="a3">
    <w:name w:val="Список а) ДОГОВОР"/>
    <w:link w:val="affa"/>
    <w:uiPriority w:val="99"/>
    <w:rsid w:val="004E03FF"/>
    <w:pPr>
      <w:numPr>
        <w:numId w:val="17"/>
      </w:numPr>
      <w:jc w:val="both"/>
    </w:pPr>
    <w:rPr>
      <w:rFonts w:ascii="Arial" w:eastAsia="Times New Roman" w:hAnsi="Arial"/>
    </w:rPr>
  </w:style>
  <w:style w:type="character" w:customStyle="1" w:styleId="affa">
    <w:name w:val="Список а) ДОГОВОР Знак"/>
    <w:basedOn w:val="affb"/>
    <w:link w:val="a3"/>
    <w:uiPriority w:val="99"/>
    <w:locked/>
    <w:rsid w:val="004E03FF"/>
    <w:rPr>
      <w:rFonts w:eastAsia="Times New Roman"/>
    </w:rPr>
  </w:style>
  <w:style w:type="paragraph" w:customStyle="1" w:styleId="a2">
    <w:name w:val="Пункт ДОГОВОР"/>
    <w:link w:val="affc"/>
    <w:uiPriority w:val="99"/>
    <w:rsid w:val="004E03FF"/>
    <w:pPr>
      <w:numPr>
        <w:ilvl w:val="1"/>
        <w:numId w:val="16"/>
      </w:numPr>
      <w:jc w:val="both"/>
    </w:pPr>
    <w:rPr>
      <w:rFonts w:ascii="Arial" w:eastAsia="Times New Roman" w:hAnsi="Arial" w:cs="Arial"/>
      <w:sz w:val="22"/>
      <w:szCs w:val="22"/>
    </w:rPr>
  </w:style>
  <w:style w:type="paragraph" w:customStyle="1" w:styleId="affd">
    <w:name w:val="Не отрывать от следующего ДОГОВОР"/>
    <w:link w:val="affe"/>
    <w:uiPriority w:val="99"/>
    <w:rsid w:val="004E03FF"/>
    <w:pPr>
      <w:keepNext/>
    </w:pPr>
    <w:rPr>
      <w:rFonts w:ascii="Arial" w:eastAsia="Times New Roman" w:hAnsi="Arial" w:cs="Arial"/>
      <w:color w:val="000000"/>
    </w:rPr>
  </w:style>
  <w:style w:type="character" w:customStyle="1" w:styleId="affc">
    <w:name w:val="Пункт ДОГОВОР Знак"/>
    <w:link w:val="a2"/>
    <w:uiPriority w:val="99"/>
    <w:locked/>
    <w:rsid w:val="004E03FF"/>
    <w:rPr>
      <w:rFonts w:ascii="Arial" w:eastAsia="Times New Roman" w:hAnsi="Arial" w:cs="Arial"/>
      <w:sz w:val="22"/>
      <w:szCs w:val="22"/>
      <w:lang w:val="ru-RU" w:eastAsia="ru-RU" w:bidi="ar-SA"/>
    </w:rPr>
  </w:style>
  <w:style w:type="paragraph" w:customStyle="1" w:styleId="afff">
    <w:name w:val="Абзац ДОГОВОР"/>
    <w:link w:val="affb"/>
    <w:uiPriority w:val="99"/>
    <w:rsid w:val="004E03FF"/>
    <w:pPr>
      <w:ind w:firstLine="709"/>
      <w:jc w:val="both"/>
    </w:pPr>
    <w:rPr>
      <w:rFonts w:ascii="Arial" w:hAnsi="Arial"/>
      <w:sz w:val="22"/>
      <w:szCs w:val="22"/>
    </w:rPr>
  </w:style>
  <w:style w:type="paragraph" w:customStyle="1" w:styleId="afff0">
    <w:name w:val="Подпункт ДОГОВОР"/>
    <w:link w:val="afff1"/>
    <w:uiPriority w:val="99"/>
    <w:rsid w:val="004E03FF"/>
    <w:pPr>
      <w:jc w:val="both"/>
    </w:pPr>
    <w:rPr>
      <w:rFonts w:ascii="Arial" w:eastAsia="Times New Roman" w:hAnsi="Arial" w:cs="Arial"/>
    </w:rPr>
  </w:style>
  <w:style w:type="character" w:customStyle="1" w:styleId="affb">
    <w:name w:val="Абзац ДОГОВОР Знак"/>
    <w:link w:val="afff"/>
    <w:uiPriority w:val="99"/>
    <w:locked/>
    <w:rsid w:val="004E03FF"/>
    <w:rPr>
      <w:rFonts w:ascii="Arial" w:hAnsi="Arial"/>
      <w:sz w:val="22"/>
      <w:szCs w:val="22"/>
      <w:lang w:val="ru-RU" w:eastAsia="ru-RU" w:bidi="ar-SA"/>
    </w:rPr>
  </w:style>
  <w:style w:type="paragraph" w:customStyle="1" w:styleId="28">
    <w:name w:val="Шапка 2 ДОГОВОР"/>
    <w:link w:val="29"/>
    <w:uiPriority w:val="99"/>
    <w:rsid w:val="004E03FF"/>
    <w:pPr>
      <w:ind w:right="2834"/>
      <w:jc w:val="both"/>
    </w:pPr>
    <w:rPr>
      <w:rFonts w:ascii="Arial" w:hAnsi="Arial"/>
      <w:color w:val="000000"/>
      <w:sz w:val="22"/>
      <w:szCs w:val="22"/>
    </w:rPr>
  </w:style>
  <w:style w:type="character" w:customStyle="1" w:styleId="29">
    <w:name w:val="Шапка 2 ДОГОВОР Знак"/>
    <w:link w:val="28"/>
    <w:uiPriority w:val="99"/>
    <w:locked/>
    <w:rsid w:val="004E03FF"/>
    <w:rPr>
      <w:rFonts w:ascii="Arial" w:hAnsi="Arial"/>
      <w:color w:val="000000"/>
      <w:sz w:val="22"/>
      <w:szCs w:val="22"/>
      <w:lang w:val="ru-RU" w:eastAsia="ru-RU" w:bidi="ar-SA"/>
    </w:rPr>
  </w:style>
  <w:style w:type="paragraph" w:customStyle="1" w:styleId="afff2">
    <w:name w:val="Без отступа ДОГОВОР"/>
    <w:next w:val="afff"/>
    <w:link w:val="afff3"/>
    <w:uiPriority w:val="99"/>
    <w:rsid w:val="004E03FF"/>
    <w:pPr>
      <w:widowControl w:val="0"/>
      <w:autoSpaceDE w:val="0"/>
      <w:autoSpaceDN w:val="0"/>
      <w:adjustRightInd w:val="0"/>
      <w:jc w:val="both"/>
    </w:pPr>
    <w:rPr>
      <w:rFonts w:ascii="Arial" w:hAnsi="Arial"/>
      <w:color w:val="000000"/>
      <w:sz w:val="22"/>
      <w:szCs w:val="22"/>
    </w:rPr>
  </w:style>
  <w:style w:type="paragraph" w:customStyle="1" w:styleId="a1">
    <w:name w:val="Раздел ДОГОВОР"/>
    <w:next w:val="affd"/>
    <w:link w:val="afff4"/>
    <w:uiPriority w:val="99"/>
    <w:rsid w:val="004E03FF"/>
    <w:pPr>
      <w:keepNext/>
      <w:keepLines/>
      <w:numPr>
        <w:numId w:val="16"/>
      </w:numPr>
      <w:shd w:val="clear" w:color="auto" w:fill="D9D9D9"/>
      <w:jc w:val="both"/>
    </w:pPr>
    <w:rPr>
      <w:rFonts w:ascii="Arial" w:eastAsia="Times New Roman" w:hAnsi="Arial" w:cs="Arial"/>
      <w:b/>
      <w:sz w:val="22"/>
      <w:szCs w:val="22"/>
    </w:rPr>
  </w:style>
  <w:style w:type="character" w:customStyle="1" w:styleId="afff3">
    <w:name w:val="Без отступа ДОГОВОР Знак"/>
    <w:link w:val="afff2"/>
    <w:uiPriority w:val="99"/>
    <w:locked/>
    <w:rsid w:val="004E03FF"/>
    <w:rPr>
      <w:rFonts w:ascii="Arial" w:hAnsi="Arial"/>
      <w:color w:val="000000"/>
      <w:sz w:val="22"/>
      <w:szCs w:val="22"/>
      <w:lang w:val="ru-RU" w:eastAsia="ru-RU" w:bidi="ar-SA"/>
    </w:rPr>
  </w:style>
  <w:style w:type="character" w:customStyle="1" w:styleId="affe">
    <w:name w:val="Не отрывать от следующего ДОГОВОР Знак"/>
    <w:basedOn w:val="afff3"/>
    <w:link w:val="affd"/>
    <w:uiPriority w:val="99"/>
    <w:locked/>
    <w:rsid w:val="004E03FF"/>
    <w:rPr>
      <w:rFonts w:eastAsia="Times New Roman" w:cs="Arial"/>
    </w:rPr>
  </w:style>
  <w:style w:type="character" w:customStyle="1" w:styleId="afff4">
    <w:name w:val="Раздел ДОГОВОР Знак"/>
    <w:link w:val="a1"/>
    <w:uiPriority w:val="99"/>
    <w:locked/>
    <w:rsid w:val="004E03FF"/>
    <w:rPr>
      <w:rFonts w:ascii="Arial" w:eastAsia="Times New Roman" w:hAnsi="Arial" w:cs="Arial"/>
      <w:b/>
      <w:sz w:val="22"/>
      <w:szCs w:val="22"/>
      <w:shd w:val="clear" w:color="auto" w:fill="D9D9D9"/>
      <w:lang w:val="ru-RU" w:eastAsia="ru-RU" w:bidi="ar-SA"/>
    </w:rPr>
  </w:style>
  <w:style w:type="character" w:customStyle="1" w:styleId="afff1">
    <w:name w:val="Подпункт ДОГОВОР Знак"/>
    <w:basedOn w:val="affc"/>
    <w:link w:val="afff0"/>
    <w:uiPriority w:val="99"/>
    <w:locked/>
    <w:rsid w:val="004E03FF"/>
  </w:style>
  <w:style w:type="paragraph" w:customStyle="1" w:styleId="L">
    <w:name w:val="L т. Обычный"/>
    <w:basedOn w:val="a6"/>
    <w:link w:val="L0"/>
    <w:uiPriority w:val="99"/>
    <w:rsid w:val="004E03FF"/>
    <w:pPr>
      <w:autoSpaceDE w:val="0"/>
      <w:autoSpaceDN w:val="0"/>
      <w:adjustRightInd w:val="0"/>
      <w:ind w:left="57" w:right="62"/>
    </w:pPr>
    <w:rPr>
      <w:rFonts w:ascii="Arial" w:eastAsia="Calibri" w:hAnsi="Arial"/>
      <w:sz w:val="20"/>
      <w:szCs w:val="20"/>
    </w:rPr>
  </w:style>
  <w:style w:type="character" w:customStyle="1" w:styleId="L0">
    <w:name w:val="L т. Обычный Знак"/>
    <w:link w:val="L"/>
    <w:uiPriority w:val="99"/>
    <w:locked/>
    <w:rsid w:val="004E03FF"/>
    <w:rPr>
      <w:rFonts w:ascii="Arial" w:hAnsi="Arial"/>
    </w:rPr>
  </w:style>
  <w:style w:type="paragraph" w:customStyle="1" w:styleId="L1">
    <w:name w:val="L т. название"/>
    <w:basedOn w:val="a6"/>
    <w:next w:val="a6"/>
    <w:uiPriority w:val="99"/>
    <w:rsid w:val="004E03FF"/>
    <w:pPr>
      <w:keepNext/>
      <w:spacing w:before="120" w:line="360" w:lineRule="auto"/>
    </w:pPr>
    <w:rPr>
      <w:rFonts w:ascii="Arial" w:hAnsi="Arial"/>
      <w:sz w:val="20"/>
      <w:szCs w:val="20"/>
      <w:u w:val="single"/>
    </w:rPr>
  </w:style>
  <w:style w:type="paragraph" w:customStyle="1" w:styleId="L2">
    <w:name w:val="L т. Обычный (полужирный)"/>
    <w:basedOn w:val="L"/>
    <w:uiPriority w:val="99"/>
    <w:rsid w:val="004E03FF"/>
    <w:rPr>
      <w:b/>
    </w:rPr>
  </w:style>
  <w:style w:type="paragraph" w:customStyle="1" w:styleId="L3">
    <w:name w:val="L т. шапка"/>
    <w:basedOn w:val="L"/>
    <w:uiPriority w:val="99"/>
    <w:rsid w:val="004E03FF"/>
    <w:pPr>
      <w:jc w:val="center"/>
    </w:pPr>
    <w:rPr>
      <w:b/>
    </w:rPr>
  </w:style>
  <w:style w:type="paragraph" w:customStyle="1" w:styleId="afff5">
    <w:name w:val="Подподпункт ДОГОВОР"/>
    <w:basedOn w:val="afff0"/>
    <w:uiPriority w:val="99"/>
    <w:rsid w:val="004E03FF"/>
    <w:pPr>
      <w:tabs>
        <w:tab w:val="num" w:pos="1418"/>
      </w:tabs>
      <w:ind w:firstLine="709"/>
    </w:pPr>
  </w:style>
  <w:style w:type="paragraph" w:customStyle="1" w:styleId="6-6">
    <w:name w:val="6-6"/>
    <w:basedOn w:val="a3"/>
    <w:link w:val="6-60"/>
    <w:uiPriority w:val="99"/>
    <w:rsid w:val="004E03FF"/>
    <w:pPr>
      <w:keepNext/>
      <w:numPr>
        <w:numId w:val="0"/>
      </w:numPr>
      <w:spacing w:before="120" w:after="120"/>
      <w:ind w:firstLine="709"/>
    </w:pPr>
    <w:rPr>
      <w:rFonts w:eastAsia="Calibri"/>
      <w:b/>
    </w:rPr>
  </w:style>
  <w:style w:type="character" w:customStyle="1" w:styleId="6-60">
    <w:name w:val="6-6 Знак"/>
    <w:link w:val="6-6"/>
    <w:uiPriority w:val="99"/>
    <w:locked/>
    <w:rsid w:val="004E03FF"/>
    <w:rPr>
      <w:rFonts w:ascii="Arial" w:hAnsi="Arial"/>
      <w:b/>
    </w:rPr>
  </w:style>
  <w:style w:type="paragraph" w:customStyle="1" w:styleId="2a">
    <w:name w:val="Уровень 2"/>
    <w:basedOn w:val="aff3"/>
    <w:link w:val="2b"/>
    <w:uiPriority w:val="99"/>
    <w:rsid w:val="00BC6DF4"/>
    <w:pPr>
      <w:tabs>
        <w:tab w:val="num" w:pos="1985"/>
      </w:tabs>
      <w:autoSpaceDE w:val="0"/>
      <w:autoSpaceDN w:val="0"/>
      <w:adjustRightInd w:val="0"/>
      <w:ind w:left="360" w:hanging="360"/>
      <w:contextualSpacing/>
      <w:jc w:val="center"/>
    </w:pPr>
    <w:rPr>
      <w:b/>
      <w:sz w:val="26"/>
      <w:szCs w:val="26"/>
    </w:rPr>
  </w:style>
  <w:style w:type="character" w:customStyle="1" w:styleId="FontStyle34">
    <w:name w:val="Font Style34"/>
    <w:basedOn w:val="a7"/>
    <w:uiPriority w:val="99"/>
    <w:rsid w:val="007F7BE0"/>
    <w:rPr>
      <w:rFonts w:ascii="Times New Roman" w:hAnsi="Times New Roman" w:cs="Times New Roman"/>
      <w:sz w:val="22"/>
      <w:szCs w:val="22"/>
    </w:rPr>
  </w:style>
  <w:style w:type="character" w:customStyle="1" w:styleId="2b">
    <w:name w:val="Уровень 2 Знак"/>
    <w:basedOn w:val="12"/>
    <w:link w:val="2a"/>
    <w:uiPriority w:val="99"/>
    <w:locked/>
    <w:rsid w:val="00C822CE"/>
    <w:rPr>
      <w:rFonts w:cs="Times New Roman"/>
      <w:b/>
      <w:sz w:val="26"/>
      <w:szCs w:val="26"/>
    </w:rPr>
  </w:style>
  <w:style w:type="paragraph" w:styleId="afff6">
    <w:name w:val="No Spacing"/>
    <w:link w:val="17"/>
    <w:uiPriority w:val="1"/>
    <w:qFormat/>
    <w:rsid w:val="002E0182"/>
    <w:rPr>
      <w:rFonts w:eastAsia="Times New Roman"/>
      <w:sz w:val="28"/>
      <w:szCs w:val="24"/>
    </w:rPr>
  </w:style>
  <w:style w:type="character" w:customStyle="1" w:styleId="17">
    <w:name w:val="Без интервала Знак1"/>
    <w:basedOn w:val="a7"/>
    <w:link w:val="afff6"/>
    <w:uiPriority w:val="1"/>
    <w:locked/>
    <w:rsid w:val="002E0182"/>
    <w:rPr>
      <w:rFonts w:eastAsia="Times New Roman"/>
      <w:sz w:val="28"/>
      <w:szCs w:val="24"/>
      <w:lang w:val="ru-RU" w:eastAsia="ru-RU" w:bidi="ar-SA"/>
    </w:rPr>
  </w:style>
  <w:style w:type="character" w:customStyle="1" w:styleId="hps">
    <w:name w:val="hps"/>
    <w:basedOn w:val="a7"/>
    <w:uiPriority w:val="99"/>
    <w:rsid w:val="00554E3D"/>
    <w:rPr>
      <w:rFonts w:cs="Times New Roman"/>
    </w:rPr>
  </w:style>
  <w:style w:type="character" w:customStyle="1" w:styleId="afff7">
    <w:name w:val="Без интервала Знак"/>
    <w:basedOn w:val="a7"/>
    <w:link w:val="2c"/>
    <w:uiPriority w:val="99"/>
    <w:locked/>
    <w:rsid w:val="00227608"/>
    <w:rPr>
      <w:sz w:val="28"/>
      <w:szCs w:val="24"/>
      <w:lang w:val="ru-RU" w:eastAsia="ru-RU" w:bidi="ar-SA"/>
    </w:rPr>
  </w:style>
  <w:style w:type="paragraph" w:customStyle="1" w:styleId="2c">
    <w:name w:val="Без интервала2"/>
    <w:link w:val="afff7"/>
    <w:uiPriority w:val="99"/>
    <w:rsid w:val="00227608"/>
    <w:rPr>
      <w:sz w:val="28"/>
      <w:szCs w:val="24"/>
    </w:rPr>
  </w:style>
  <w:style w:type="character" w:customStyle="1" w:styleId="afff8">
    <w:name w:val="Абзац списка Знак"/>
    <w:basedOn w:val="a7"/>
    <w:link w:val="37"/>
    <w:uiPriority w:val="99"/>
    <w:locked/>
    <w:rsid w:val="00227608"/>
    <w:rPr>
      <w:rFonts w:ascii="Calibri" w:hAnsi="Calibri" w:cs="Times New Roman"/>
      <w:sz w:val="22"/>
      <w:szCs w:val="22"/>
      <w:lang w:val="ru-RU" w:eastAsia="ru-RU" w:bidi="ar-SA"/>
    </w:rPr>
  </w:style>
  <w:style w:type="paragraph" w:customStyle="1" w:styleId="37">
    <w:name w:val="Абзац списка3"/>
    <w:basedOn w:val="a6"/>
    <w:link w:val="afff8"/>
    <w:uiPriority w:val="99"/>
    <w:rsid w:val="002276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69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" TargetMode="External"/><Relationship Id="rId13" Type="http://schemas.openxmlformats.org/officeDocument/2006/relationships/hyperlink" Target="http://goznak.ru/" TargetMode="External"/><Relationship Id="rId18" Type="http://schemas.openxmlformats.org/officeDocument/2006/relationships/hyperlink" Target="http://zakupki.gov.ru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oleObject" Target="embeddings/oleObject1.bin"/><Relationship Id="rId7" Type="http://schemas.openxmlformats.org/officeDocument/2006/relationships/endnotes" Target="endnotes.xml"/><Relationship Id="rId12" Type="http://schemas.openxmlformats.org/officeDocument/2006/relationships/hyperlink" Target="http://zakupki.gov.ru/" TargetMode="External"/><Relationship Id="rId17" Type="http://schemas.openxmlformats.org/officeDocument/2006/relationships/hyperlink" Target="http://goznak.ru/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zakupki.gov.ru/" TargetMode="External"/><Relationship Id="rId20" Type="http://schemas.openxmlformats.org/officeDocument/2006/relationships/image" Target="media/image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oznak.ru/" TargetMode="External"/><Relationship Id="rId24" Type="http://schemas.openxmlformats.org/officeDocument/2006/relationships/hyperlink" Target="http://www.goznak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oznak.ru/" TargetMode="External"/><Relationship Id="rId23" Type="http://schemas.openxmlformats.org/officeDocument/2006/relationships/image" Target="media/image3.jpeg"/><Relationship Id="rId28" Type="http://schemas.openxmlformats.org/officeDocument/2006/relationships/theme" Target="theme/theme1.xml"/><Relationship Id="rId10" Type="http://schemas.openxmlformats.org/officeDocument/2006/relationships/hyperlink" Target="http://zakupki.gov.ru/" TargetMode="External"/><Relationship Id="rId19" Type="http://schemas.openxmlformats.org/officeDocument/2006/relationships/hyperlink" Target="http://gozna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oznak.ru/" TargetMode="External"/><Relationship Id="rId14" Type="http://schemas.openxmlformats.org/officeDocument/2006/relationships/hyperlink" Target="http://zakupki.gov.ru/" TargetMode="External"/><Relationship Id="rId22" Type="http://schemas.openxmlformats.org/officeDocument/2006/relationships/image" Target="media/image2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A6E7B7-613F-4E0A-820A-DFFFC317D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8600</Words>
  <Characters>62381</Characters>
  <Application>Microsoft Office Word</Application>
  <DocSecurity>0</DocSecurity>
  <Lines>519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Hewlett-Packard Company</Company>
  <LinksUpToDate>false</LinksUpToDate>
  <CharactersWithSpaces>70840</CharactersWithSpaces>
  <SharedDoc>false</SharedDoc>
  <HLinks>
    <vt:vector size="78" baseType="variant">
      <vt:variant>
        <vt:i4>786504</vt:i4>
      </vt:variant>
      <vt:variant>
        <vt:i4>42</vt:i4>
      </vt:variant>
      <vt:variant>
        <vt:i4>0</vt:i4>
      </vt:variant>
      <vt:variant>
        <vt:i4>5</vt:i4>
      </vt:variant>
      <vt:variant>
        <vt:lpwstr>http://www.goznak.ru/</vt:lpwstr>
      </vt:variant>
      <vt:variant>
        <vt:lpwstr/>
      </vt:variant>
      <vt:variant>
        <vt:i4>786449</vt:i4>
      </vt:variant>
      <vt:variant>
        <vt:i4>36</vt:i4>
      </vt:variant>
      <vt:variant>
        <vt:i4>0</vt:i4>
      </vt:variant>
      <vt:variant>
        <vt:i4>5</vt:i4>
      </vt:variant>
      <vt:variant>
        <vt:lpwstr>http://goznak.ru/</vt:lpwstr>
      </vt:variant>
      <vt:variant>
        <vt:lpwstr/>
      </vt:variant>
      <vt:variant>
        <vt:i4>7274604</vt:i4>
      </vt:variant>
      <vt:variant>
        <vt:i4>33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786449</vt:i4>
      </vt:variant>
      <vt:variant>
        <vt:i4>30</vt:i4>
      </vt:variant>
      <vt:variant>
        <vt:i4>0</vt:i4>
      </vt:variant>
      <vt:variant>
        <vt:i4>5</vt:i4>
      </vt:variant>
      <vt:variant>
        <vt:lpwstr>http://goznak.ru/</vt:lpwstr>
      </vt:variant>
      <vt:variant>
        <vt:lpwstr/>
      </vt:variant>
      <vt:variant>
        <vt:i4>7274604</vt:i4>
      </vt:variant>
      <vt:variant>
        <vt:i4>27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786449</vt:i4>
      </vt:variant>
      <vt:variant>
        <vt:i4>21</vt:i4>
      </vt:variant>
      <vt:variant>
        <vt:i4>0</vt:i4>
      </vt:variant>
      <vt:variant>
        <vt:i4>5</vt:i4>
      </vt:variant>
      <vt:variant>
        <vt:lpwstr>http://goznak.ru/</vt:lpwstr>
      </vt:variant>
      <vt:variant>
        <vt:lpwstr/>
      </vt:variant>
      <vt:variant>
        <vt:i4>7274604</vt:i4>
      </vt:variant>
      <vt:variant>
        <vt:i4>18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786449</vt:i4>
      </vt:variant>
      <vt:variant>
        <vt:i4>15</vt:i4>
      </vt:variant>
      <vt:variant>
        <vt:i4>0</vt:i4>
      </vt:variant>
      <vt:variant>
        <vt:i4>5</vt:i4>
      </vt:variant>
      <vt:variant>
        <vt:lpwstr>http://goznak.ru/</vt:lpwstr>
      </vt:variant>
      <vt:variant>
        <vt:lpwstr/>
      </vt:variant>
      <vt:variant>
        <vt:i4>7274604</vt:i4>
      </vt:variant>
      <vt:variant>
        <vt:i4>12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786449</vt:i4>
      </vt:variant>
      <vt:variant>
        <vt:i4>9</vt:i4>
      </vt:variant>
      <vt:variant>
        <vt:i4>0</vt:i4>
      </vt:variant>
      <vt:variant>
        <vt:i4>5</vt:i4>
      </vt:variant>
      <vt:variant>
        <vt:lpwstr>http://goznak.ru/</vt:lpwstr>
      </vt:variant>
      <vt:variant>
        <vt:lpwstr/>
      </vt:variant>
      <vt:variant>
        <vt:i4>7274604</vt:i4>
      </vt:variant>
      <vt:variant>
        <vt:i4>6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786449</vt:i4>
      </vt:variant>
      <vt:variant>
        <vt:i4>3</vt:i4>
      </vt:variant>
      <vt:variant>
        <vt:i4>0</vt:i4>
      </vt:variant>
      <vt:variant>
        <vt:i4>5</vt:i4>
      </vt:variant>
      <vt:variant>
        <vt:lpwstr>http://goznak.ru/</vt:lpwstr>
      </vt:variant>
      <vt:variant>
        <vt:lpwstr/>
      </vt:variant>
      <vt:variant>
        <vt:i4>7274604</vt:i4>
      </vt:variant>
      <vt:variant>
        <vt:i4>0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Ahpolov_A_A</dc:creator>
  <cp:keywords/>
  <dc:description/>
  <cp:lastModifiedBy>Antonova_S_S</cp:lastModifiedBy>
  <cp:revision>2</cp:revision>
  <cp:lastPrinted>2013-10-29T07:59:00Z</cp:lastPrinted>
  <dcterms:created xsi:type="dcterms:W3CDTF">2013-11-08T05:22:00Z</dcterms:created>
  <dcterms:modified xsi:type="dcterms:W3CDTF">2013-11-08T05:22:00Z</dcterms:modified>
</cp:coreProperties>
</file>